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B26B8A" w:rsidRPr="00B26B8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78.9pt" o:ole="">
                  <v:imagedata r:id="rId9" o:title=""/>
                </v:shape>
                <o:OLEObject Type="Embed" ProgID="PBrush" ShapeID="_x0000_i1025" DrawAspect="Content" ObjectID="_1776146879" r:id="rId10"/>
              </w:object>
            </w:r>
          </w:p>
          <w:p w14:paraId="2526298C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B26B8A">
              <w:rPr>
                <w:rFonts w:asciiTheme="minorHAnsi" w:hAnsiTheme="minorHAnsi" w:cstheme="minorHAnsi"/>
                <w:b/>
              </w:rPr>
              <w:t>Č</w:t>
            </w:r>
            <w:r w:rsidRPr="00B26B8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B26B8A">
              <w:rPr>
                <w:rFonts w:asciiTheme="minorHAnsi" w:hAnsiTheme="minorHAnsi" w:cstheme="minorHAnsi"/>
                <w:b/>
              </w:rPr>
              <w:t xml:space="preserve"> Ž</w:t>
            </w:r>
            <w:r w:rsidRPr="00B26B8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B8A" w:rsidRPr="00B26B8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B26B8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B26B8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08294F8" w:rsidR="006A1ACC" w:rsidRPr="00B26B8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B26B8A">
        <w:rPr>
          <w:rFonts w:asciiTheme="minorHAnsi" w:hAnsiTheme="minorHAnsi" w:cstheme="minorHAnsi"/>
        </w:rPr>
        <w:t xml:space="preserve">KLASA: </w:t>
      </w:r>
      <w:r w:rsidR="000936F8" w:rsidRPr="00B26B8A">
        <w:rPr>
          <w:rFonts w:asciiTheme="minorHAnsi" w:hAnsiTheme="minorHAnsi" w:cstheme="minorHAnsi"/>
        </w:rPr>
        <w:t>400-03/2</w:t>
      </w:r>
      <w:r w:rsidR="00874617" w:rsidRPr="00B26B8A">
        <w:rPr>
          <w:rFonts w:asciiTheme="minorHAnsi" w:hAnsiTheme="minorHAnsi" w:cstheme="minorHAnsi"/>
        </w:rPr>
        <w:t>4</w:t>
      </w:r>
      <w:r w:rsidR="000936F8" w:rsidRPr="00B26B8A">
        <w:rPr>
          <w:rFonts w:asciiTheme="minorHAnsi" w:hAnsiTheme="minorHAnsi" w:cstheme="minorHAnsi"/>
        </w:rPr>
        <w:t>-01/01</w:t>
      </w:r>
    </w:p>
    <w:p w14:paraId="443747DD" w14:textId="539EF883" w:rsidR="006A1ACC" w:rsidRPr="00B26B8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B26B8A">
        <w:rPr>
          <w:rFonts w:asciiTheme="minorHAnsi" w:hAnsiTheme="minorHAnsi" w:cstheme="minorHAnsi"/>
        </w:rPr>
        <w:t>URBROJ: 238</w:t>
      </w:r>
      <w:r w:rsidR="00DE6090" w:rsidRPr="00B26B8A">
        <w:rPr>
          <w:rFonts w:asciiTheme="minorHAnsi" w:hAnsiTheme="minorHAnsi" w:cstheme="minorHAnsi"/>
        </w:rPr>
        <w:t>-</w:t>
      </w:r>
      <w:r w:rsidRPr="00B26B8A">
        <w:rPr>
          <w:rFonts w:asciiTheme="minorHAnsi" w:hAnsiTheme="minorHAnsi" w:cstheme="minorHAnsi"/>
        </w:rPr>
        <w:t>30-02/</w:t>
      </w:r>
      <w:r w:rsidR="00753CB4" w:rsidRPr="00B26B8A">
        <w:rPr>
          <w:rFonts w:asciiTheme="minorHAnsi" w:hAnsiTheme="minorHAnsi" w:cstheme="minorHAnsi"/>
        </w:rPr>
        <w:t>19</w:t>
      </w:r>
      <w:r w:rsidRPr="00B26B8A">
        <w:rPr>
          <w:rFonts w:asciiTheme="minorHAnsi" w:hAnsiTheme="minorHAnsi" w:cstheme="minorHAnsi"/>
        </w:rPr>
        <w:t>-</w:t>
      </w:r>
      <w:r w:rsidR="00DD1E5B" w:rsidRPr="00B26B8A">
        <w:rPr>
          <w:rFonts w:asciiTheme="minorHAnsi" w:hAnsiTheme="minorHAnsi" w:cstheme="minorHAnsi"/>
        </w:rPr>
        <w:t>2</w:t>
      </w:r>
      <w:r w:rsidR="00874617" w:rsidRPr="00B26B8A">
        <w:rPr>
          <w:rFonts w:asciiTheme="minorHAnsi" w:hAnsiTheme="minorHAnsi" w:cstheme="minorHAnsi"/>
        </w:rPr>
        <w:t>4</w:t>
      </w:r>
      <w:r w:rsidRPr="00B26B8A">
        <w:rPr>
          <w:rFonts w:asciiTheme="minorHAnsi" w:hAnsiTheme="minorHAnsi" w:cstheme="minorHAnsi"/>
        </w:rPr>
        <w:t>-</w:t>
      </w:r>
      <w:r w:rsidR="00B26B8A">
        <w:rPr>
          <w:rFonts w:asciiTheme="minorHAnsi" w:hAnsiTheme="minorHAnsi" w:cstheme="minorHAnsi"/>
        </w:rPr>
        <w:t>3</w:t>
      </w:r>
    </w:p>
    <w:p w14:paraId="17CCD350" w14:textId="3958A514" w:rsidR="006A1ACC" w:rsidRPr="00B26B8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B26B8A">
        <w:rPr>
          <w:rFonts w:asciiTheme="minorHAnsi" w:hAnsiTheme="minorHAnsi" w:cstheme="minorHAnsi"/>
        </w:rPr>
        <w:t xml:space="preserve">Sveti Ivan Zelina, </w:t>
      </w:r>
      <w:r w:rsidR="00B26B8A">
        <w:rPr>
          <w:rFonts w:asciiTheme="minorHAnsi" w:hAnsiTheme="minorHAnsi" w:cstheme="minorHAnsi"/>
        </w:rPr>
        <w:t>02</w:t>
      </w:r>
      <w:r w:rsidR="00F455B5" w:rsidRPr="00B26B8A">
        <w:rPr>
          <w:rFonts w:asciiTheme="minorHAnsi" w:hAnsiTheme="minorHAnsi" w:cstheme="minorHAnsi"/>
        </w:rPr>
        <w:t xml:space="preserve">. </w:t>
      </w:r>
      <w:r w:rsidR="00B26B8A">
        <w:rPr>
          <w:rFonts w:asciiTheme="minorHAnsi" w:hAnsiTheme="minorHAnsi" w:cstheme="minorHAnsi"/>
        </w:rPr>
        <w:t>svibanj</w:t>
      </w:r>
      <w:r w:rsidR="00A05816" w:rsidRPr="00B26B8A">
        <w:rPr>
          <w:rFonts w:asciiTheme="minorHAnsi" w:hAnsiTheme="minorHAnsi" w:cstheme="minorHAnsi"/>
        </w:rPr>
        <w:t xml:space="preserve"> </w:t>
      </w:r>
      <w:r w:rsidR="00DE6090" w:rsidRPr="00B26B8A">
        <w:rPr>
          <w:rFonts w:asciiTheme="minorHAnsi" w:hAnsiTheme="minorHAnsi" w:cstheme="minorHAnsi"/>
        </w:rPr>
        <w:t>202</w:t>
      </w:r>
      <w:r w:rsidR="00874617" w:rsidRPr="00B26B8A">
        <w:rPr>
          <w:rFonts w:asciiTheme="minorHAnsi" w:hAnsiTheme="minorHAnsi" w:cstheme="minorHAnsi"/>
        </w:rPr>
        <w:t>4</w:t>
      </w:r>
      <w:r w:rsidR="00DE6090" w:rsidRPr="00B26B8A">
        <w:rPr>
          <w:rFonts w:asciiTheme="minorHAnsi" w:hAnsiTheme="minorHAnsi" w:cstheme="minorHAnsi"/>
        </w:rPr>
        <w:t>.</w:t>
      </w:r>
    </w:p>
    <w:p w14:paraId="27D3585D" w14:textId="77777777" w:rsidR="006A1ACC" w:rsidRPr="00B26B8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B26B8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6B8A">
        <w:rPr>
          <w:rFonts w:asciiTheme="minorHAnsi" w:hAnsiTheme="minorHAnsi" w:cstheme="minorHAnsi"/>
        </w:rPr>
        <w:tab/>
        <w:t xml:space="preserve">Na temelju članka </w:t>
      </w:r>
      <w:r w:rsidR="00C71E92" w:rsidRPr="00B26B8A">
        <w:rPr>
          <w:rFonts w:asciiTheme="minorHAnsi" w:hAnsiTheme="minorHAnsi" w:cstheme="minorHAnsi"/>
        </w:rPr>
        <w:t>51.</w:t>
      </w:r>
      <w:r w:rsidRPr="00B26B8A">
        <w:rPr>
          <w:rFonts w:asciiTheme="minorHAnsi" w:hAnsiTheme="minorHAnsi" w:cstheme="minorHAnsi"/>
        </w:rPr>
        <w:t xml:space="preserve"> Statuta Grada Sv</w:t>
      </w:r>
      <w:r w:rsidR="00C71E92" w:rsidRPr="00B26B8A">
        <w:rPr>
          <w:rFonts w:asciiTheme="minorHAnsi" w:hAnsiTheme="minorHAnsi" w:cstheme="minorHAnsi"/>
        </w:rPr>
        <w:t>etog</w:t>
      </w:r>
      <w:r w:rsidRPr="00B26B8A">
        <w:rPr>
          <w:rFonts w:asciiTheme="minorHAnsi" w:hAnsiTheme="minorHAnsi" w:cstheme="minorHAnsi"/>
        </w:rPr>
        <w:t xml:space="preserve"> Ivana </w:t>
      </w:r>
      <w:r w:rsidR="00C71E92" w:rsidRPr="00B26B8A">
        <w:rPr>
          <w:rFonts w:asciiTheme="minorHAnsi" w:hAnsiTheme="minorHAnsi" w:cstheme="minorHAnsi"/>
        </w:rPr>
        <w:t>Zeline ("Zelinske novine", br. 7/21)</w:t>
      </w:r>
      <w:r w:rsidRPr="00B26B8A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B26B8A">
        <w:rPr>
          <w:rFonts w:asciiTheme="minorHAnsi" w:hAnsiTheme="minorHAnsi" w:cstheme="minorHAnsi"/>
        </w:rPr>
        <w:t xml:space="preserve"> i 114/22</w:t>
      </w:r>
      <w:r w:rsidRPr="00B26B8A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B26B8A">
        <w:rPr>
          <w:rFonts w:asciiTheme="minorHAnsi" w:hAnsiTheme="minorHAnsi" w:cstheme="minorHAnsi"/>
        </w:rPr>
        <w:t xml:space="preserve"> i 144/20</w:t>
      </w:r>
      <w:r w:rsidRPr="00B26B8A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B26B8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18C1B966" w:rsidR="006A1ACC" w:rsidRPr="00B26B8A" w:rsidRDefault="00B26B8A" w:rsidP="00962F1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962F1A" w:rsidRPr="00B26B8A">
        <w:rPr>
          <w:rFonts w:asciiTheme="minorHAnsi" w:hAnsiTheme="minorHAnsi" w:cstheme="minorHAnsi"/>
          <w:b/>
        </w:rPr>
        <w:t xml:space="preserve">I. IZMJENE I DOPUNE </w:t>
      </w:r>
      <w:r w:rsidR="000A1E46" w:rsidRPr="00B26B8A">
        <w:rPr>
          <w:rFonts w:asciiTheme="minorHAnsi" w:hAnsiTheme="minorHAnsi" w:cstheme="minorHAnsi"/>
          <w:b/>
        </w:rPr>
        <w:t>PLAN</w:t>
      </w:r>
      <w:r w:rsidR="00962F1A" w:rsidRPr="00B26B8A">
        <w:rPr>
          <w:rFonts w:asciiTheme="minorHAnsi" w:hAnsiTheme="minorHAnsi" w:cstheme="minorHAnsi"/>
          <w:b/>
        </w:rPr>
        <w:t>A</w:t>
      </w:r>
      <w:r w:rsidR="000A1E46" w:rsidRPr="00B26B8A">
        <w:rPr>
          <w:rFonts w:asciiTheme="minorHAnsi" w:hAnsiTheme="minorHAnsi" w:cstheme="minorHAnsi"/>
          <w:b/>
        </w:rPr>
        <w:t xml:space="preserve"> NABAVE </w:t>
      </w:r>
      <w:r w:rsidR="006A1ACC" w:rsidRPr="00B26B8A">
        <w:rPr>
          <w:rFonts w:asciiTheme="minorHAnsi" w:hAnsiTheme="minorHAnsi" w:cstheme="minorHAnsi"/>
          <w:b/>
        </w:rPr>
        <w:t>ZA 20</w:t>
      </w:r>
      <w:r w:rsidR="00DD1E5B" w:rsidRPr="00B26B8A">
        <w:rPr>
          <w:rFonts w:asciiTheme="minorHAnsi" w:hAnsiTheme="minorHAnsi" w:cstheme="minorHAnsi"/>
          <w:b/>
        </w:rPr>
        <w:t>2</w:t>
      </w:r>
      <w:r w:rsidR="00874617" w:rsidRPr="00B26B8A">
        <w:rPr>
          <w:rFonts w:asciiTheme="minorHAnsi" w:hAnsiTheme="minorHAnsi" w:cstheme="minorHAnsi"/>
          <w:b/>
        </w:rPr>
        <w:t>4</w:t>
      </w:r>
      <w:r w:rsidR="006A1ACC" w:rsidRPr="00B26B8A">
        <w:rPr>
          <w:rFonts w:asciiTheme="minorHAnsi" w:hAnsiTheme="minorHAnsi" w:cstheme="minorHAnsi"/>
          <w:b/>
        </w:rPr>
        <w:t>. GODIN</w:t>
      </w:r>
      <w:r w:rsidR="00C81193" w:rsidRPr="00B26B8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B26B8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B26B8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6B8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B26B8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B26B8A" w:rsidRPr="00B26B8A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B26B8A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Procijenjena vrijednost nabave (u </w:t>
            </w:r>
            <w:r w:rsidR="00753CB4"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eurima</w:t>
            </w: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B26B8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 promjene</w:t>
            </w:r>
          </w:p>
        </w:tc>
      </w:tr>
      <w:tr w:rsidR="00B26B8A" w:rsidRPr="00B26B8A" w14:paraId="379B8979" w14:textId="01750A09" w:rsidTr="000232B9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20F4550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1/24</w:t>
            </w:r>
          </w:p>
        </w:tc>
        <w:tc>
          <w:tcPr>
            <w:tcW w:w="2126" w:type="dxa"/>
            <w:shd w:val="clear" w:color="auto" w:fill="auto"/>
          </w:tcPr>
          <w:p w14:paraId="4D32E896" w14:textId="13CA2F2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Uredski materijal</w:t>
            </w:r>
          </w:p>
        </w:tc>
        <w:tc>
          <w:tcPr>
            <w:tcW w:w="1276" w:type="dxa"/>
            <w:shd w:val="clear" w:color="auto" w:fill="auto"/>
          </w:tcPr>
          <w:p w14:paraId="3511A519" w14:textId="3206C5B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30192000</w:t>
            </w:r>
          </w:p>
        </w:tc>
        <w:tc>
          <w:tcPr>
            <w:tcW w:w="1134" w:type="dxa"/>
            <w:shd w:val="clear" w:color="auto" w:fill="auto"/>
          </w:tcPr>
          <w:p w14:paraId="00F78B6C" w14:textId="004B438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6.950,00</w:t>
            </w:r>
          </w:p>
        </w:tc>
        <w:tc>
          <w:tcPr>
            <w:tcW w:w="1559" w:type="dxa"/>
            <w:shd w:val="clear" w:color="auto" w:fill="auto"/>
          </w:tcPr>
          <w:p w14:paraId="33AC71D2" w14:textId="5964790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auto"/>
          </w:tcPr>
          <w:p w14:paraId="799758FB" w14:textId="3E9AF9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3D9CC4" w14:textId="5B2BE91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B3EBEF" w14:textId="21ABE98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6F1CC4" w14:textId="01537A1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14:paraId="2AAF8F74" w14:textId="6E3AB5A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F1F8C" w14:textId="0921BC1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109FF7F" w14:textId="4A9D21A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0EA5D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FA6BF2B" w14:textId="4DA8BA5B" w:rsidTr="000232B9">
        <w:trPr>
          <w:trHeight w:val="600"/>
        </w:trPr>
        <w:tc>
          <w:tcPr>
            <w:tcW w:w="993" w:type="dxa"/>
          </w:tcPr>
          <w:p w14:paraId="64F5B4BB" w14:textId="40355DC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2/24</w:t>
            </w:r>
          </w:p>
        </w:tc>
        <w:tc>
          <w:tcPr>
            <w:tcW w:w="2126" w:type="dxa"/>
          </w:tcPr>
          <w:p w14:paraId="4123589A" w14:textId="4E8015D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Reprezentacija (hrana i piće)</w:t>
            </w:r>
          </w:p>
        </w:tc>
        <w:tc>
          <w:tcPr>
            <w:tcW w:w="1276" w:type="dxa"/>
          </w:tcPr>
          <w:p w14:paraId="040AF0A7" w14:textId="304E4B1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15000000</w:t>
            </w:r>
          </w:p>
        </w:tc>
        <w:tc>
          <w:tcPr>
            <w:tcW w:w="1134" w:type="dxa"/>
          </w:tcPr>
          <w:p w14:paraId="32BEEEF1" w14:textId="626AD3B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14:paraId="61E156D6" w14:textId="7E83BE8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CD2DEE" w14:textId="12778E0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67C34E" w14:textId="00D1FA2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BC3185" w14:textId="0153A44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C49F46" w14:textId="7A7FB2B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1EFFBF" w14:textId="797FC3C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460885" w14:textId="2029AA8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1B0C1" w14:textId="3180402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02169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D423F3A" w14:textId="26217AFB" w:rsidTr="000232B9">
        <w:trPr>
          <w:trHeight w:val="600"/>
        </w:trPr>
        <w:tc>
          <w:tcPr>
            <w:tcW w:w="993" w:type="dxa"/>
          </w:tcPr>
          <w:p w14:paraId="2B00B368" w14:textId="7444254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3/24</w:t>
            </w:r>
          </w:p>
        </w:tc>
        <w:tc>
          <w:tcPr>
            <w:tcW w:w="2126" w:type="dxa"/>
          </w:tcPr>
          <w:p w14:paraId="54EF6E01" w14:textId="22D343D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Reprezentacija-usluga cateringa</w:t>
            </w:r>
          </w:p>
        </w:tc>
        <w:tc>
          <w:tcPr>
            <w:tcW w:w="1276" w:type="dxa"/>
          </w:tcPr>
          <w:p w14:paraId="005BF24F" w14:textId="14F2FDA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55520000</w:t>
            </w:r>
          </w:p>
        </w:tc>
        <w:tc>
          <w:tcPr>
            <w:tcW w:w="1134" w:type="dxa"/>
          </w:tcPr>
          <w:p w14:paraId="626B8149" w14:textId="37499B8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15.800,00</w:t>
            </w:r>
          </w:p>
        </w:tc>
        <w:tc>
          <w:tcPr>
            <w:tcW w:w="1559" w:type="dxa"/>
          </w:tcPr>
          <w:p w14:paraId="514BBD63" w14:textId="1F31621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AD6E75" w14:textId="595E1EC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36322" w14:textId="6A9E63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AEE705" w14:textId="4ECB5C3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E17239" w14:textId="0FF8526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E7D284" w14:textId="2118DFD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83FBAC" w14:textId="31E108B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5B0100" w14:textId="3862659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7A97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51DD535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4/24</w:t>
            </w:r>
          </w:p>
        </w:tc>
        <w:tc>
          <w:tcPr>
            <w:tcW w:w="2126" w:type="dxa"/>
          </w:tcPr>
          <w:p w14:paraId="682EBD8F" w14:textId="1DDF0579" w:rsidR="00637CEE" w:rsidRPr="00B26B8A" w:rsidRDefault="00637CEE" w:rsidP="00637CEE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Opskrba električnom energijom</w:t>
            </w:r>
          </w:p>
        </w:tc>
        <w:tc>
          <w:tcPr>
            <w:tcW w:w="1276" w:type="dxa"/>
          </w:tcPr>
          <w:p w14:paraId="642B0684" w14:textId="542A24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09310000</w:t>
            </w:r>
          </w:p>
        </w:tc>
        <w:tc>
          <w:tcPr>
            <w:tcW w:w="1134" w:type="dxa"/>
          </w:tcPr>
          <w:p w14:paraId="61A5E18C" w14:textId="1DE0762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170.000,00</w:t>
            </w:r>
          </w:p>
        </w:tc>
        <w:tc>
          <w:tcPr>
            <w:tcW w:w="1559" w:type="dxa"/>
          </w:tcPr>
          <w:p w14:paraId="33CAB1C5" w14:textId="448BE6F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02129A5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8229F" w14:textId="5510C3B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91502E3" w14:textId="59F272B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61C6FC4" w14:textId="447E0DB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BF89FFA" w14:textId="32E0E63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2C1DF145" w14:textId="78ECC9C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3BDA76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C45B204" w14:textId="4111AF75" w:rsidTr="000232B9">
        <w:trPr>
          <w:trHeight w:val="600"/>
        </w:trPr>
        <w:tc>
          <w:tcPr>
            <w:tcW w:w="993" w:type="dxa"/>
          </w:tcPr>
          <w:p w14:paraId="3DC9B9E7" w14:textId="089D71F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5/24</w:t>
            </w:r>
          </w:p>
        </w:tc>
        <w:tc>
          <w:tcPr>
            <w:tcW w:w="2126" w:type="dxa"/>
          </w:tcPr>
          <w:p w14:paraId="7EED98AC" w14:textId="0FE1AF6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Gorivo za službena vozila</w:t>
            </w:r>
          </w:p>
        </w:tc>
        <w:tc>
          <w:tcPr>
            <w:tcW w:w="1276" w:type="dxa"/>
          </w:tcPr>
          <w:p w14:paraId="7C0702CE" w14:textId="207F39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09100000</w:t>
            </w:r>
          </w:p>
        </w:tc>
        <w:tc>
          <w:tcPr>
            <w:tcW w:w="1134" w:type="dxa"/>
          </w:tcPr>
          <w:p w14:paraId="340390A6" w14:textId="4722073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07D0F4DE" w14:textId="46295652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64EA3D7" w14:textId="70B540D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F05BFA" w14:textId="386AB52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055CD0" w14:textId="4148DA4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C66CFC" w14:textId="2F05FCE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44FB5B9" w14:textId="0A324D8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B3A33" w14:textId="09DD4F2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F46EA6" w14:textId="08AA572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84E635" w14:textId="73943A9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7B22705" w14:textId="4BC37D5C" w:rsidTr="000232B9">
        <w:trPr>
          <w:trHeight w:val="600"/>
        </w:trPr>
        <w:tc>
          <w:tcPr>
            <w:tcW w:w="993" w:type="dxa"/>
          </w:tcPr>
          <w:p w14:paraId="18CB3559" w14:textId="36D5BE2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6/24</w:t>
            </w:r>
          </w:p>
        </w:tc>
        <w:tc>
          <w:tcPr>
            <w:tcW w:w="2126" w:type="dxa"/>
          </w:tcPr>
          <w:p w14:paraId="46CA4E67" w14:textId="6013B27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Računala</w:t>
            </w:r>
          </w:p>
        </w:tc>
        <w:tc>
          <w:tcPr>
            <w:tcW w:w="1276" w:type="dxa"/>
          </w:tcPr>
          <w:p w14:paraId="5A2EB2AA" w14:textId="46E5F21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30213300</w:t>
            </w:r>
          </w:p>
        </w:tc>
        <w:tc>
          <w:tcPr>
            <w:tcW w:w="1134" w:type="dxa"/>
          </w:tcPr>
          <w:p w14:paraId="4C88F727" w14:textId="7F7BC0A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6.400,00</w:t>
            </w:r>
          </w:p>
        </w:tc>
        <w:tc>
          <w:tcPr>
            <w:tcW w:w="1559" w:type="dxa"/>
          </w:tcPr>
          <w:p w14:paraId="3D7E7360" w14:textId="3AE15C8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71D0C68" w14:textId="640E5D5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71C626" w14:textId="1E6A035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CB8DE0" w14:textId="0CC937B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0E9DC5" w14:textId="13C354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C76EC6" w14:textId="5B76E09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18475" w14:textId="6484F34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3773D" w14:textId="391E8FF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D132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CF85C5E" w14:textId="34ADD833" w:rsidTr="000232B9">
        <w:trPr>
          <w:trHeight w:val="600"/>
        </w:trPr>
        <w:tc>
          <w:tcPr>
            <w:tcW w:w="993" w:type="dxa"/>
          </w:tcPr>
          <w:p w14:paraId="520E81A7" w14:textId="3B63160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7/24</w:t>
            </w:r>
          </w:p>
        </w:tc>
        <w:tc>
          <w:tcPr>
            <w:tcW w:w="2126" w:type="dxa"/>
          </w:tcPr>
          <w:p w14:paraId="1190B2CC" w14:textId="6EB2CFE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Uredska oprema</w:t>
            </w:r>
          </w:p>
        </w:tc>
        <w:tc>
          <w:tcPr>
            <w:tcW w:w="1276" w:type="dxa"/>
          </w:tcPr>
          <w:p w14:paraId="7727E864" w14:textId="5CD5304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30191000</w:t>
            </w:r>
          </w:p>
        </w:tc>
        <w:tc>
          <w:tcPr>
            <w:tcW w:w="1134" w:type="dxa"/>
          </w:tcPr>
          <w:p w14:paraId="510B2B94" w14:textId="499A307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493B24B" w14:textId="72A7B7F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2BC5CF" w14:textId="7EE5018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05285" w14:textId="349623B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7A7442" w14:textId="2D125D6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AEDCE" w14:textId="478AA9C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1CBE8" w14:textId="4E0C6B0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8557A" w14:textId="5D06197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40D21" w14:textId="1CF779B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BDAF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9FA61F1" w14:textId="2C81D13A" w:rsidTr="000232B9">
        <w:trPr>
          <w:trHeight w:val="600"/>
        </w:trPr>
        <w:tc>
          <w:tcPr>
            <w:tcW w:w="993" w:type="dxa"/>
          </w:tcPr>
          <w:p w14:paraId="7EFC5085" w14:textId="253BA0B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8/24</w:t>
            </w:r>
          </w:p>
        </w:tc>
        <w:tc>
          <w:tcPr>
            <w:tcW w:w="2126" w:type="dxa"/>
          </w:tcPr>
          <w:p w14:paraId="30A9FE5F" w14:textId="5CDECC1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Nabava vozila</w:t>
            </w:r>
          </w:p>
        </w:tc>
        <w:tc>
          <w:tcPr>
            <w:tcW w:w="1276" w:type="dxa"/>
          </w:tcPr>
          <w:p w14:paraId="04904653" w14:textId="063F3AD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34110000</w:t>
            </w:r>
          </w:p>
        </w:tc>
        <w:tc>
          <w:tcPr>
            <w:tcW w:w="1134" w:type="dxa"/>
          </w:tcPr>
          <w:p w14:paraId="2DE6A064" w14:textId="3B430E3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14:paraId="03A3E5B0" w14:textId="2748F0B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1AF3DBF" w14:textId="6CBEC8E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E093B0" w14:textId="0FA94B6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EB5D6" w14:textId="2A90CA3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27FA0" w14:textId="2D9FD20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46EF66" w14:textId="341F9CA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5AE077" w14:textId="0B681CA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08DA" w14:textId="5E15F51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445A64" w14:textId="5F225EE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E8D088D" w14:textId="39C92B43" w:rsidTr="000232B9">
        <w:trPr>
          <w:trHeight w:val="600"/>
        </w:trPr>
        <w:tc>
          <w:tcPr>
            <w:tcW w:w="993" w:type="dxa"/>
          </w:tcPr>
          <w:p w14:paraId="458C5715" w14:textId="6A9A86E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9/24</w:t>
            </w:r>
          </w:p>
        </w:tc>
        <w:tc>
          <w:tcPr>
            <w:tcW w:w="2126" w:type="dxa"/>
          </w:tcPr>
          <w:p w14:paraId="33F59620" w14:textId="6A48CC9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Promidžba Izložbe vina kontinentalne Hrvatske</w:t>
            </w:r>
          </w:p>
        </w:tc>
        <w:tc>
          <w:tcPr>
            <w:tcW w:w="1276" w:type="dxa"/>
          </w:tcPr>
          <w:p w14:paraId="6F8D06C4" w14:textId="7F3AA0E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10496F70" w14:textId="16862A6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7.376,00</w:t>
            </w:r>
          </w:p>
        </w:tc>
        <w:tc>
          <w:tcPr>
            <w:tcW w:w="1559" w:type="dxa"/>
          </w:tcPr>
          <w:p w14:paraId="6C44D442" w14:textId="34479E0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78FC723" w14:textId="4AF32E2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D75791" w14:textId="5F1BDCD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4724F3" w14:textId="4E81A82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15EDC" w14:textId="6749C3E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B80FCEE" w14:textId="1D7CC3B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41C96" w14:textId="704EE3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79966F" w14:textId="56FAD87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8D7B89" w14:textId="39FDF81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6FA4DEF" w14:textId="26EEC6D1" w:rsidTr="000232B9">
        <w:trPr>
          <w:trHeight w:val="600"/>
        </w:trPr>
        <w:tc>
          <w:tcPr>
            <w:tcW w:w="993" w:type="dxa"/>
          </w:tcPr>
          <w:p w14:paraId="238DD61A" w14:textId="74FB5E5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10/24</w:t>
            </w:r>
          </w:p>
        </w:tc>
        <w:tc>
          <w:tcPr>
            <w:tcW w:w="2126" w:type="dxa"/>
          </w:tcPr>
          <w:p w14:paraId="135B64DC" w14:textId="05DDEA8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Promidžbeni materijal Grada</w:t>
            </w:r>
          </w:p>
        </w:tc>
        <w:tc>
          <w:tcPr>
            <w:tcW w:w="1276" w:type="dxa"/>
          </w:tcPr>
          <w:p w14:paraId="3439155A" w14:textId="1A21BB3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0CF4F7D6" w14:textId="34158F0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2CD493ED" w14:textId="3A8674E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3BB400" w14:textId="5CD7B80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755A15" w14:textId="2DE2475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DE205" w14:textId="6DF367C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4C689" w14:textId="13EDD2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B616531" w14:textId="33F690E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73C02C" w14:textId="4E6280D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03ABE" w14:textId="4085217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E19C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091426D" w14:textId="3D60DC6E" w:rsidTr="000232B9">
        <w:trPr>
          <w:trHeight w:val="600"/>
        </w:trPr>
        <w:tc>
          <w:tcPr>
            <w:tcW w:w="993" w:type="dxa"/>
          </w:tcPr>
          <w:p w14:paraId="0B8CAB89" w14:textId="4BA39CD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11/24</w:t>
            </w:r>
          </w:p>
        </w:tc>
        <w:tc>
          <w:tcPr>
            <w:tcW w:w="2126" w:type="dxa"/>
          </w:tcPr>
          <w:p w14:paraId="2E9D54DA" w14:textId="2D7B8B9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Poštanske usluge</w:t>
            </w:r>
          </w:p>
        </w:tc>
        <w:tc>
          <w:tcPr>
            <w:tcW w:w="1276" w:type="dxa"/>
          </w:tcPr>
          <w:p w14:paraId="64CCFDDE" w14:textId="6ADFF6E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14:paraId="27342336" w14:textId="3A1BEE2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1637A83C" w14:textId="5340374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03DC290" w14:textId="11AB114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5DF412" w14:textId="1454BB8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68FD6E" w14:textId="1A7EFA4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CF22DA" w14:textId="25B6568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678E063" w14:textId="77938AF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44EB9D" w14:textId="7E3CA50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0FC1F8" w14:textId="6BC1A0A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533B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12948B1" w14:textId="0C59D8AF" w:rsidTr="000232B9">
        <w:trPr>
          <w:trHeight w:val="600"/>
        </w:trPr>
        <w:tc>
          <w:tcPr>
            <w:tcW w:w="993" w:type="dxa"/>
          </w:tcPr>
          <w:p w14:paraId="56F00A0F" w14:textId="1F71EFB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</w:p>
        </w:tc>
        <w:tc>
          <w:tcPr>
            <w:tcW w:w="2126" w:type="dxa"/>
          </w:tcPr>
          <w:p w14:paraId="51BEB3B8" w14:textId="77A8244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Ostale usluge promidžbe i informiranja</w:t>
            </w:r>
          </w:p>
        </w:tc>
        <w:tc>
          <w:tcPr>
            <w:tcW w:w="1276" w:type="dxa"/>
          </w:tcPr>
          <w:p w14:paraId="1C01849E" w14:textId="03943BE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79341000</w:t>
            </w:r>
          </w:p>
        </w:tc>
        <w:tc>
          <w:tcPr>
            <w:tcW w:w="1134" w:type="dxa"/>
          </w:tcPr>
          <w:p w14:paraId="01497506" w14:textId="5C8D4C3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21.600,00</w:t>
            </w:r>
          </w:p>
        </w:tc>
        <w:tc>
          <w:tcPr>
            <w:tcW w:w="1559" w:type="dxa"/>
          </w:tcPr>
          <w:p w14:paraId="7A1B0F90" w14:textId="6196A6A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B3103D7" w14:textId="3C4EA4C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D5681" w14:textId="358EA4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C4F08" w14:textId="51D3632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0BA47" w14:textId="5F229CC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46FD80" w14:textId="3220262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77EAD2" w14:textId="049A64F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785388" w14:textId="74A54D7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DA5C5B" w14:textId="1AB201D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4AD835D" w14:textId="018BC527" w:rsidTr="000232B9">
        <w:trPr>
          <w:trHeight w:val="600"/>
        </w:trPr>
        <w:tc>
          <w:tcPr>
            <w:tcW w:w="993" w:type="dxa"/>
          </w:tcPr>
          <w:p w14:paraId="57D6A8A8" w14:textId="34BB40B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13/24</w:t>
            </w:r>
          </w:p>
        </w:tc>
        <w:tc>
          <w:tcPr>
            <w:tcW w:w="2126" w:type="dxa"/>
          </w:tcPr>
          <w:p w14:paraId="611126B2" w14:textId="0884CFF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Promocija gospodarstvo i poljoprivreda</w:t>
            </w:r>
          </w:p>
        </w:tc>
        <w:tc>
          <w:tcPr>
            <w:tcW w:w="1276" w:type="dxa"/>
          </w:tcPr>
          <w:p w14:paraId="6A06698E" w14:textId="5A7F5FC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79342200</w:t>
            </w:r>
          </w:p>
        </w:tc>
        <w:tc>
          <w:tcPr>
            <w:tcW w:w="1134" w:type="dxa"/>
          </w:tcPr>
          <w:p w14:paraId="130C6633" w14:textId="33B22E0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5DB95E6F" w14:textId="6B84C73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B68B319" w14:textId="7EDD5AF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B99B3" w14:textId="7221343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345D24" w14:textId="61CC352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E6043E" w14:textId="4DE4BA4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3DBA61" w14:textId="0CF2D51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3FED2" w14:textId="011B3CA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F38120" w14:textId="4B89D0C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7262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4957A3A" w14:textId="0DA3F26F" w:rsidTr="000232B9">
        <w:trPr>
          <w:trHeight w:val="600"/>
        </w:trPr>
        <w:tc>
          <w:tcPr>
            <w:tcW w:w="993" w:type="dxa"/>
          </w:tcPr>
          <w:p w14:paraId="7F955F59" w14:textId="58190CD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14/24</w:t>
            </w:r>
          </w:p>
        </w:tc>
        <w:tc>
          <w:tcPr>
            <w:tcW w:w="2126" w:type="dxa"/>
          </w:tcPr>
          <w:p w14:paraId="2077CDFF" w14:textId="6A2B59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najma opreme za Izložbu vina kontinentalne Hrvatske</w:t>
            </w:r>
          </w:p>
        </w:tc>
        <w:tc>
          <w:tcPr>
            <w:tcW w:w="1276" w:type="dxa"/>
          </w:tcPr>
          <w:p w14:paraId="2F26826F" w14:textId="7465550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70130000</w:t>
            </w:r>
          </w:p>
        </w:tc>
        <w:tc>
          <w:tcPr>
            <w:tcW w:w="1134" w:type="dxa"/>
          </w:tcPr>
          <w:p w14:paraId="7366AB25" w14:textId="559C9E0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5.040,00</w:t>
            </w:r>
          </w:p>
        </w:tc>
        <w:tc>
          <w:tcPr>
            <w:tcW w:w="1559" w:type="dxa"/>
          </w:tcPr>
          <w:p w14:paraId="44C0ADF1" w14:textId="5FDB3B5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EDDC800" w14:textId="7477584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E6C7D" w14:textId="4D55ED2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A4ABA3" w14:textId="4BF33C1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956D9" w14:textId="5ACA528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A657302" w14:textId="30149E3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A0C11" w14:textId="48D8612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D90B7" w14:textId="02CE8BD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83BE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6C8E783" w14:textId="69AC6657" w:rsidTr="000232B9">
        <w:trPr>
          <w:trHeight w:val="600"/>
        </w:trPr>
        <w:tc>
          <w:tcPr>
            <w:tcW w:w="993" w:type="dxa"/>
          </w:tcPr>
          <w:p w14:paraId="757EB575" w14:textId="305BC5E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15/24</w:t>
            </w:r>
          </w:p>
        </w:tc>
        <w:tc>
          <w:tcPr>
            <w:tcW w:w="2126" w:type="dxa"/>
          </w:tcPr>
          <w:p w14:paraId="19043C69" w14:textId="1C2883F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Grafičke i tiskarske usluge</w:t>
            </w:r>
          </w:p>
        </w:tc>
        <w:tc>
          <w:tcPr>
            <w:tcW w:w="1276" w:type="dxa"/>
          </w:tcPr>
          <w:p w14:paraId="528E3D6B" w14:textId="7B6076B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79810000</w:t>
            </w:r>
          </w:p>
        </w:tc>
        <w:tc>
          <w:tcPr>
            <w:tcW w:w="1134" w:type="dxa"/>
          </w:tcPr>
          <w:p w14:paraId="35D71155" w14:textId="74676A6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4.398,00</w:t>
            </w:r>
          </w:p>
        </w:tc>
        <w:tc>
          <w:tcPr>
            <w:tcW w:w="1559" w:type="dxa"/>
          </w:tcPr>
          <w:p w14:paraId="16C0AD18" w14:textId="7880081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BD2292" w14:textId="7257EC7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E4255E" w14:textId="76F00E0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A3108" w14:textId="714B75B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B7EE5B" w14:textId="1ECC51F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23FC2A5" w14:textId="14108C3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1B0684" w14:textId="6209265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D5AFDF" w14:textId="2E6E8C4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F030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A156BF3" w14:textId="502CA27A" w:rsidTr="000232B9">
        <w:trPr>
          <w:trHeight w:val="600"/>
        </w:trPr>
        <w:tc>
          <w:tcPr>
            <w:tcW w:w="993" w:type="dxa"/>
          </w:tcPr>
          <w:p w14:paraId="24665CD7" w14:textId="62EBBB5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16/24</w:t>
            </w:r>
          </w:p>
        </w:tc>
        <w:tc>
          <w:tcPr>
            <w:tcW w:w="2126" w:type="dxa"/>
          </w:tcPr>
          <w:p w14:paraId="06046C31" w14:textId="595BB65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Nabava glazbenih instrumenata</w:t>
            </w:r>
          </w:p>
        </w:tc>
        <w:tc>
          <w:tcPr>
            <w:tcW w:w="1276" w:type="dxa"/>
          </w:tcPr>
          <w:p w14:paraId="72B73D3C" w14:textId="34CB2A0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37310000</w:t>
            </w:r>
          </w:p>
        </w:tc>
        <w:tc>
          <w:tcPr>
            <w:tcW w:w="1134" w:type="dxa"/>
          </w:tcPr>
          <w:p w14:paraId="7AB511CB" w14:textId="3E6AC96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18.640,00</w:t>
            </w:r>
          </w:p>
        </w:tc>
        <w:tc>
          <w:tcPr>
            <w:tcW w:w="1559" w:type="dxa"/>
          </w:tcPr>
          <w:p w14:paraId="0F788146" w14:textId="62C4316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D041CE5" w14:textId="29A0602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D53517" w14:textId="2950298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27A2A" w14:textId="333C3F2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F569AE" w14:textId="1F70690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0E442E8" w14:textId="219A97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77A27" w14:textId="0B0D8B0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45E2AB" w14:textId="2FA21B8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1FE7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8490759" w14:textId="52307462" w:rsidTr="000232B9">
        <w:trPr>
          <w:trHeight w:val="600"/>
        </w:trPr>
        <w:tc>
          <w:tcPr>
            <w:tcW w:w="993" w:type="dxa"/>
          </w:tcPr>
          <w:p w14:paraId="50663F23" w14:textId="151CF02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17/24</w:t>
            </w:r>
          </w:p>
        </w:tc>
        <w:tc>
          <w:tcPr>
            <w:tcW w:w="2126" w:type="dxa"/>
          </w:tcPr>
          <w:p w14:paraId="7D9112B9" w14:textId="2E6FA52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Obnova spomenika kulture</w:t>
            </w:r>
          </w:p>
        </w:tc>
        <w:tc>
          <w:tcPr>
            <w:tcW w:w="1276" w:type="dxa"/>
          </w:tcPr>
          <w:p w14:paraId="4188383F" w14:textId="27DD0DD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1E2983D" w14:textId="21BDBE0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12.000,00</w:t>
            </w:r>
          </w:p>
        </w:tc>
        <w:tc>
          <w:tcPr>
            <w:tcW w:w="1559" w:type="dxa"/>
          </w:tcPr>
          <w:p w14:paraId="0CF71D5A" w14:textId="1BA71E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F2DBA37" w14:textId="7916ECF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4DDCD9" w14:textId="78AF532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E36E3" w14:textId="4BC8FD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C9C4C" w14:textId="367A59F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4F6F0" w14:textId="16C50F5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21B2C" w14:textId="79ADACA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9337D" w14:textId="1CD3854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DC5F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9262D0F" w14:textId="2B7B2888" w:rsidTr="000232B9">
        <w:trPr>
          <w:trHeight w:val="600"/>
        </w:trPr>
        <w:tc>
          <w:tcPr>
            <w:tcW w:w="993" w:type="dxa"/>
          </w:tcPr>
          <w:p w14:paraId="49FCC56B" w14:textId="19C9D65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18/24</w:t>
            </w:r>
          </w:p>
        </w:tc>
        <w:tc>
          <w:tcPr>
            <w:tcW w:w="2126" w:type="dxa"/>
          </w:tcPr>
          <w:p w14:paraId="012E7955" w14:textId="0C20098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Uredski namještaj</w:t>
            </w:r>
          </w:p>
        </w:tc>
        <w:tc>
          <w:tcPr>
            <w:tcW w:w="1276" w:type="dxa"/>
          </w:tcPr>
          <w:p w14:paraId="6EF17516" w14:textId="471FB65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39130000</w:t>
            </w:r>
          </w:p>
        </w:tc>
        <w:tc>
          <w:tcPr>
            <w:tcW w:w="1134" w:type="dxa"/>
          </w:tcPr>
          <w:p w14:paraId="4025CA93" w14:textId="0730CAB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4D938E8" w14:textId="755CDE6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68C50B" w14:textId="4DE2EB6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C09A4" w14:textId="28B8A01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EABFD5" w14:textId="6FABB12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CE0D8B" w14:textId="0EDAD89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EA6C0E" w14:textId="04B44F2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037C5" w14:textId="59D9699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83C82" w14:textId="195B2CF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EB86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85935B9" w14:textId="4B73D66E" w:rsidTr="000232B9">
        <w:trPr>
          <w:trHeight w:val="600"/>
        </w:trPr>
        <w:tc>
          <w:tcPr>
            <w:tcW w:w="993" w:type="dxa"/>
          </w:tcPr>
          <w:p w14:paraId="689B4627" w14:textId="4CCA70F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19/24</w:t>
            </w:r>
          </w:p>
        </w:tc>
        <w:tc>
          <w:tcPr>
            <w:tcW w:w="2126" w:type="dxa"/>
          </w:tcPr>
          <w:p w14:paraId="27DF3EBB" w14:textId="4419A47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korištenje i održavanja SPI računalnih programa </w:t>
            </w:r>
          </w:p>
        </w:tc>
        <w:tc>
          <w:tcPr>
            <w:tcW w:w="1276" w:type="dxa"/>
          </w:tcPr>
          <w:p w14:paraId="3A764960" w14:textId="70FB12E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50312610</w:t>
            </w:r>
          </w:p>
        </w:tc>
        <w:tc>
          <w:tcPr>
            <w:tcW w:w="1134" w:type="dxa"/>
          </w:tcPr>
          <w:p w14:paraId="66E9BF9D" w14:textId="75DCDD9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52.000,00</w:t>
            </w:r>
          </w:p>
        </w:tc>
        <w:tc>
          <w:tcPr>
            <w:tcW w:w="1559" w:type="dxa"/>
          </w:tcPr>
          <w:p w14:paraId="3068DEC6" w14:textId="06CDC18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Pregovarački postupak bez prethodne objave poziva na nadmetanje</w:t>
            </w:r>
          </w:p>
        </w:tc>
        <w:tc>
          <w:tcPr>
            <w:tcW w:w="851" w:type="dxa"/>
          </w:tcPr>
          <w:p w14:paraId="42372B9E" w14:textId="04DAE96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1367F" w14:textId="7F3093F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2E487C5" w14:textId="2BF4426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4395E0C" w14:textId="7CB4BE1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7D99ECB" w14:textId="3CEEA93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62ADA092" w14:textId="2ADE89D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39F5DE2D" w14:textId="31B29E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611A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856E77E" w14:textId="31C5B0BA" w:rsidTr="000232B9">
        <w:trPr>
          <w:trHeight w:val="600"/>
        </w:trPr>
        <w:tc>
          <w:tcPr>
            <w:tcW w:w="993" w:type="dxa"/>
          </w:tcPr>
          <w:p w14:paraId="016EB7BA" w14:textId="21AA2FC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20/24</w:t>
            </w:r>
          </w:p>
        </w:tc>
        <w:tc>
          <w:tcPr>
            <w:tcW w:w="2126" w:type="dxa"/>
          </w:tcPr>
          <w:p w14:paraId="0F8B12EB" w14:textId="26C7DDE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čišćenja poslovnih prostorija</w:t>
            </w:r>
          </w:p>
        </w:tc>
        <w:tc>
          <w:tcPr>
            <w:tcW w:w="1276" w:type="dxa"/>
          </w:tcPr>
          <w:p w14:paraId="65618BA0" w14:textId="60F6B1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90919200</w:t>
            </w:r>
          </w:p>
        </w:tc>
        <w:tc>
          <w:tcPr>
            <w:tcW w:w="1134" w:type="dxa"/>
          </w:tcPr>
          <w:p w14:paraId="6A365EB0" w14:textId="352CC16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42DB7B20" w14:textId="1E855DD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0F57C2" w14:textId="1EC35C7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A6A536" w14:textId="1F65C85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CECA7" w14:textId="66A33CF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F6296" w14:textId="365B7F7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365FCDF" w14:textId="22AC031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A2B9EC" w14:textId="71B75E5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37470" w14:textId="1586DC1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98E5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152629E" w14:textId="71F57973" w:rsidTr="000232B9">
        <w:trPr>
          <w:trHeight w:val="600"/>
        </w:trPr>
        <w:tc>
          <w:tcPr>
            <w:tcW w:w="993" w:type="dxa"/>
          </w:tcPr>
          <w:p w14:paraId="68FBC1CF" w14:textId="67011C0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21/24</w:t>
            </w:r>
          </w:p>
        </w:tc>
        <w:tc>
          <w:tcPr>
            <w:tcW w:w="2126" w:type="dxa"/>
          </w:tcPr>
          <w:p w14:paraId="1D4717C4" w14:textId="5C97900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dobrovoljnog zdravstvenog osiguranja</w:t>
            </w:r>
          </w:p>
        </w:tc>
        <w:tc>
          <w:tcPr>
            <w:tcW w:w="1276" w:type="dxa"/>
          </w:tcPr>
          <w:p w14:paraId="4B676D74" w14:textId="21D2188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66512210</w:t>
            </w:r>
          </w:p>
        </w:tc>
        <w:tc>
          <w:tcPr>
            <w:tcW w:w="1134" w:type="dxa"/>
          </w:tcPr>
          <w:p w14:paraId="59DEDE45" w14:textId="1104F32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5601E2D1" w14:textId="7D6DAAC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675F64" w14:textId="2AF9670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355A6" w14:textId="5F21B3B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B97E60" w14:textId="70754D4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1DDC6" w14:textId="6F3590B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815D7EA" w14:textId="5B9E44F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8F478" w14:textId="649FA58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74582" w14:textId="59D1E73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41283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41AA070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22/24</w:t>
            </w:r>
          </w:p>
        </w:tc>
        <w:tc>
          <w:tcPr>
            <w:tcW w:w="2126" w:type="dxa"/>
          </w:tcPr>
          <w:p w14:paraId="16189EAD" w14:textId="3D7D121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Cijevi za oborinsku odvodnju</w:t>
            </w:r>
          </w:p>
        </w:tc>
        <w:tc>
          <w:tcPr>
            <w:tcW w:w="1276" w:type="dxa"/>
          </w:tcPr>
          <w:p w14:paraId="498C1229" w14:textId="5030C3D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44163100</w:t>
            </w:r>
          </w:p>
        </w:tc>
        <w:tc>
          <w:tcPr>
            <w:tcW w:w="1134" w:type="dxa"/>
          </w:tcPr>
          <w:p w14:paraId="1DA19B65" w14:textId="05EFD08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5BD325C4" w14:textId="733CFAB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5CB34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5C9C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2A0F1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90AEC2" w14:textId="74FE3EF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08D091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A19AA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B7E651" w14:textId="3BB6722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B9AD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474FDF0" w14:textId="78475481" w:rsidTr="000232B9">
        <w:trPr>
          <w:trHeight w:val="600"/>
        </w:trPr>
        <w:tc>
          <w:tcPr>
            <w:tcW w:w="993" w:type="dxa"/>
          </w:tcPr>
          <w:p w14:paraId="109E31CD" w14:textId="2C63D0F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23/24</w:t>
            </w:r>
          </w:p>
        </w:tc>
        <w:tc>
          <w:tcPr>
            <w:tcW w:w="2126" w:type="dxa"/>
          </w:tcPr>
          <w:p w14:paraId="1FE93641" w14:textId="022CDDD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Cestovne rešetke</w:t>
            </w:r>
          </w:p>
        </w:tc>
        <w:tc>
          <w:tcPr>
            <w:tcW w:w="1276" w:type="dxa"/>
          </w:tcPr>
          <w:p w14:paraId="50D3189B" w14:textId="31B7BE5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39350000</w:t>
            </w:r>
          </w:p>
        </w:tc>
        <w:tc>
          <w:tcPr>
            <w:tcW w:w="1134" w:type="dxa"/>
          </w:tcPr>
          <w:p w14:paraId="4D63C69A" w14:textId="5C1F332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07C6E90D" w14:textId="056C274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4E748CC" w14:textId="0721323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0B956" w14:textId="1CEE904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330291" w14:textId="6703EED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644D9" w14:textId="58C3167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0BC204E" w14:textId="76120DA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04A9E" w14:textId="486216D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B7A05" w14:textId="145CD4F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1C4A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9961AD0" w14:textId="61750570" w:rsidTr="000232B9">
        <w:trPr>
          <w:trHeight w:val="600"/>
        </w:trPr>
        <w:tc>
          <w:tcPr>
            <w:tcW w:w="993" w:type="dxa"/>
          </w:tcPr>
          <w:p w14:paraId="153BDCF0" w14:textId="1385443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24/24</w:t>
            </w:r>
          </w:p>
        </w:tc>
        <w:tc>
          <w:tcPr>
            <w:tcW w:w="2126" w:type="dxa"/>
          </w:tcPr>
          <w:p w14:paraId="3497AE7E" w14:textId="0E4866B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Izgradnja područnog vrtića s kuhinjom u Donjoj Zelini </w:t>
            </w:r>
          </w:p>
        </w:tc>
        <w:tc>
          <w:tcPr>
            <w:tcW w:w="1276" w:type="dxa"/>
          </w:tcPr>
          <w:p w14:paraId="3A0DE04E" w14:textId="6952964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</w:tc>
        <w:tc>
          <w:tcPr>
            <w:tcW w:w="1134" w:type="dxa"/>
          </w:tcPr>
          <w:p w14:paraId="4162E395" w14:textId="33F9C81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1.197.770,26</w:t>
            </w:r>
          </w:p>
        </w:tc>
        <w:tc>
          <w:tcPr>
            <w:tcW w:w="1559" w:type="dxa"/>
          </w:tcPr>
          <w:p w14:paraId="09C19D67" w14:textId="212AFFE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63C03CD3" w14:textId="185F25C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A64A2" w14:textId="05A9B18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B238FF8" w14:textId="1FEA169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E56CCE6" w14:textId="4F42F4F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2FF690D" w14:textId="56BC274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3B6DD4DD" w14:textId="0B3BCB8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7F8C0483" w14:textId="244C400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E8BCD" w14:textId="2537823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2EEF727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25/24</w:t>
            </w:r>
          </w:p>
        </w:tc>
        <w:tc>
          <w:tcPr>
            <w:tcW w:w="2126" w:type="dxa"/>
          </w:tcPr>
          <w:p w14:paraId="6FE2034A" w14:textId="3A75834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 zaštite na radu tijekom izgradnje područnog vrtića s kuhinjom  u Donjoj Zelini</w:t>
            </w:r>
          </w:p>
        </w:tc>
        <w:tc>
          <w:tcPr>
            <w:tcW w:w="1276" w:type="dxa"/>
          </w:tcPr>
          <w:p w14:paraId="4CA52192" w14:textId="276F2D4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7605C942" w14:textId="107DF64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706E668" w14:textId="09A7C3C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EC2005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9309C7" w14:textId="6B571C2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AF5C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3AF02" w14:textId="0FFCA44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3BD9FCA" w14:textId="2B4FD6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7EDD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C025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25DA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3EED085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26/24</w:t>
            </w:r>
          </w:p>
        </w:tc>
        <w:tc>
          <w:tcPr>
            <w:tcW w:w="2126" w:type="dxa"/>
          </w:tcPr>
          <w:p w14:paraId="26F501D4" w14:textId="59980B1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Priprema projekata za EU fondove</w:t>
            </w:r>
          </w:p>
        </w:tc>
        <w:tc>
          <w:tcPr>
            <w:tcW w:w="1276" w:type="dxa"/>
          </w:tcPr>
          <w:p w14:paraId="2053D9EA" w14:textId="30A778F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BDBACD1" w14:textId="4B5E703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9" w:type="dxa"/>
          </w:tcPr>
          <w:p w14:paraId="45819A5A" w14:textId="040E0C4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80B530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CEF57" w14:textId="44A0089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68E23" w14:textId="675861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B78AAA" w14:textId="6A364F1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94F6D35" w14:textId="5810DEE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D4EBE" w14:textId="37EE9D2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62833F" w14:textId="4086154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051F8E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509BAC0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27/24</w:t>
            </w:r>
          </w:p>
        </w:tc>
        <w:tc>
          <w:tcPr>
            <w:tcW w:w="2126" w:type="dxa"/>
          </w:tcPr>
          <w:p w14:paraId="1A00ED7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Novelacija projekta i izrada troškovnika, projekt " Izgradnja prometnice s komunalnom infrastrukturom u dijelu budućeg kampa u sklopu ŠRC-a"</w:t>
            </w:r>
          </w:p>
          <w:p w14:paraId="2409D089" w14:textId="11002DB2" w:rsidR="00B26B8A" w:rsidRPr="00B26B8A" w:rsidRDefault="00B26B8A" w:rsidP="00B26B8A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Usluga izrade projektno-tehničke dokumentacije za izgradnju prometnice s komunalnom infrastrukturom u dijelu budućeg kampa u sklopu </w:t>
            </w: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turističko-ugostiteljskog i sportsko-rekreacijskog područja Grada Svetog Ivana Zeline</w:t>
            </w:r>
          </w:p>
          <w:p w14:paraId="0C33D0AC" w14:textId="38EF3F50" w:rsidR="00B26B8A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D90A7C" w14:textId="1C7FE53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71322000</w:t>
            </w:r>
          </w:p>
        </w:tc>
        <w:tc>
          <w:tcPr>
            <w:tcW w:w="1134" w:type="dxa"/>
          </w:tcPr>
          <w:p w14:paraId="6124276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9.200,00</w:t>
            </w:r>
          </w:p>
          <w:p w14:paraId="33741323" w14:textId="4A069B3B" w:rsidR="00B26B8A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9.285,00</w:t>
            </w:r>
          </w:p>
        </w:tc>
        <w:tc>
          <w:tcPr>
            <w:tcW w:w="1559" w:type="dxa"/>
          </w:tcPr>
          <w:p w14:paraId="070EE243" w14:textId="29FA8E2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0ACED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D4E1D" w14:textId="2E48FCE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AAA1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C226D" w14:textId="72EA32E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4182F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4B2A7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A9933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17959" w14:textId="63AB299B" w:rsidR="00637CEE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 i procijenjena vrijednost nabave</w:t>
            </w:r>
          </w:p>
        </w:tc>
      </w:tr>
      <w:tr w:rsidR="00B26B8A" w:rsidRPr="00B26B8A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2CF819E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28/24</w:t>
            </w:r>
          </w:p>
        </w:tc>
        <w:tc>
          <w:tcPr>
            <w:tcW w:w="2126" w:type="dxa"/>
          </w:tcPr>
          <w:p w14:paraId="55406523" w14:textId="4D5CA97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troškovnika i tender dokumentacije za projekt: „Izgradnja parkirališta s komunalnom infrastrukturom u sklopu 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2274D64B" w14:textId="355D6FC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74DC845" w14:textId="08F8D64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E08F4C6" w14:textId="0C2B95F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A35DE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56E24D" w14:textId="74F2F48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48D5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E6B9C" w14:textId="1DAFD56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F13444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2FDE9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7A3B0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37CAB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09DC138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29/24</w:t>
            </w:r>
          </w:p>
        </w:tc>
        <w:tc>
          <w:tcPr>
            <w:tcW w:w="2126" w:type="dxa"/>
          </w:tcPr>
          <w:p w14:paraId="1AD25644" w14:textId="76DF20E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idejnog projekta prometnica u sklopu Zone gospodarske namjene Obrež Zelinski</w:t>
            </w:r>
          </w:p>
        </w:tc>
        <w:tc>
          <w:tcPr>
            <w:tcW w:w="1276" w:type="dxa"/>
          </w:tcPr>
          <w:p w14:paraId="12441EBC" w14:textId="0357F6C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5A5BD655" w14:textId="4D4057D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103A5206" w14:textId="7F2579A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696D2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8E0547" w14:textId="54D95DF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D5BE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6B37A3" w14:textId="7D99E80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8421AB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07C8A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9974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CFB6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1AF5775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30/24</w:t>
            </w:r>
          </w:p>
        </w:tc>
        <w:tc>
          <w:tcPr>
            <w:tcW w:w="2126" w:type="dxa"/>
          </w:tcPr>
          <w:p w14:paraId="72A539D9" w14:textId="68FE783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</w:tcPr>
          <w:p w14:paraId="47A92AAD" w14:textId="6CB9AA2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3FD6F79A" w14:textId="38771C2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34E5B719" w14:textId="5BB9C43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ADFFF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278C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21664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5CA945" w14:textId="1467C6D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3D6BE3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4C317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1F114" w14:textId="6C44D03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95A601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6978F21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31/24</w:t>
            </w:r>
          </w:p>
        </w:tc>
        <w:tc>
          <w:tcPr>
            <w:tcW w:w="2126" w:type="dxa"/>
          </w:tcPr>
          <w:p w14:paraId="58C1A707" w14:textId="0555B8DC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B67137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31E71B1" w14:textId="4C80C19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12.800,00</w:t>
            </w:r>
          </w:p>
        </w:tc>
        <w:tc>
          <w:tcPr>
            <w:tcW w:w="1559" w:type="dxa"/>
          </w:tcPr>
          <w:p w14:paraId="01FC76A9" w14:textId="00A9D1F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D60DF5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645A4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E75E0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103540" w14:textId="26F5D11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FD79CE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AA72A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FC4CDF" w14:textId="31952A5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E04AA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1B3D211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32/24</w:t>
            </w:r>
          </w:p>
        </w:tc>
        <w:tc>
          <w:tcPr>
            <w:tcW w:w="2126" w:type="dxa"/>
          </w:tcPr>
          <w:p w14:paraId="24F65527" w14:textId="44A18738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192D6E72" w14:textId="1BC8320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EF2C482" w14:textId="028E9BA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426998CD" w14:textId="0DE7E17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17C7C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57752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5656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00859" w14:textId="3F62141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ECCEF6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9680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7FEE7" w14:textId="066D9B0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2AA628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08CA5FE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33/24</w:t>
            </w:r>
          </w:p>
        </w:tc>
        <w:tc>
          <w:tcPr>
            <w:tcW w:w="2126" w:type="dxa"/>
          </w:tcPr>
          <w:p w14:paraId="52CD3A0D" w14:textId="03CD4B2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Radovi na obnovi društvenih domova</w:t>
            </w:r>
          </w:p>
        </w:tc>
        <w:tc>
          <w:tcPr>
            <w:tcW w:w="1276" w:type="dxa"/>
          </w:tcPr>
          <w:p w14:paraId="2638EC80" w14:textId="4FAC051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70D5B3ED" w14:textId="33F58C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72.000,00</w:t>
            </w:r>
          </w:p>
        </w:tc>
        <w:tc>
          <w:tcPr>
            <w:tcW w:w="1559" w:type="dxa"/>
          </w:tcPr>
          <w:p w14:paraId="51648B99" w14:textId="13C1870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94C5A3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2D4CC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6C6C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5B13D" w14:textId="30A8FEC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D5A4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8D765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2B184" w14:textId="5E423AD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8E5F0E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34/24</w:t>
            </w:r>
          </w:p>
        </w:tc>
        <w:tc>
          <w:tcPr>
            <w:tcW w:w="2126" w:type="dxa"/>
          </w:tcPr>
          <w:p w14:paraId="1B7109C8" w14:textId="77777777" w:rsidR="00637CEE" w:rsidRPr="00AC3EAB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strike/>
                <w:sz w:val="16"/>
                <w:szCs w:val="16"/>
              </w:rPr>
              <w:t>Radovi na obnovi sportskih objekata</w:t>
            </w:r>
          </w:p>
          <w:p w14:paraId="63DF9507" w14:textId="49CC4AD3" w:rsidR="00AC3EAB" w:rsidRPr="00B26B8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Usluge tekućeg i investicijskog održavanja sportskih objekata</w:t>
            </w:r>
          </w:p>
        </w:tc>
        <w:tc>
          <w:tcPr>
            <w:tcW w:w="1276" w:type="dxa"/>
          </w:tcPr>
          <w:p w14:paraId="10446CBF" w14:textId="77777777" w:rsidR="00637CEE" w:rsidRPr="00AC3EAB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strike/>
                <w:sz w:val="16"/>
                <w:szCs w:val="16"/>
              </w:rPr>
              <w:t>45454100</w:t>
            </w:r>
          </w:p>
          <w:p w14:paraId="70CF9B6A" w14:textId="77777777" w:rsidR="00AC3EAB" w:rsidRPr="00AC3EAB" w:rsidRDefault="00AC3EAB" w:rsidP="00AC3EAB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77320000</w:t>
            </w:r>
          </w:p>
          <w:p w14:paraId="136523C8" w14:textId="054A7AEF" w:rsidR="00AC3EAB" w:rsidRPr="00B26B8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33CF38" w14:textId="77777777" w:rsidR="00637CEE" w:rsidRPr="00AC3EAB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strike/>
                <w:sz w:val="16"/>
                <w:szCs w:val="16"/>
              </w:rPr>
              <w:t>48.000,00</w:t>
            </w:r>
          </w:p>
          <w:p w14:paraId="2A1A7B43" w14:textId="1DA85492" w:rsidR="00AC3EAB" w:rsidRPr="00B26B8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54F77761" w14:textId="02669D2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4ABAD5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69C8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0D04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2DB5B" w14:textId="2DD8D05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1B6084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94E6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2D7B5" w14:textId="71BE030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2DA35B18" w:rsidR="00637CEE" w:rsidRPr="00B26B8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, CPV</w:t>
            </w: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 procijenjena vrijednost nabave</w:t>
            </w:r>
          </w:p>
        </w:tc>
      </w:tr>
      <w:tr w:rsidR="00B26B8A" w:rsidRPr="00B26B8A" w14:paraId="55ED8A8A" w14:textId="77777777" w:rsidTr="000232B9">
        <w:trPr>
          <w:trHeight w:val="600"/>
        </w:trPr>
        <w:tc>
          <w:tcPr>
            <w:tcW w:w="993" w:type="dxa"/>
          </w:tcPr>
          <w:p w14:paraId="0C5DDB02" w14:textId="0147B3B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35/24</w:t>
            </w:r>
          </w:p>
        </w:tc>
        <w:tc>
          <w:tcPr>
            <w:tcW w:w="2126" w:type="dxa"/>
          </w:tcPr>
          <w:p w14:paraId="07A79B7F" w14:textId="194276F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projekta opremanja Vatrogasnog centra u Svetom Ivanu Zelini</w:t>
            </w:r>
          </w:p>
        </w:tc>
        <w:tc>
          <w:tcPr>
            <w:tcW w:w="1276" w:type="dxa"/>
          </w:tcPr>
          <w:p w14:paraId="4404FA5A" w14:textId="597D126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91308DE" w14:textId="1A666EF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4.800,00</w:t>
            </w:r>
          </w:p>
        </w:tc>
        <w:tc>
          <w:tcPr>
            <w:tcW w:w="1559" w:type="dxa"/>
          </w:tcPr>
          <w:p w14:paraId="6A481CAA" w14:textId="35A7D5C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8094E0" w14:textId="6F29DF5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DC3D87" w14:textId="130CDA9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312A1A" w14:textId="3A315EC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8FAEA" w14:textId="2186364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2ECA2F" w14:textId="634312C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F4B7C" w14:textId="6B096A6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FA8CA" w14:textId="1F93254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8B37E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726E3EF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14:paraId="26E4C9D3" w14:textId="25D986DE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2E881E7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39300000</w:t>
            </w:r>
          </w:p>
        </w:tc>
        <w:tc>
          <w:tcPr>
            <w:tcW w:w="1134" w:type="dxa"/>
          </w:tcPr>
          <w:p w14:paraId="7AA5B8E5" w14:textId="66BC281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42B31ADC" w14:textId="02C1AF2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1A328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113F4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4952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C9D7C5" w14:textId="34DDE20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067970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19C82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1F52A3" w14:textId="46C7EA6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B1F6FA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0C3E9C1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37/24</w:t>
            </w:r>
          </w:p>
        </w:tc>
        <w:tc>
          <w:tcPr>
            <w:tcW w:w="2126" w:type="dxa"/>
          </w:tcPr>
          <w:p w14:paraId="7F03BCB6" w14:textId="2517B68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Radovi na rekonstrukciji i  prenamjeni postojeće zgrade starog suda u Svetom Ivanu Zelini u GLAZBENO EDULKACIJSKI CENTAR </w:t>
            </w:r>
          </w:p>
        </w:tc>
        <w:tc>
          <w:tcPr>
            <w:tcW w:w="1276" w:type="dxa"/>
          </w:tcPr>
          <w:p w14:paraId="4D6B8043" w14:textId="6389890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45454000</w:t>
            </w:r>
          </w:p>
        </w:tc>
        <w:tc>
          <w:tcPr>
            <w:tcW w:w="1134" w:type="dxa"/>
          </w:tcPr>
          <w:p w14:paraId="302464C8" w14:textId="5B5AC7D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2.960.000,00</w:t>
            </w:r>
          </w:p>
        </w:tc>
        <w:tc>
          <w:tcPr>
            <w:tcW w:w="1559" w:type="dxa"/>
          </w:tcPr>
          <w:p w14:paraId="7F3B0958" w14:textId="5B69D25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6E27A1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73A233" w14:textId="5A0BEAB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4223514" w14:textId="0973764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F5AFCBC" w14:textId="3F35911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09E822E" w14:textId="050B278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5BF4D5EF" w14:textId="17F8EEB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5AC006A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BBE9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7E61136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38/24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60935650" w:rsidR="00637CEE" w:rsidRPr="00B26B8A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i zaštite na radu tijekom radova na rekonstrukciji i  prenamjeni postojeće zgrade starog suda u Svetom Ivanu Zelini u GLAZBENO EDULKACIJSKI CENTAR 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0973586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44B1092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26.520,00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05B67B7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918808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575AE3" w14:textId="29F3628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46AA9A" w14:textId="43E9C50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07D9B8D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885F7B" w14:textId="3533308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4658F10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39/24</w:t>
            </w:r>
          </w:p>
        </w:tc>
        <w:tc>
          <w:tcPr>
            <w:tcW w:w="2126" w:type="dxa"/>
          </w:tcPr>
          <w:p w14:paraId="24E9AE20" w14:textId="5328320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33C9C25D" w14:textId="76DA6AE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5E32413A" w14:textId="56B9D22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9" w:type="dxa"/>
          </w:tcPr>
          <w:p w14:paraId="48FD26EF" w14:textId="44AC6A3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2CB890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53873D" w14:textId="16397A6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077F884" w14:textId="6DEF27F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585B321" w14:textId="7A39923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5359DED" w14:textId="0DABF41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24F87BFE" w14:textId="18BF1C2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6BB9928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6CA9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9C895B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40/24</w:t>
            </w:r>
          </w:p>
        </w:tc>
        <w:tc>
          <w:tcPr>
            <w:tcW w:w="2126" w:type="dxa"/>
          </w:tcPr>
          <w:p w14:paraId="00052FB7" w14:textId="6FC5D2A3" w:rsidR="00637CEE" w:rsidRPr="00B26B8A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26207D5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6797BD1" w14:textId="31C0BF1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D8FE63B" w14:textId="25747B5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4802F1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9B4E0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0D907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B7C2C" w14:textId="76A7ADD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A87692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97D0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9DF4B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210C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5565B5C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41/24</w:t>
            </w:r>
          </w:p>
        </w:tc>
        <w:tc>
          <w:tcPr>
            <w:tcW w:w="2126" w:type="dxa"/>
          </w:tcPr>
          <w:p w14:paraId="59899738" w14:textId="6C120CA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Radovi na izgradnji Hokej centra Zelina</w:t>
            </w:r>
          </w:p>
        </w:tc>
        <w:tc>
          <w:tcPr>
            <w:tcW w:w="1276" w:type="dxa"/>
          </w:tcPr>
          <w:p w14:paraId="0E7B2DF1" w14:textId="5F12995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45212200</w:t>
            </w:r>
          </w:p>
        </w:tc>
        <w:tc>
          <w:tcPr>
            <w:tcW w:w="1134" w:type="dxa"/>
          </w:tcPr>
          <w:p w14:paraId="269E2DED" w14:textId="4A70D9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1.016.000,00</w:t>
            </w:r>
          </w:p>
        </w:tc>
        <w:tc>
          <w:tcPr>
            <w:tcW w:w="1559" w:type="dxa"/>
          </w:tcPr>
          <w:p w14:paraId="1D54997E" w14:textId="00AD19B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19139A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D048" w14:textId="3619932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F692E9B" w14:textId="3F10C10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12D989F" w14:textId="19C4778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5D44DAF6" w14:textId="212B5ED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3590E8FB" w14:textId="17E18F2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1346C85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7F8AD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2CB3E46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42/24</w:t>
            </w:r>
          </w:p>
        </w:tc>
        <w:tc>
          <w:tcPr>
            <w:tcW w:w="2126" w:type="dxa"/>
          </w:tcPr>
          <w:p w14:paraId="5F99CC11" w14:textId="53A1E118" w:rsidR="00637CEE" w:rsidRPr="00B26B8A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građenja i zaštite na radu tijekom radova na izgradnji Hokej centra Zelina</w:t>
            </w:r>
          </w:p>
        </w:tc>
        <w:tc>
          <w:tcPr>
            <w:tcW w:w="1276" w:type="dxa"/>
          </w:tcPr>
          <w:p w14:paraId="2A368A8F" w14:textId="510333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96E5663" w14:textId="6659FFB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21.000,00</w:t>
            </w:r>
          </w:p>
        </w:tc>
        <w:tc>
          <w:tcPr>
            <w:tcW w:w="1559" w:type="dxa"/>
          </w:tcPr>
          <w:p w14:paraId="68F4BD8C" w14:textId="0BBF67A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0189CC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43F80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F0E0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1A8C3F" w14:textId="433CD3F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58314F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C83DE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FB3ED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60D2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7F31801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43/24</w:t>
            </w:r>
          </w:p>
        </w:tc>
        <w:tc>
          <w:tcPr>
            <w:tcW w:w="2126" w:type="dxa"/>
          </w:tcPr>
          <w:p w14:paraId="76A86C1A" w14:textId="1B7CA346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36481510" w14:textId="1A4675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065CC4C8" w14:textId="25B487A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2FF5E873" w14:textId="48F84F0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E35BA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08B6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31F2C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3B5A6A" w14:textId="0F9C383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086F1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9ADCB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208A9" w14:textId="1A053C8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E30D5E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2A8198F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4319719"/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44/24</w:t>
            </w:r>
          </w:p>
        </w:tc>
        <w:tc>
          <w:tcPr>
            <w:tcW w:w="2126" w:type="dxa"/>
          </w:tcPr>
          <w:p w14:paraId="7A140709" w14:textId="17907C10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energetske i cjelovite obnove zgrade Muzeja Sveti Ivan Zelina </w:t>
            </w:r>
          </w:p>
        </w:tc>
        <w:tc>
          <w:tcPr>
            <w:tcW w:w="1276" w:type="dxa"/>
          </w:tcPr>
          <w:p w14:paraId="6D5EDC74" w14:textId="7C413D3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6B3C3577" w14:textId="19C48F3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1.899.049,45</w:t>
            </w:r>
          </w:p>
        </w:tc>
        <w:tc>
          <w:tcPr>
            <w:tcW w:w="1559" w:type="dxa"/>
          </w:tcPr>
          <w:p w14:paraId="7FDC02A6" w14:textId="78FCB15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365E943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68C9D6" w14:textId="1DD642BB" w:rsidR="00637CEE" w:rsidRPr="00B26B8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013F801" w14:textId="7009E601" w:rsidR="00637CEE" w:rsidRPr="00B26B8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91DE900" w14:textId="77258A7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B80660A" w14:textId="10D488B6" w:rsidR="00637CEE" w:rsidRPr="00B26B8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77D7683D" w14:textId="61BA2B23" w:rsidR="00637CEE" w:rsidRPr="00B26B8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DC6D549" w14:textId="420676D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1255D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B26B8A" w:rsidRPr="00B26B8A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70725A6D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45/24</w:t>
            </w:r>
          </w:p>
        </w:tc>
        <w:tc>
          <w:tcPr>
            <w:tcW w:w="2126" w:type="dxa"/>
          </w:tcPr>
          <w:p w14:paraId="1FA73A26" w14:textId="1CF43E2B" w:rsidR="00365AFB" w:rsidRPr="00B26B8A" w:rsidRDefault="00365AFB" w:rsidP="00365AFB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Projektantski nadzor tijekom izvođenja radova energetske i cjelovite obnove Muzeja Sveti Ivan Zelina</w:t>
            </w:r>
          </w:p>
        </w:tc>
        <w:tc>
          <w:tcPr>
            <w:tcW w:w="1276" w:type="dxa"/>
          </w:tcPr>
          <w:p w14:paraId="6D6E7DF2" w14:textId="6DDE2C56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71248000</w:t>
            </w:r>
          </w:p>
        </w:tc>
        <w:tc>
          <w:tcPr>
            <w:tcW w:w="1134" w:type="dxa"/>
          </w:tcPr>
          <w:p w14:paraId="42E2AB51" w14:textId="24B64B3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CD32CC1" w14:textId="112B7CFF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C6891ED" w14:textId="7777777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B2F235" w14:textId="626DA57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602D589" w14:textId="647580E9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5C6D364" w14:textId="763EEEE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A88F5F" w14:textId="6BFDE2E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18912CDF" w14:textId="775E70C0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4731625" w14:textId="59CBA7D8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54696" w14:textId="77777777" w:rsidR="00365AFB" w:rsidRPr="00B26B8A" w:rsidRDefault="00365AFB" w:rsidP="00365A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27E92078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46/24</w:t>
            </w:r>
          </w:p>
        </w:tc>
        <w:tc>
          <w:tcPr>
            <w:tcW w:w="2126" w:type="dxa"/>
          </w:tcPr>
          <w:p w14:paraId="54BC2012" w14:textId="4821222E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stručnog nadzora građenja i zaštite na radu u fazi izvođenja radova energetske i cjelovite obnove Muzeja Sveti Ivan Zelina</w:t>
            </w:r>
          </w:p>
        </w:tc>
        <w:tc>
          <w:tcPr>
            <w:tcW w:w="1276" w:type="dxa"/>
          </w:tcPr>
          <w:p w14:paraId="502737B1" w14:textId="676EFDD1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B906363" w14:textId="0070D6A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4C66ECD2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393301E" w14:textId="7777777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9999C" w14:textId="73F26EDC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576BDAD" w14:textId="3195EA6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757850B" w14:textId="6760A3F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397BFC1" w14:textId="4EBEA159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FA410E6" w14:textId="7D186DA2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42933D4" w14:textId="76A30E0E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611A0" w14:textId="7777777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5B76768C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47/24</w:t>
            </w:r>
          </w:p>
        </w:tc>
        <w:tc>
          <w:tcPr>
            <w:tcW w:w="2126" w:type="dxa"/>
          </w:tcPr>
          <w:p w14:paraId="3396C6AB" w14:textId="1894C9AE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početne i završne konferencije (Projekt energetske i cjelovite obnove Muzeja Sveti Ivan Zelina)</w:t>
            </w:r>
          </w:p>
        </w:tc>
        <w:tc>
          <w:tcPr>
            <w:tcW w:w="1276" w:type="dxa"/>
          </w:tcPr>
          <w:p w14:paraId="3A505C92" w14:textId="756553C4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37FC2DB3" w14:textId="03E76B56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2.800,00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2398183F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0D69D496" w14:textId="7777777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0D4873" w14:textId="6456D10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A121F9" w14:textId="62866142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14:paraId="28A0F7CB" w14:textId="017FC2B5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24EF246" w14:textId="074DD1D0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9B144DD" w14:textId="2D32D1AB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0ABBF88" w14:textId="7777777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F97CD" w14:textId="77777777" w:rsidR="00365AFB" w:rsidRPr="00B26B8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4CA27C5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48/24</w:t>
            </w:r>
          </w:p>
        </w:tc>
        <w:tc>
          <w:tcPr>
            <w:tcW w:w="2126" w:type="dxa"/>
          </w:tcPr>
          <w:p w14:paraId="4B537A21" w14:textId="1F09C95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pilot projekt iz Strategije zelene urbane obnove Grada Svetog Ivana Zeline</w:t>
            </w:r>
          </w:p>
        </w:tc>
        <w:tc>
          <w:tcPr>
            <w:tcW w:w="1276" w:type="dxa"/>
          </w:tcPr>
          <w:p w14:paraId="5C812DDC" w14:textId="287EF76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2C94403" w14:textId="600D6B3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1CE6E83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B877C2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B1FDBE" w14:textId="21356A6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0303F" w14:textId="03A9B94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7D300" w14:textId="1D5D4A2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5D6996A" w14:textId="2F8CE60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C85F6E" w14:textId="74D8785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01FCB1" w14:textId="77362FE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7E45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69100DE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49/24</w:t>
            </w:r>
          </w:p>
        </w:tc>
        <w:tc>
          <w:tcPr>
            <w:tcW w:w="2126" w:type="dxa"/>
          </w:tcPr>
          <w:p w14:paraId="274BA2E2" w14:textId="77777777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glavnog projekta sportskog igrališta u sklopu ŠRC-a</w:t>
            </w:r>
          </w:p>
          <w:p w14:paraId="63CAE07F" w14:textId="65FBE5EC" w:rsidR="003A3835" w:rsidRPr="00B26B8A" w:rsidRDefault="003A3835" w:rsidP="003A3835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izrade projektno - tehničke dokumentacije za sportsko igralište u sklopu Sportsko rekreacijskog područja Grada Svetog Ivana Zeline </w:t>
            </w:r>
          </w:p>
        </w:tc>
        <w:tc>
          <w:tcPr>
            <w:tcW w:w="1276" w:type="dxa"/>
          </w:tcPr>
          <w:p w14:paraId="79134233" w14:textId="058C706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2DF851A" w14:textId="7DD7831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40229EA" w14:textId="6166D90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20EA60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0491A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55244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5D01B2" w14:textId="1EF2C76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16DDF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DE71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7CE3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A0461E" w14:textId="540E5DB7" w:rsidR="00637CEE" w:rsidRPr="00AC3EAB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sz w:val="16"/>
                <w:szCs w:val="16"/>
              </w:rPr>
              <w:t>Izmijenjen naziv predmeta nabave</w:t>
            </w:r>
          </w:p>
        </w:tc>
      </w:tr>
      <w:tr w:rsidR="00B26B8A" w:rsidRPr="00B26B8A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7DB5F5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50/24</w:t>
            </w:r>
          </w:p>
        </w:tc>
        <w:tc>
          <w:tcPr>
            <w:tcW w:w="2126" w:type="dxa"/>
          </w:tcPr>
          <w:p w14:paraId="3E872351" w14:textId="7DAF9773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glavnog projekta sportskog igrališta u Donjoj Zelini</w:t>
            </w:r>
          </w:p>
        </w:tc>
        <w:tc>
          <w:tcPr>
            <w:tcW w:w="1276" w:type="dxa"/>
          </w:tcPr>
          <w:p w14:paraId="6162A521" w14:textId="39A4212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2065C080" w14:textId="4FCDF7D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A96BC59" w14:textId="41A0959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3C497F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6E5D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BBC9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6F1777" w14:textId="62D8D52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EE420E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CFDEC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A1E7A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10BCC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4A2E565" w14:textId="77777777" w:rsidTr="000232B9">
        <w:trPr>
          <w:trHeight w:val="600"/>
        </w:trPr>
        <w:tc>
          <w:tcPr>
            <w:tcW w:w="993" w:type="dxa"/>
          </w:tcPr>
          <w:p w14:paraId="5DFB18FE" w14:textId="2A9BFE3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51/24</w:t>
            </w:r>
          </w:p>
        </w:tc>
        <w:tc>
          <w:tcPr>
            <w:tcW w:w="2126" w:type="dxa"/>
          </w:tcPr>
          <w:p w14:paraId="04FAAEDB" w14:textId="5451FFC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Prometna signalizacija</w:t>
            </w:r>
          </w:p>
        </w:tc>
        <w:tc>
          <w:tcPr>
            <w:tcW w:w="1276" w:type="dxa"/>
          </w:tcPr>
          <w:p w14:paraId="2012AE39" w14:textId="5AA8F21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34928000</w:t>
            </w:r>
          </w:p>
        </w:tc>
        <w:tc>
          <w:tcPr>
            <w:tcW w:w="1134" w:type="dxa"/>
          </w:tcPr>
          <w:p w14:paraId="07B2900F" w14:textId="2BA9697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684D50A2" w14:textId="4898B17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1B581A" w14:textId="23052CA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FC3F3" w14:textId="7333BDC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D0755" w14:textId="76CEB64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F41B7" w14:textId="3377399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538CA4C" w14:textId="2F7926E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57DA8" w14:textId="60336A1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A26AC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7187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60A8B37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52/24</w:t>
            </w:r>
          </w:p>
        </w:tc>
        <w:tc>
          <w:tcPr>
            <w:tcW w:w="2126" w:type="dxa"/>
          </w:tcPr>
          <w:p w14:paraId="0558D9DC" w14:textId="68CD550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Autobusna stajališta</w:t>
            </w:r>
          </w:p>
        </w:tc>
        <w:tc>
          <w:tcPr>
            <w:tcW w:w="1276" w:type="dxa"/>
          </w:tcPr>
          <w:p w14:paraId="3CAA7515" w14:textId="6EFAA6E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44212321</w:t>
            </w:r>
          </w:p>
        </w:tc>
        <w:tc>
          <w:tcPr>
            <w:tcW w:w="1134" w:type="dxa"/>
          </w:tcPr>
          <w:p w14:paraId="725A8E41" w14:textId="1D3EDD5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17103579" w14:textId="24DC8DE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E01F1F" w14:textId="4D6ABCF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16E2FF" w14:textId="27679FD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F1859" w14:textId="5F6B033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25BB4B" w14:textId="7FE918F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18EDF1F" w14:textId="51C0163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28EEA" w14:textId="7499F7B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17B00" w14:textId="59783BC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8A09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12D032A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53/24</w:t>
            </w:r>
          </w:p>
        </w:tc>
        <w:tc>
          <w:tcPr>
            <w:tcW w:w="2126" w:type="dxa"/>
          </w:tcPr>
          <w:p w14:paraId="7D1D5CD5" w14:textId="28438CB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Geodetske usluge </w:t>
            </w:r>
          </w:p>
        </w:tc>
        <w:tc>
          <w:tcPr>
            <w:tcW w:w="1276" w:type="dxa"/>
          </w:tcPr>
          <w:p w14:paraId="6A7F5076" w14:textId="0D1F5B4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71355000</w:t>
            </w:r>
          </w:p>
        </w:tc>
        <w:tc>
          <w:tcPr>
            <w:tcW w:w="1134" w:type="dxa"/>
          </w:tcPr>
          <w:p w14:paraId="313EAD17" w14:textId="0FBDD21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4C830640" w14:textId="3C3D8E5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993963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F7D64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E4A1D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15720" w14:textId="2C70988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82C1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600A1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6F830B" w14:textId="2F3AA16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33EC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5194AF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54/24</w:t>
            </w:r>
          </w:p>
        </w:tc>
        <w:tc>
          <w:tcPr>
            <w:tcW w:w="2126" w:type="dxa"/>
          </w:tcPr>
          <w:p w14:paraId="163DE2F1" w14:textId="427A1189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prometnih elaborata</w:t>
            </w:r>
          </w:p>
        </w:tc>
        <w:tc>
          <w:tcPr>
            <w:tcW w:w="1276" w:type="dxa"/>
          </w:tcPr>
          <w:p w14:paraId="5F37E52E" w14:textId="189DF6A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E60074C" w14:textId="00313F0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14:paraId="4504FCE6" w14:textId="2089B5B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66DAF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EC418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99B5D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12FD4" w14:textId="769814D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1F4994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A91AA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7034A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20A71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50DA242" w14:textId="77777777" w:rsidTr="000232B9">
        <w:trPr>
          <w:trHeight w:val="900"/>
        </w:trPr>
        <w:tc>
          <w:tcPr>
            <w:tcW w:w="993" w:type="dxa"/>
          </w:tcPr>
          <w:p w14:paraId="14E4B32D" w14:textId="7B9C348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55/24</w:t>
            </w:r>
          </w:p>
        </w:tc>
        <w:tc>
          <w:tcPr>
            <w:tcW w:w="2126" w:type="dxa"/>
          </w:tcPr>
          <w:p w14:paraId="24BA8F9B" w14:textId="5FFF92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preventivne i obvezne dezinsekcije, dezinfekcije i deratizacije kao posebne mjere zaštite pučanstva od zaraznih bolesti za 2024. godinu na području Grada Svetog Ivana Zeline </w:t>
            </w:r>
          </w:p>
        </w:tc>
        <w:tc>
          <w:tcPr>
            <w:tcW w:w="1276" w:type="dxa"/>
          </w:tcPr>
          <w:p w14:paraId="2423E103" w14:textId="28A6827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90923000</w:t>
            </w:r>
          </w:p>
        </w:tc>
        <w:tc>
          <w:tcPr>
            <w:tcW w:w="1134" w:type="dxa"/>
          </w:tcPr>
          <w:p w14:paraId="0F7BF04F" w14:textId="7C4CC43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20BEAD5D" w14:textId="5E0DADE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0D9822" w14:textId="7E9A5E2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237E6" w14:textId="7C059E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7773CE" w14:textId="5BEBB18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A28C6A" w14:textId="43642C8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F18B88" w14:textId="76623B8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82D61F" w14:textId="1BFDE5B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D2474" w14:textId="69EF4A2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C2AA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4841484" w14:textId="2D0F64C2" w:rsidTr="000232B9">
        <w:trPr>
          <w:trHeight w:val="844"/>
        </w:trPr>
        <w:tc>
          <w:tcPr>
            <w:tcW w:w="993" w:type="dxa"/>
          </w:tcPr>
          <w:p w14:paraId="1D5B4052" w14:textId="6BE2D09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lastRenderedPageBreak/>
              <w:t>56/24</w:t>
            </w:r>
          </w:p>
        </w:tc>
        <w:tc>
          <w:tcPr>
            <w:tcW w:w="2126" w:type="dxa"/>
          </w:tcPr>
          <w:p w14:paraId="50BF5D55" w14:textId="6AA161B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Usluga čipiranja, sterilizacije ili kastracije pasa i mačaka</w:t>
            </w:r>
          </w:p>
        </w:tc>
        <w:tc>
          <w:tcPr>
            <w:tcW w:w="1276" w:type="dxa"/>
          </w:tcPr>
          <w:p w14:paraId="586C7406" w14:textId="72934CF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85200000</w:t>
            </w:r>
          </w:p>
        </w:tc>
        <w:tc>
          <w:tcPr>
            <w:tcW w:w="1134" w:type="dxa"/>
          </w:tcPr>
          <w:p w14:paraId="53ABE478" w14:textId="2811554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0468A4B7" w14:textId="4DD4A6F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D83C125" w14:textId="02B5C3F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578EB" w14:textId="2A1BAC8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C85FF" w14:textId="3D881F0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D4B14" w14:textId="750C5E4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5F5F4AA" w14:textId="754335E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7F2A7" w14:textId="3461B54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E4D9CB" w14:textId="1949843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93560" w14:textId="4C4940D9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A3835" w:rsidRPr="00B26B8A">
              <w:rPr>
                <w:rFonts w:asciiTheme="minorHAnsi" w:hAnsiTheme="minorHAnsi" w:cstheme="minorHAnsi"/>
                <w:sz w:val="16"/>
                <w:szCs w:val="16"/>
              </w:rPr>
              <w:t>Brisano</w:t>
            </w:r>
          </w:p>
        </w:tc>
      </w:tr>
      <w:tr w:rsidR="00B26B8A" w:rsidRPr="00B26B8A" w14:paraId="208E0B5F" w14:textId="71EA756F" w:rsidTr="000232B9">
        <w:trPr>
          <w:trHeight w:val="600"/>
        </w:trPr>
        <w:tc>
          <w:tcPr>
            <w:tcW w:w="993" w:type="dxa"/>
          </w:tcPr>
          <w:p w14:paraId="6A13E8A3" w14:textId="3602B66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57/24</w:t>
            </w:r>
          </w:p>
        </w:tc>
        <w:tc>
          <w:tcPr>
            <w:tcW w:w="2126" w:type="dxa"/>
          </w:tcPr>
          <w:p w14:paraId="18D0A982" w14:textId="4C2FC9C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Uklanjanje ruševnih zgrada na području Grada</w:t>
            </w:r>
          </w:p>
        </w:tc>
        <w:tc>
          <w:tcPr>
            <w:tcW w:w="1276" w:type="dxa"/>
          </w:tcPr>
          <w:p w14:paraId="1803901C" w14:textId="39D976B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5BBC3845" w14:textId="3C01ED2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5EC78E73" w14:textId="7216593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B0B462" w14:textId="7C18F90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4EEF1" w14:textId="0F73B54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4F5723" w14:textId="1D242A3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EAD6A" w14:textId="7688B41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DF6ADE" w14:textId="1309A38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37255" w14:textId="249C162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5FCC0" w14:textId="104E3D8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80794" w14:textId="2B37941B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B26B8A" w:rsidRPr="00B26B8A" w14:paraId="25233A8F" w14:textId="0E399366" w:rsidTr="000232B9">
        <w:trPr>
          <w:trHeight w:val="900"/>
        </w:trPr>
        <w:tc>
          <w:tcPr>
            <w:tcW w:w="993" w:type="dxa"/>
          </w:tcPr>
          <w:p w14:paraId="04570925" w14:textId="0229CE9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58/24</w:t>
            </w:r>
          </w:p>
        </w:tc>
        <w:tc>
          <w:tcPr>
            <w:tcW w:w="2126" w:type="dxa"/>
          </w:tcPr>
          <w:p w14:paraId="1A067B74" w14:textId="605CDEF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Čišćenje zemljišta građana putem treće osobe</w:t>
            </w:r>
          </w:p>
        </w:tc>
        <w:tc>
          <w:tcPr>
            <w:tcW w:w="1276" w:type="dxa"/>
          </w:tcPr>
          <w:p w14:paraId="05BACEA9" w14:textId="69BCD0E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6A96E1BD" w14:textId="30F3888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95F0047" w14:textId="5E68E2F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9A7DDC" w14:textId="3809FD8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B2123" w14:textId="5483059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308BD" w14:textId="4678963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C3305F" w14:textId="75718D2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C239423" w14:textId="01E66E5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F6E4A5" w14:textId="417A0A3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AE774B" w14:textId="6F8F65D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85D63" w14:textId="748374AE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B26B8A" w:rsidRPr="00B26B8A" w14:paraId="2F1EA891" w14:textId="77777777" w:rsidTr="000232B9">
        <w:trPr>
          <w:trHeight w:val="900"/>
        </w:trPr>
        <w:tc>
          <w:tcPr>
            <w:tcW w:w="993" w:type="dxa"/>
          </w:tcPr>
          <w:p w14:paraId="604C2C5A" w14:textId="4E25EAA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59/24</w:t>
            </w:r>
          </w:p>
        </w:tc>
        <w:tc>
          <w:tcPr>
            <w:tcW w:w="2126" w:type="dxa"/>
          </w:tcPr>
          <w:p w14:paraId="654E6FAE" w14:textId="65E367E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krčenja zemljišta u vlasništvu Grada</w:t>
            </w:r>
          </w:p>
        </w:tc>
        <w:tc>
          <w:tcPr>
            <w:tcW w:w="1276" w:type="dxa"/>
          </w:tcPr>
          <w:p w14:paraId="0D1F5123" w14:textId="361A663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77211300</w:t>
            </w:r>
          </w:p>
        </w:tc>
        <w:tc>
          <w:tcPr>
            <w:tcW w:w="1134" w:type="dxa"/>
          </w:tcPr>
          <w:p w14:paraId="3AD5E01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10.000,00</w:t>
            </w:r>
          </w:p>
          <w:p w14:paraId="057866E9" w14:textId="376BE32F" w:rsidR="00B26B8A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15.000,00</w:t>
            </w:r>
          </w:p>
        </w:tc>
        <w:tc>
          <w:tcPr>
            <w:tcW w:w="1559" w:type="dxa"/>
          </w:tcPr>
          <w:p w14:paraId="7710BF26" w14:textId="78D773F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82121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CA47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D63B5" w14:textId="27C1878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6FCBC" w14:textId="203FFC7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BA73F2" w14:textId="21DFF4D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EAE82" w14:textId="0024E13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796F6B" w14:textId="25A7DF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42C92" w14:textId="59A134F8" w:rsidR="00637CEE" w:rsidRPr="00B26B8A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Izmijenjena procijenjena vrijednost nabave</w:t>
            </w:r>
          </w:p>
        </w:tc>
      </w:tr>
      <w:tr w:rsidR="00B26B8A" w:rsidRPr="00B26B8A" w14:paraId="743BCABB" w14:textId="72202F9E" w:rsidTr="000232B9">
        <w:trPr>
          <w:trHeight w:val="600"/>
        </w:trPr>
        <w:tc>
          <w:tcPr>
            <w:tcW w:w="993" w:type="dxa"/>
          </w:tcPr>
          <w:p w14:paraId="538A5045" w14:textId="1470683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60/24</w:t>
            </w:r>
          </w:p>
        </w:tc>
        <w:tc>
          <w:tcPr>
            <w:tcW w:w="2126" w:type="dxa"/>
          </w:tcPr>
          <w:p w14:paraId="7C365C7A" w14:textId="6014DFA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Oprema za dječja igrališta na područja Grada Svetog Ivana Zeline</w:t>
            </w:r>
          </w:p>
        </w:tc>
        <w:tc>
          <w:tcPr>
            <w:tcW w:w="1276" w:type="dxa"/>
          </w:tcPr>
          <w:p w14:paraId="4C86A65C" w14:textId="3F462F9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37535200</w:t>
            </w:r>
          </w:p>
        </w:tc>
        <w:tc>
          <w:tcPr>
            <w:tcW w:w="1134" w:type="dxa"/>
          </w:tcPr>
          <w:p w14:paraId="64A902F1" w14:textId="2CA4866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19.000,00</w:t>
            </w:r>
          </w:p>
        </w:tc>
        <w:tc>
          <w:tcPr>
            <w:tcW w:w="1559" w:type="dxa"/>
          </w:tcPr>
          <w:p w14:paraId="42E2CA7E" w14:textId="7C89D0C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17F0FAE" w14:textId="6172FC1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939C3" w14:textId="7221D36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79C67A" w14:textId="0C1DE68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C031F3" w14:textId="51C4193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492C63" w14:textId="7BD0962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8CE7F" w14:textId="1B28805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6B3C8" w14:textId="24EA4BC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FBCB4" w14:textId="57872C6A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B26B8A" w:rsidRPr="00B26B8A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3554A0E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61/24</w:t>
            </w:r>
          </w:p>
        </w:tc>
        <w:tc>
          <w:tcPr>
            <w:tcW w:w="2126" w:type="dxa"/>
          </w:tcPr>
          <w:p w14:paraId="5F2210F9" w14:textId="1BD4FD5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38F2095B" w14:textId="2FF94E1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385DCD4A" w14:textId="3EC5DEC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01995293" w14:textId="4E1C60A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0177D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5F53E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3111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53C4CD" w14:textId="6B09677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9B1A25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ADFAD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BC62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E39D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6E9ECD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62/24</w:t>
            </w:r>
          </w:p>
        </w:tc>
        <w:tc>
          <w:tcPr>
            <w:tcW w:w="2126" w:type="dxa"/>
          </w:tcPr>
          <w:p w14:paraId="2C0DFE5D" w14:textId="5508774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glavnog projekta za izgradnju javne garaže s nadzemnim javnim sadržajima u Ulici Ivana Gundulića u Svetom Ivanu Zelini</w:t>
            </w:r>
          </w:p>
        </w:tc>
        <w:tc>
          <w:tcPr>
            <w:tcW w:w="1276" w:type="dxa"/>
          </w:tcPr>
          <w:p w14:paraId="2FE40463" w14:textId="5E504FD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59891232" w14:textId="4800A10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A8BE5E5" w14:textId="31B4BD3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FF8B4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03F1F" w14:textId="46E7799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D277E9" w14:textId="10D7EE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4ECB7D" w14:textId="62D246E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3E1237A" w14:textId="09D24C0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AB81D" w14:textId="7E5123A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15F69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A1F8B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18BDB0B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63/24</w:t>
            </w:r>
          </w:p>
        </w:tc>
        <w:tc>
          <w:tcPr>
            <w:tcW w:w="2126" w:type="dxa"/>
          </w:tcPr>
          <w:p w14:paraId="2F9B4306" w14:textId="40D4DC3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</w:tcPr>
          <w:p w14:paraId="72670B8D" w14:textId="67E0CF0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6332046" w14:textId="5B2E8BD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10.400,00</w:t>
            </w:r>
          </w:p>
        </w:tc>
        <w:tc>
          <w:tcPr>
            <w:tcW w:w="1559" w:type="dxa"/>
          </w:tcPr>
          <w:p w14:paraId="226A079B" w14:textId="7DCB929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B2879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9AF1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EAE0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B7A7AD" w14:textId="37F7A2B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A85CD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F229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DDC27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9DBA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3F28297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64/24</w:t>
            </w:r>
          </w:p>
        </w:tc>
        <w:tc>
          <w:tcPr>
            <w:tcW w:w="2126" w:type="dxa"/>
          </w:tcPr>
          <w:p w14:paraId="5650904E" w14:textId="4111531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</w:tcPr>
          <w:p w14:paraId="6BBCD620" w14:textId="1A3FD31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66F8901" w14:textId="23B7B27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17.200,00</w:t>
            </w:r>
          </w:p>
        </w:tc>
        <w:tc>
          <w:tcPr>
            <w:tcW w:w="1559" w:type="dxa"/>
          </w:tcPr>
          <w:p w14:paraId="3FE7BD1C" w14:textId="05C379C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4EBB8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7D1A8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EDFB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895E4C" w14:textId="322A8EF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DF37C3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279A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31730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797D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4A47057" w14:textId="77777777" w:rsidTr="000232B9">
        <w:trPr>
          <w:trHeight w:val="900"/>
        </w:trPr>
        <w:tc>
          <w:tcPr>
            <w:tcW w:w="993" w:type="dxa"/>
          </w:tcPr>
          <w:p w14:paraId="4931040D" w14:textId="6EC1966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65/24</w:t>
            </w:r>
          </w:p>
        </w:tc>
        <w:tc>
          <w:tcPr>
            <w:tcW w:w="2126" w:type="dxa"/>
          </w:tcPr>
          <w:p w14:paraId="7875340C" w14:textId="50AD982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Izvođenje radova na rekonstrukciji šumskog puta u primarnu šumsku prometnicu</w:t>
            </w:r>
          </w:p>
        </w:tc>
        <w:tc>
          <w:tcPr>
            <w:tcW w:w="1276" w:type="dxa"/>
          </w:tcPr>
          <w:p w14:paraId="435A9B95" w14:textId="6889499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0F7A46" w14:textId="59454BC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621.280,00</w:t>
            </w:r>
          </w:p>
        </w:tc>
        <w:tc>
          <w:tcPr>
            <w:tcW w:w="1559" w:type="dxa"/>
          </w:tcPr>
          <w:p w14:paraId="1AD28C6D" w14:textId="3722C54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A61DF88" w14:textId="2408212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92525" w14:textId="0E2F929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A2D3E2" w14:textId="467D110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3A75DF8" w14:textId="25BC5C7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6CCB6E8" w14:textId="463367C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1A485" w14:textId="3D20A8B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C614BAB" w14:textId="4F531C1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A0D8A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B7F87B8" w14:textId="77777777" w:rsidTr="000232B9">
        <w:trPr>
          <w:trHeight w:val="900"/>
        </w:trPr>
        <w:tc>
          <w:tcPr>
            <w:tcW w:w="993" w:type="dxa"/>
          </w:tcPr>
          <w:p w14:paraId="33765BC6" w14:textId="18BE844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66/24</w:t>
            </w:r>
          </w:p>
        </w:tc>
        <w:tc>
          <w:tcPr>
            <w:tcW w:w="2126" w:type="dxa"/>
          </w:tcPr>
          <w:p w14:paraId="5EAB8E2C" w14:textId="7D46AF1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rekonstrukciji šumskog puta u primarnu šumsku prometnicu</w:t>
            </w:r>
          </w:p>
        </w:tc>
        <w:tc>
          <w:tcPr>
            <w:tcW w:w="1276" w:type="dxa"/>
          </w:tcPr>
          <w:p w14:paraId="767A269E" w14:textId="2B24EA9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4728662C" w14:textId="5278EA0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35.176,00</w:t>
            </w:r>
          </w:p>
        </w:tc>
        <w:tc>
          <w:tcPr>
            <w:tcW w:w="1559" w:type="dxa"/>
          </w:tcPr>
          <w:p w14:paraId="73E479AD" w14:textId="4BF7A2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F1CDDEE" w14:textId="4A7E70D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7AC582" w14:textId="5218818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DF7E218" w14:textId="70EA816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9A992B4" w14:textId="28F443A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96DD104" w14:textId="3DD41DB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4F86730" w14:textId="0D8574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89B6306" w14:textId="5C2849B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294B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0D2BF0E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67/24</w:t>
            </w:r>
          </w:p>
        </w:tc>
        <w:tc>
          <w:tcPr>
            <w:tcW w:w="2126" w:type="dxa"/>
          </w:tcPr>
          <w:p w14:paraId="0D3CFC76" w14:textId="05F7D53C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vođenja projekta-šumske infrastrukture </w:t>
            </w:r>
          </w:p>
        </w:tc>
        <w:tc>
          <w:tcPr>
            <w:tcW w:w="1276" w:type="dxa"/>
          </w:tcPr>
          <w:p w14:paraId="77ADFE13" w14:textId="168AE43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68F91C7B" w14:textId="03B62AF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19.920,00</w:t>
            </w:r>
          </w:p>
        </w:tc>
        <w:tc>
          <w:tcPr>
            <w:tcW w:w="1559" w:type="dxa"/>
          </w:tcPr>
          <w:p w14:paraId="37C68502" w14:textId="76208F5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5E96DE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9F80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1D1ED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346F47" w14:textId="53CED1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E9DBC7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546B4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A5B17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69839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0478FCB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68/24</w:t>
            </w:r>
          </w:p>
        </w:tc>
        <w:tc>
          <w:tcPr>
            <w:tcW w:w="2126" w:type="dxa"/>
          </w:tcPr>
          <w:p w14:paraId="35E9A069" w14:textId="0FBBFF8B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dozvole-obilaznica Paukovec</w:t>
            </w:r>
          </w:p>
        </w:tc>
        <w:tc>
          <w:tcPr>
            <w:tcW w:w="1276" w:type="dxa"/>
          </w:tcPr>
          <w:p w14:paraId="5EBBA965" w14:textId="6EB750E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605E6BF2" w14:textId="7E9B103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15FFE1B" w14:textId="5A28BE5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AA4077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BEEF7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F4971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5553C8" w14:textId="404A1B6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BE4E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08D26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7B74A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72B53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754F6B7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69/24</w:t>
            </w:r>
          </w:p>
        </w:tc>
        <w:tc>
          <w:tcPr>
            <w:tcW w:w="2126" w:type="dxa"/>
          </w:tcPr>
          <w:p w14:paraId="4A580DB6" w14:textId="3A47396F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izgradnji pješačke staze uz LC 31042 s izgradnjom oborinske odvodnje </w:t>
            </w:r>
          </w:p>
        </w:tc>
        <w:tc>
          <w:tcPr>
            <w:tcW w:w="1276" w:type="dxa"/>
          </w:tcPr>
          <w:p w14:paraId="2F12DC54" w14:textId="00DB2C7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019B5ADC" w14:textId="1DC9B03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208.000,00</w:t>
            </w:r>
          </w:p>
        </w:tc>
        <w:tc>
          <w:tcPr>
            <w:tcW w:w="1559" w:type="dxa"/>
          </w:tcPr>
          <w:p w14:paraId="3FF96351" w14:textId="681B34F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67E8C9" w14:textId="0F1D539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A4AD3" w14:textId="5D50396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2F55865" w14:textId="760986E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4CE910" w14:textId="6688E88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60ADD" w14:textId="2D4DDEF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052BAA6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4533B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2E2E9E7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70/24</w:t>
            </w:r>
          </w:p>
        </w:tc>
        <w:tc>
          <w:tcPr>
            <w:tcW w:w="2126" w:type="dxa"/>
          </w:tcPr>
          <w:p w14:paraId="72648665" w14:textId="270ADBDA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3A1EE2" w:rsidRPr="00B26B8A">
              <w:rPr>
                <w:rFonts w:asciiTheme="minorHAnsi" w:hAnsiTheme="minorHAnsi" w:cstheme="minorHAnsi"/>
                <w:sz w:val="16"/>
                <w:szCs w:val="16"/>
              </w:rPr>
              <w:t>zaštite na radu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 tijekom izvođenja radova na izgradnji pješačke staze uz LC 31042 s izgradnjom oborinske odvodnje </w:t>
            </w:r>
          </w:p>
        </w:tc>
        <w:tc>
          <w:tcPr>
            <w:tcW w:w="1276" w:type="dxa"/>
          </w:tcPr>
          <w:p w14:paraId="1584C402" w14:textId="798084E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2160492F" w14:textId="5D7A54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18.400,00</w:t>
            </w:r>
          </w:p>
        </w:tc>
        <w:tc>
          <w:tcPr>
            <w:tcW w:w="1559" w:type="dxa"/>
          </w:tcPr>
          <w:p w14:paraId="05E45C5B" w14:textId="76CC09B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4B7BF1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2A996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B687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F3A6F3" w14:textId="1F6F3B4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588C92" w14:textId="0941668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E15A424" w14:textId="2D067C0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2F46D08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A572E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826A9C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71/24</w:t>
            </w:r>
          </w:p>
        </w:tc>
        <w:tc>
          <w:tcPr>
            <w:tcW w:w="2126" w:type="dxa"/>
          </w:tcPr>
          <w:p w14:paraId="77FCE956" w14:textId="324BF44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3C90709E" w14:textId="53805AB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C3D384A" w14:textId="391B8FC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3A52F06" w14:textId="0C9DF32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309BF3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A5AA1" w14:textId="7DFBF85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3B9AA" w14:textId="4E46677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A68D3F" w14:textId="6CD089C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4855F3D" w14:textId="5CF1821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3673A" w14:textId="7BFABB5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BBDB2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D38B7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34C50A7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72/24</w:t>
            </w:r>
          </w:p>
        </w:tc>
        <w:tc>
          <w:tcPr>
            <w:tcW w:w="2126" w:type="dxa"/>
          </w:tcPr>
          <w:p w14:paraId="771FBE9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izvedbenog projekta za projekt proširenja trupa državne ceste DC 3-JUG sa uređenjem pješačke staze i oborinskom odvodnjom, faza 1-3</w:t>
            </w:r>
          </w:p>
          <w:p w14:paraId="153B1E62" w14:textId="77777777" w:rsidR="00B26B8A" w:rsidRPr="00B26B8A" w:rsidRDefault="00B26B8A" w:rsidP="00B26B8A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izrade troškovnika radova na uređenju pješačke staze uz državnu cestu DC 3 JUG, faze 1, 2 i 3 na dijelu naselja Donja Zelina, Blaževdol i Sveti Ivan Zelina</w:t>
            </w:r>
          </w:p>
          <w:p w14:paraId="3B0C7A31" w14:textId="26E71199" w:rsidR="00B26B8A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B86C1C" w14:textId="7EBB741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3D24820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26.500,00</w:t>
            </w:r>
          </w:p>
          <w:p w14:paraId="061864DD" w14:textId="79DECB67" w:rsidR="00B26B8A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70E21AF8" w14:textId="2286A74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D318E2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699D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E9F2F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1A468B" w14:textId="17429FD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111C68" w14:textId="469BE9E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BC0C9" w14:textId="37760B4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9FB45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7295B" w14:textId="4D82FE4C" w:rsidR="00637CEE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 i procijenjena vrijednost nabave</w:t>
            </w:r>
          </w:p>
        </w:tc>
      </w:tr>
      <w:tr w:rsidR="00B26B8A" w:rsidRPr="00B26B8A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7328D7A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73/24</w:t>
            </w:r>
          </w:p>
        </w:tc>
        <w:tc>
          <w:tcPr>
            <w:tcW w:w="2126" w:type="dxa"/>
          </w:tcPr>
          <w:p w14:paraId="7BE8442A" w14:textId="099AF13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3-JUG sa uređenjem pješačke staze i oborinskom odvodnjom, faza  5</w:t>
            </w:r>
          </w:p>
        </w:tc>
        <w:tc>
          <w:tcPr>
            <w:tcW w:w="1276" w:type="dxa"/>
          </w:tcPr>
          <w:p w14:paraId="188BFA4B" w14:textId="7250135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4D0DCC9D" w14:textId="0ECC23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2.200.000,00</w:t>
            </w:r>
          </w:p>
        </w:tc>
        <w:tc>
          <w:tcPr>
            <w:tcW w:w="1559" w:type="dxa"/>
          </w:tcPr>
          <w:p w14:paraId="256F73CF" w14:textId="22CCA69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FBA9EB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6EBFA" w14:textId="112CFDF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77C372" w14:textId="53BEEFB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59195FF" w14:textId="71F9C69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345092" w14:textId="1644EC3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B03D17A" w14:textId="6D26038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2C87E01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D3AC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7260370F" w14:textId="77777777" w:rsidTr="000232B9">
        <w:trPr>
          <w:trHeight w:val="600"/>
        </w:trPr>
        <w:tc>
          <w:tcPr>
            <w:tcW w:w="993" w:type="dxa"/>
          </w:tcPr>
          <w:p w14:paraId="11E340D8" w14:textId="41ACD61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74/24</w:t>
            </w:r>
          </w:p>
        </w:tc>
        <w:tc>
          <w:tcPr>
            <w:tcW w:w="2126" w:type="dxa"/>
          </w:tcPr>
          <w:p w14:paraId="563B5E3B" w14:textId="3C63BA5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proširenju trupa državne ceste DC 3-JUG, faza 5</w:t>
            </w:r>
          </w:p>
        </w:tc>
        <w:tc>
          <w:tcPr>
            <w:tcW w:w="1276" w:type="dxa"/>
          </w:tcPr>
          <w:p w14:paraId="3E9AED60" w14:textId="4121066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89163F3" w14:textId="487CB55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CB44694" w14:textId="201FA72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B048BC9" w14:textId="49259A1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366B3" w14:textId="573937F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7C236" w14:textId="42E145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225BA6" w14:textId="6661D87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D22B477" w14:textId="1BFB3D1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205CE" w14:textId="1CE518F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55A21A" w14:textId="6840BF1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38995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211948A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75/24</w:t>
            </w:r>
          </w:p>
        </w:tc>
        <w:tc>
          <w:tcPr>
            <w:tcW w:w="2126" w:type="dxa"/>
          </w:tcPr>
          <w:p w14:paraId="4E0EED40" w14:textId="39B2685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DB09C4C" w14:textId="05F33CB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34996300</w:t>
            </w:r>
          </w:p>
        </w:tc>
        <w:tc>
          <w:tcPr>
            <w:tcW w:w="1134" w:type="dxa"/>
          </w:tcPr>
          <w:p w14:paraId="6B68E699" w14:textId="73465BC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53.200,00</w:t>
            </w:r>
          </w:p>
        </w:tc>
        <w:tc>
          <w:tcPr>
            <w:tcW w:w="1559" w:type="dxa"/>
          </w:tcPr>
          <w:p w14:paraId="3263775D" w14:textId="795B604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2CE70753" w14:textId="40602D7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10BB24" w14:textId="0618C1B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E83290" w14:textId="7D45F30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8E89A06" w14:textId="52BAFED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E69BE9C" w14:textId="6AD03AC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09C225D7" w14:textId="516AC91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7832614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BA9A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7C8AAB2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76/24</w:t>
            </w:r>
          </w:p>
        </w:tc>
        <w:tc>
          <w:tcPr>
            <w:tcW w:w="2126" w:type="dxa"/>
          </w:tcPr>
          <w:p w14:paraId="1896641D" w14:textId="77777777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Nabava i ugradnja opreme za pametne pješačke prijelaze</w:t>
            </w:r>
          </w:p>
          <w:p w14:paraId="4A76180B" w14:textId="77777777" w:rsidR="00B26B8A" w:rsidRPr="00B26B8A" w:rsidRDefault="00B26B8A" w:rsidP="00B26B8A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Radovi na implementaciji pametnih pješačkih prijelaza na dionici državne ceste DC 3</w:t>
            </w:r>
          </w:p>
          <w:p w14:paraId="1C58E183" w14:textId="0C5AE8FE" w:rsidR="00B26B8A" w:rsidRPr="00B26B8A" w:rsidRDefault="00B26B8A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01AFC" w14:textId="6196351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45233161</w:t>
            </w:r>
          </w:p>
        </w:tc>
        <w:tc>
          <w:tcPr>
            <w:tcW w:w="1134" w:type="dxa"/>
          </w:tcPr>
          <w:p w14:paraId="1EB4E14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84.000,00</w:t>
            </w:r>
          </w:p>
          <w:p w14:paraId="02A7F876" w14:textId="256F5762" w:rsidR="00B26B8A" w:rsidRPr="00B26B8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195.000,00</w:t>
            </w:r>
          </w:p>
        </w:tc>
        <w:tc>
          <w:tcPr>
            <w:tcW w:w="1559" w:type="dxa"/>
          </w:tcPr>
          <w:p w14:paraId="00F38237" w14:textId="41893B9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8D7261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DC197D" w14:textId="7ECCEF3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6CA836A" w14:textId="038920B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22075F3" w14:textId="08B256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599B4F" w14:textId="3CC038F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32A7E9BD" w14:textId="3556751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6EBEBF70" w14:textId="311B5A6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32C57" w14:textId="35629AD4" w:rsidR="00637CEE" w:rsidRPr="00B26B8A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 i procijenjena vrijednost nabave</w:t>
            </w:r>
          </w:p>
        </w:tc>
      </w:tr>
      <w:tr w:rsidR="00B26B8A" w:rsidRPr="00B26B8A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21FC89C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77/24</w:t>
            </w:r>
          </w:p>
        </w:tc>
        <w:tc>
          <w:tcPr>
            <w:tcW w:w="2126" w:type="dxa"/>
          </w:tcPr>
          <w:p w14:paraId="1AE42BD6" w14:textId="16A92201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3E7262CC" w14:textId="7BD41F7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545037A" w14:textId="4006FEE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03A33139" w14:textId="48C0DC5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6A3F94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EDAA7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2BE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C4B36" w14:textId="50D7860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E079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30A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928B5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7D761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3A9A8FC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78/24</w:t>
            </w:r>
          </w:p>
        </w:tc>
        <w:tc>
          <w:tcPr>
            <w:tcW w:w="2126" w:type="dxa"/>
          </w:tcPr>
          <w:p w14:paraId="7B27583C" w14:textId="718A5002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Nabava podzemnih spremnika za odvojeno sakupljanje komunalnog otpada - zeleni otok</w:t>
            </w:r>
          </w:p>
        </w:tc>
        <w:tc>
          <w:tcPr>
            <w:tcW w:w="1276" w:type="dxa"/>
          </w:tcPr>
          <w:p w14:paraId="2F70E3F1" w14:textId="0853D97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18E56EFE" w14:textId="676E01F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14.000,00</w:t>
            </w:r>
          </w:p>
        </w:tc>
        <w:tc>
          <w:tcPr>
            <w:tcW w:w="1559" w:type="dxa"/>
          </w:tcPr>
          <w:p w14:paraId="34DFC2F7" w14:textId="29D0C09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475C85" w14:textId="75E5282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5052D" w14:textId="1E8F2E0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4654A" w14:textId="5A58DFD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AED6" w14:textId="773E29C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86113F" w14:textId="1A7AF26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507EFE" w14:textId="4848589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4BFB2" w14:textId="7A52746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DAFF4E" w14:textId="0E54DA6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51F0509E" w14:textId="77777777" w:rsidTr="00AB6F67">
        <w:trPr>
          <w:trHeight w:val="992"/>
        </w:trPr>
        <w:tc>
          <w:tcPr>
            <w:tcW w:w="993" w:type="dxa"/>
          </w:tcPr>
          <w:p w14:paraId="5DCA40F3" w14:textId="568B0F3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79/24</w:t>
            </w:r>
          </w:p>
        </w:tc>
        <w:tc>
          <w:tcPr>
            <w:tcW w:w="2126" w:type="dxa"/>
          </w:tcPr>
          <w:p w14:paraId="332A81A5" w14:textId="622C6026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Nabava  spremnika za odvojeno sakupljanje komunalnog otpada za reciklažno dvorište</w:t>
            </w:r>
          </w:p>
        </w:tc>
        <w:tc>
          <w:tcPr>
            <w:tcW w:w="1276" w:type="dxa"/>
          </w:tcPr>
          <w:p w14:paraId="00BC68D8" w14:textId="2DA0256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570EC809" w14:textId="024D5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22.000,00</w:t>
            </w:r>
          </w:p>
        </w:tc>
        <w:tc>
          <w:tcPr>
            <w:tcW w:w="1559" w:type="dxa"/>
          </w:tcPr>
          <w:p w14:paraId="6D1CE97E" w14:textId="4878CD9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936857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B792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53B33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5452" w14:textId="26D6036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22939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861FB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7A967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BA39C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3498C28" w14:textId="77777777" w:rsidTr="00AB6F67">
        <w:trPr>
          <w:trHeight w:val="992"/>
        </w:trPr>
        <w:tc>
          <w:tcPr>
            <w:tcW w:w="993" w:type="dxa"/>
          </w:tcPr>
          <w:p w14:paraId="0B51990A" w14:textId="2FD3EB8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80/24</w:t>
            </w:r>
          </w:p>
        </w:tc>
        <w:tc>
          <w:tcPr>
            <w:tcW w:w="2126" w:type="dxa"/>
          </w:tcPr>
          <w:p w14:paraId="5468CDBA" w14:textId="5B7182B8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Izvođenje radova na sanaciji zatvorenog odlagališta Cerovka</w:t>
            </w:r>
          </w:p>
        </w:tc>
        <w:tc>
          <w:tcPr>
            <w:tcW w:w="1276" w:type="dxa"/>
          </w:tcPr>
          <w:p w14:paraId="53A94225" w14:textId="5191988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1F5B5CA9" w14:textId="6C212CB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2.349.547,06</w:t>
            </w:r>
          </w:p>
        </w:tc>
        <w:tc>
          <w:tcPr>
            <w:tcW w:w="1559" w:type="dxa"/>
          </w:tcPr>
          <w:p w14:paraId="0EFE835C" w14:textId="5D744C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5020A3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4F60E9" w14:textId="1701C10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2459E90" w14:textId="01545C9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23E0E4F0" w14:textId="7B4D31C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5BB90E0" w14:textId="5B7C65D4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7B19202" w14:textId="4E5B66A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423B05C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9A631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61964B3" w14:textId="77777777" w:rsidTr="00AB6F67">
        <w:trPr>
          <w:trHeight w:val="992"/>
        </w:trPr>
        <w:tc>
          <w:tcPr>
            <w:tcW w:w="993" w:type="dxa"/>
          </w:tcPr>
          <w:p w14:paraId="579292CD" w14:textId="70006500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81/24</w:t>
            </w:r>
          </w:p>
        </w:tc>
        <w:tc>
          <w:tcPr>
            <w:tcW w:w="2126" w:type="dxa"/>
          </w:tcPr>
          <w:p w14:paraId="2D16AC1F" w14:textId="2CB0C2C8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upravljanja projektom sanacije zatvorenog Odlagališta Cerovka</w:t>
            </w:r>
          </w:p>
        </w:tc>
        <w:tc>
          <w:tcPr>
            <w:tcW w:w="1276" w:type="dxa"/>
          </w:tcPr>
          <w:p w14:paraId="59D5FF72" w14:textId="40E0F67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01B59E9F" w14:textId="4FBC98E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2F92E3F3" w14:textId="51ACCBD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13F9ED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EA75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624F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43341" w14:textId="237D2EE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E0F0832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BA603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0A407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94785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FA25A29" w14:textId="77777777" w:rsidTr="00AB6F67">
        <w:trPr>
          <w:trHeight w:val="992"/>
        </w:trPr>
        <w:tc>
          <w:tcPr>
            <w:tcW w:w="993" w:type="dxa"/>
          </w:tcPr>
          <w:p w14:paraId="07390764" w14:textId="5A2F969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82/24</w:t>
            </w:r>
          </w:p>
        </w:tc>
        <w:tc>
          <w:tcPr>
            <w:tcW w:w="2126" w:type="dxa"/>
          </w:tcPr>
          <w:p w14:paraId="31DD4213" w14:textId="142D48C0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upravljanja projektom gradnje sanacije zatvorenog Odlagališta Cerovka (Voditelj projekta)</w:t>
            </w:r>
          </w:p>
        </w:tc>
        <w:tc>
          <w:tcPr>
            <w:tcW w:w="1276" w:type="dxa"/>
          </w:tcPr>
          <w:p w14:paraId="103C95F7" w14:textId="2EF0C05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7F51EE02" w14:textId="1142F0F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0524B54C" w14:textId="6D1449D9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4BCDB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20E78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E5F3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8680D" w14:textId="147DAD9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93C79B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7184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0B6D14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479D3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3E997995" w14:textId="77777777" w:rsidTr="00AB6F67">
        <w:trPr>
          <w:trHeight w:val="992"/>
        </w:trPr>
        <w:tc>
          <w:tcPr>
            <w:tcW w:w="993" w:type="dxa"/>
          </w:tcPr>
          <w:p w14:paraId="0269ADD1" w14:textId="6EB17778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83/24</w:t>
            </w:r>
          </w:p>
        </w:tc>
        <w:tc>
          <w:tcPr>
            <w:tcW w:w="2126" w:type="dxa"/>
          </w:tcPr>
          <w:p w14:paraId="05F45A7A" w14:textId="77777777" w:rsidR="00637CEE" w:rsidRPr="00E73E89" w:rsidRDefault="00365AFB" w:rsidP="00365AFB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Usluga stručnog nadzora građenja i usluga koordinacije zaštite na radu u fazi izvođenja radova  na sanaciji zatvorenog Odlagališta Cerovka</w:t>
            </w:r>
          </w:p>
          <w:p w14:paraId="75F92FE4" w14:textId="1C2A6673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stručnog nadzora nad radovima na sanaciji i zatvaranju odlagališta otpada ''Cerovka'', Sveti Ivan Zelina</w:t>
            </w:r>
          </w:p>
          <w:p w14:paraId="2B3DD304" w14:textId="0E49B843" w:rsidR="00E73E89" w:rsidRPr="00B26B8A" w:rsidRDefault="00E73E89" w:rsidP="00365AF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4FABF" w14:textId="455D1DB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6C530969" w14:textId="77777777" w:rsidR="00637CEE" w:rsidRPr="00E73E89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41.000,00</w:t>
            </w:r>
          </w:p>
          <w:p w14:paraId="6EA46E5D" w14:textId="0BA1B0BA" w:rsidR="00E73E89" w:rsidRPr="00B26B8A" w:rsidRDefault="00E73E89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6E13737" w14:textId="77777777" w:rsidR="00637CEE" w:rsidRPr="00E73E89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Otvoreni postupak</w:t>
            </w:r>
          </w:p>
          <w:p w14:paraId="352AE517" w14:textId="791004BB" w:rsidR="00E73E89" w:rsidRPr="00B26B8A" w:rsidRDefault="00E73E89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9A36E3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7D2B4" w14:textId="39565433" w:rsidR="00637CEE" w:rsidRPr="00E73E89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5EB0900" w14:textId="5D383E07" w:rsidR="00637CEE" w:rsidRPr="00E73E89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4C51505" w14:textId="3479208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7C460B8" w14:textId="25E15DAB" w:rsidR="00637CEE" w:rsidRPr="00E73E89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53BF4F14" w14:textId="51D32A4F" w:rsidR="00637CEE" w:rsidRPr="00E73E89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strike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6D49A31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0331C7" w14:textId="19930334" w:rsidR="00637CEE" w:rsidRPr="00B26B8A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nabave, procijenjena vrijednost nabave i vrsta postupka</w:t>
            </w:r>
          </w:p>
        </w:tc>
      </w:tr>
      <w:tr w:rsidR="00B26B8A" w:rsidRPr="00B26B8A" w14:paraId="2F4166F3" w14:textId="77777777" w:rsidTr="00AB6F67">
        <w:trPr>
          <w:trHeight w:val="992"/>
        </w:trPr>
        <w:tc>
          <w:tcPr>
            <w:tcW w:w="993" w:type="dxa"/>
          </w:tcPr>
          <w:p w14:paraId="20DA1E40" w14:textId="29413B8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84/24</w:t>
            </w:r>
          </w:p>
        </w:tc>
        <w:tc>
          <w:tcPr>
            <w:tcW w:w="2126" w:type="dxa"/>
          </w:tcPr>
          <w:p w14:paraId="6AC73DE9" w14:textId="22DFB10F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Informiranje i vidljivost projekta sanacije zatvorenog odlagališta Cerovka</w:t>
            </w:r>
          </w:p>
        </w:tc>
        <w:tc>
          <w:tcPr>
            <w:tcW w:w="1276" w:type="dxa"/>
          </w:tcPr>
          <w:p w14:paraId="789F0A7A" w14:textId="6015977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0861EDD3" w14:textId="4DFCA31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17.000,00</w:t>
            </w:r>
          </w:p>
        </w:tc>
        <w:tc>
          <w:tcPr>
            <w:tcW w:w="1559" w:type="dxa"/>
          </w:tcPr>
          <w:p w14:paraId="2FED62BD" w14:textId="4E117C1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0F1B12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5B30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52048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D24F" w14:textId="2D0AF39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B85190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1E3D51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33E7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20469A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43275AD4" w14:textId="77777777" w:rsidTr="00AB6F67">
        <w:trPr>
          <w:trHeight w:val="992"/>
        </w:trPr>
        <w:tc>
          <w:tcPr>
            <w:tcW w:w="993" w:type="dxa"/>
          </w:tcPr>
          <w:p w14:paraId="7B174C6B" w14:textId="599547B6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85/24</w:t>
            </w:r>
          </w:p>
        </w:tc>
        <w:tc>
          <w:tcPr>
            <w:tcW w:w="2126" w:type="dxa"/>
          </w:tcPr>
          <w:p w14:paraId="47DBA466" w14:textId="7A9847F0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područja Prezden</w:t>
            </w:r>
          </w:p>
        </w:tc>
        <w:tc>
          <w:tcPr>
            <w:tcW w:w="1276" w:type="dxa"/>
          </w:tcPr>
          <w:p w14:paraId="503EBCE3" w14:textId="758ABB7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11E13685" w14:textId="7008CAC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7F54EEE" w14:textId="0FD2629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E1C64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81102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65B8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0200F7" w14:textId="182FA7F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DEBE30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71D24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9C8086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B7E41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18802016" w14:textId="77777777" w:rsidTr="00AB6F67">
        <w:trPr>
          <w:trHeight w:val="992"/>
        </w:trPr>
        <w:tc>
          <w:tcPr>
            <w:tcW w:w="993" w:type="dxa"/>
          </w:tcPr>
          <w:p w14:paraId="57D46156" w14:textId="4EECF705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86/24</w:t>
            </w:r>
          </w:p>
        </w:tc>
        <w:tc>
          <w:tcPr>
            <w:tcW w:w="2126" w:type="dxa"/>
          </w:tcPr>
          <w:p w14:paraId="09A716C8" w14:textId="3F0CCAEF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sportsko-rekreacijske namjene Krečaves</w:t>
            </w:r>
          </w:p>
        </w:tc>
        <w:tc>
          <w:tcPr>
            <w:tcW w:w="1276" w:type="dxa"/>
          </w:tcPr>
          <w:p w14:paraId="6A21B7C4" w14:textId="5CA44B4B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2A93D47D" w14:textId="1C58C51C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44B83AC" w14:textId="151DD5D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007232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CFF9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46FF7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C2E1AD" w14:textId="774CA7B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58903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A0D30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CBF5CD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A19FE7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295060E3" w14:textId="77777777" w:rsidTr="00AB6F67">
        <w:trPr>
          <w:trHeight w:val="992"/>
        </w:trPr>
        <w:tc>
          <w:tcPr>
            <w:tcW w:w="993" w:type="dxa"/>
          </w:tcPr>
          <w:p w14:paraId="065BA431" w14:textId="73CD55DA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87/24</w:t>
            </w:r>
          </w:p>
        </w:tc>
        <w:tc>
          <w:tcPr>
            <w:tcW w:w="2126" w:type="dxa"/>
          </w:tcPr>
          <w:p w14:paraId="6CDB8F33" w14:textId="77777777" w:rsidR="003A3835" w:rsidRPr="00B26B8A" w:rsidRDefault="003A3835" w:rsidP="003A3835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Radovi na sanaciji klizišta u naselju Blaškovec i u naselju Hrnjanec </w:t>
            </w:r>
          </w:p>
          <w:p w14:paraId="04B6A81F" w14:textId="7D63BFEB" w:rsidR="003A3835" w:rsidRPr="00B26B8A" w:rsidRDefault="003A3835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Radovi na sanaciji klizišta u naselju Blaškovec i u naselju Hrnjanec</w:t>
            </w:r>
          </w:p>
        </w:tc>
        <w:tc>
          <w:tcPr>
            <w:tcW w:w="1276" w:type="dxa"/>
          </w:tcPr>
          <w:p w14:paraId="6E5C6934" w14:textId="0733122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3CEE0219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trike/>
                <w:sz w:val="16"/>
                <w:szCs w:val="16"/>
              </w:rPr>
              <w:t>14.000,00</w:t>
            </w:r>
          </w:p>
          <w:p w14:paraId="6A3CD5B7" w14:textId="31C385BE" w:rsidR="003A3835" w:rsidRPr="00B26B8A" w:rsidRDefault="003A3835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ADFC7FD" w14:textId="34A234EF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6080E1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10CE95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D2289C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6CB387" w14:textId="52CA2B22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300720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8E429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DB7A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9C6EB8" w14:textId="60FF41BA" w:rsidR="00637CEE" w:rsidRPr="00B26B8A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B26B8A" w:rsidRPr="00B26B8A" w14:paraId="53C91163" w14:textId="77777777" w:rsidTr="00AB6F67">
        <w:trPr>
          <w:trHeight w:val="992"/>
        </w:trPr>
        <w:tc>
          <w:tcPr>
            <w:tcW w:w="993" w:type="dxa"/>
          </w:tcPr>
          <w:p w14:paraId="478D4A15" w14:textId="276380A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88/24</w:t>
            </w:r>
          </w:p>
        </w:tc>
        <w:tc>
          <w:tcPr>
            <w:tcW w:w="2126" w:type="dxa"/>
          </w:tcPr>
          <w:p w14:paraId="125FDE2D" w14:textId="5A5708CB" w:rsidR="00637CEE" w:rsidRPr="00B26B8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Dobava i ugradnja betonskih cijevi kod hokej igrališta u sklopu ŠRC-a</w:t>
            </w:r>
          </w:p>
        </w:tc>
        <w:tc>
          <w:tcPr>
            <w:tcW w:w="1276" w:type="dxa"/>
          </w:tcPr>
          <w:p w14:paraId="02DB0FF6" w14:textId="7DCFAB1D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45231110</w:t>
            </w:r>
          </w:p>
        </w:tc>
        <w:tc>
          <w:tcPr>
            <w:tcW w:w="1134" w:type="dxa"/>
          </w:tcPr>
          <w:p w14:paraId="28FFF8E8" w14:textId="3A75B871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7EFC9A05" w14:textId="4DD590C3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BADBC6F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2C9AA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F4258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0FDAA" w14:textId="30E59EAE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D0387B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3725E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75603" w14:textId="77777777" w:rsidR="00637CEE" w:rsidRPr="00B26B8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BB76F" w14:textId="77777777" w:rsidR="00637CEE" w:rsidRPr="00B26B8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6B8A" w:rsidRPr="00B26B8A" w14:paraId="6D0D46C4" w14:textId="77777777" w:rsidTr="00AB6F67">
        <w:trPr>
          <w:trHeight w:val="992"/>
        </w:trPr>
        <w:tc>
          <w:tcPr>
            <w:tcW w:w="993" w:type="dxa"/>
          </w:tcPr>
          <w:p w14:paraId="051EA088" w14:textId="3ABE6E8F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89/24</w:t>
            </w:r>
          </w:p>
        </w:tc>
        <w:tc>
          <w:tcPr>
            <w:tcW w:w="2126" w:type="dxa"/>
          </w:tcPr>
          <w:p w14:paraId="030147C5" w14:textId="5767513F" w:rsidR="00061298" w:rsidRPr="00B26B8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6B8A">
              <w:rPr>
                <w:rFonts w:ascii="Calibri" w:hAnsi="Calibri" w:cs="Calibri"/>
                <w:sz w:val="16"/>
                <w:szCs w:val="16"/>
              </w:rPr>
              <w:t xml:space="preserve">Usluga „velikog servisa“ umjetnog travnjaka na nogometnom igralištu </w:t>
            </w:r>
            <w:r w:rsidRPr="00B26B8A">
              <w:rPr>
                <w:rFonts w:ascii="Calibri" w:hAnsi="Calibri" w:cs="Calibri"/>
                <w:sz w:val="16"/>
                <w:szCs w:val="16"/>
              </w:rPr>
              <w:br/>
              <w:t>u sklopu Sportsko rekreacijskog područja Grada Svetog Ivana Zeline</w:t>
            </w:r>
          </w:p>
        </w:tc>
        <w:tc>
          <w:tcPr>
            <w:tcW w:w="1276" w:type="dxa"/>
          </w:tcPr>
          <w:p w14:paraId="49223379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77320000</w:t>
            </w:r>
          </w:p>
          <w:p w14:paraId="632AF32E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62F54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  <w:p w14:paraId="01C028C6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E8DE1D" w14:textId="511412B1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79DE27E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06D217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B69FCA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1CBD49" w14:textId="344D3C48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965623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735487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7EBAC1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F2D64" w14:textId="45666B65" w:rsidR="00061298" w:rsidRPr="00B26B8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B26B8A" w:rsidRPr="00B26B8A" w14:paraId="672CEF8C" w14:textId="77777777" w:rsidTr="00AB6F67">
        <w:trPr>
          <w:trHeight w:val="992"/>
        </w:trPr>
        <w:tc>
          <w:tcPr>
            <w:tcW w:w="993" w:type="dxa"/>
          </w:tcPr>
          <w:p w14:paraId="04072939" w14:textId="5A478684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90/24</w:t>
            </w:r>
          </w:p>
        </w:tc>
        <w:tc>
          <w:tcPr>
            <w:tcW w:w="2126" w:type="dxa"/>
          </w:tcPr>
          <w:p w14:paraId="21C5316C" w14:textId="46CDCE96" w:rsidR="00061298" w:rsidRPr="00B26B8A" w:rsidRDefault="00061298" w:rsidP="0006129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Usluga revizije cestovne sigurnosti za postavljanje "Pametnih pješačkih prijelaza na državnoj cesti DC 3"</w:t>
            </w:r>
          </w:p>
        </w:tc>
        <w:tc>
          <w:tcPr>
            <w:tcW w:w="1276" w:type="dxa"/>
          </w:tcPr>
          <w:p w14:paraId="6578A94C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  <w:p w14:paraId="2505BB2D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DDEE51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5.500,00</w:t>
            </w:r>
          </w:p>
          <w:p w14:paraId="67EA7700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42A0C" w14:textId="0A1DEBCB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42DC92D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8BB3BD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7B452F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19E8BA" w14:textId="120E77DE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01FA72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196D9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34B57C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233ECC" w14:textId="3FD5E45A" w:rsidR="00061298" w:rsidRPr="00B26B8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B26B8A" w:rsidRPr="00B26B8A" w14:paraId="0D4DB914" w14:textId="77777777" w:rsidTr="00AB6F67">
        <w:trPr>
          <w:trHeight w:val="992"/>
        </w:trPr>
        <w:tc>
          <w:tcPr>
            <w:tcW w:w="993" w:type="dxa"/>
          </w:tcPr>
          <w:p w14:paraId="547CDBCA" w14:textId="791F094A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91/24</w:t>
            </w:r>
          </w:p>
        </w:tc>
        <w:tc>
          <w:tcPr>
            <w:tcW w:w="2126" w:type="dxa"/>
          </w:tcPr>
          <w:p w14:paraId="5508C30D" w14:textId="71FB4CC8" w:rsidR="00061298" w:rsidRPr="00B26B8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6B8A">
              <w:rPr>
                <w:rFonts w:ascii="Calibri" w:hAnsi="Calibri" w:cs="Calibri"/>
                <w:sz w:val="16"/>
                <w:szCs w:val="16"/>
              </w:rPr>
              <w:t>Radovi na sanaciji i utvrđivanju trupa nerazvrstane ceste NC 0107 u duljini od  25 m</w:t>
            </w:r>
          </w:p>
        </w:tc>
        <w:tc>
          <w:tcPr>
            <w:tcW w:w="1276" w:type="dxa"/>
          </w:tcPr>
          <w:p w14:paraId="7EC9E418" w14:textId="77777777" w:rsidR="00061298" w:rsidRPr="00B26B8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6B8A">
              <w:rPr>
                <w:rFonts w:ascii="Calibri" w:hAnsi="Calibri" w:cs="Calibri"/>
                <w:sz w:val="16"/>
                <w:szCs w:val="16"/>
              </w:rPr>
              <w:t>45233142</w:t>
            </w:r>
          </w:p>
          <w:p w14:paraId="4C2FAE6D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5B18DE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  <w:p w14:paraId="5C436A3B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4F4316" w14:textId="38EB75E8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CD5AD0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21C3C3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006C1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FD7C8" w14:textId="50192DBB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35D9F1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F6B491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79D320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55229" w14:textId="0BA6152F" w:rsidR="00061298" w:rsidRPr="00B26B8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B26B8A" w:rsidRPr="00B26B8A" w14:paraId="56E6D7E4" w14:textId="77777777" w:rsidTr="00AB6F67">
        <w:trPr>
          <w:trHeight w:val="992"/>
        </w:trPr>
        <w:tc>
          <w:tcPr>
            <w:tcW w:w="993" w:type="dxa"/>
          </w:tcPr>
          <w:p w14:paraId="5E3EDC7D" w14:textId="43677ACF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92/24</w:t>
            </w:r>
          </w:p>
        </w:tc>
        <w:tc>
          <w:tcPr>
            <w:tcW w:w="2126" w:type="dxa"/>
          </w:tcPr>
          <w:p w14:paraId="2C9D9987" w14:textId="6C1B64EA" w:rsidR="00061298" w:rsidRPr="00B26B8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6B8A">
              <w:rPr>
                <w:rFonts w:ascii="Calibri" w:hAnsi="Calibri" w:cs="Calibri"/>
                <w:sz w:val="16"/>
                <w:szCs w:val="16"/>
              </w:rPr>
              <w:t xml:space="preserve">Usluga izrade projektno-tehničke dokumentacije za sanitarni čvor u sklopu bazenskog kompleksa Aquapark Zelina (faza 3)   </w:t>
            </w:r>
          </w:p>
        </w:tc>
        <w:tc>
          <w:tcPr>
            <w:tcW w:w="1276" w:type="dxa"/>
          </w:tcPr>
          <w:p w14:paraId="5536C1DE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  <w:p w14:paraId="35179C05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6DFAD9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  <w:p w14:paraId="65C94CB2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90438B" w14:textId="3C1710BC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77C2781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044B05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BEB968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DBCCA1" w14:textId="70FC2D9B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A463472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56F247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9940BE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5A6A5" w14:textId="7D87604C" w:rsidR="00061298" w:rsidRPr="00B26B8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B26B8A" w:rsidRPr="00B26B8A" w14:paraId="24439CEA" w14:textId="77777777" w:rsidTr="00AB6F67">
        <w:trPr>
          <w:trHeight w:val="992"/>
        </w:trPr>
        <w:tc>
          <w:tcPr>
            <w:tcW w:w="993" w:type="dxa"/>
          </w:tcPr>
          <w:p w14:paraId="7EEAEF12" w14:textId="28B28B6D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93/24</w:t>
            </w:r>
          </w:p>
        </w:tc>
        <w:tc>
          <w:tcPr>
            <w:tcW w:w="2126" w:type="dxa"/>
          </w:tcPr>
          <w:p w14:paraId="15E27AA8" w14:textId="3C16A15F" w:rsidR="00061298" w:rsidRPr="00B26B8A" w:rsidRDefault="00061298" w:rsidP="0006129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Zamjena postojeće nadstrešnice novom pergolom u okviru Projekta ulaganja u objekt Dječjeg vrtića Proljeće</w:t>
            </w:r>
          </w:p>
        </w:tc>
        <w:tc>
          <w:tcPr>
            <w:tcW w:w="1276" w:type="dxa"/>
          </w:tcPr>
          <w:p w14:paraId="7BBB7957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  <w:p w14:paraId="2C882EE9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6178E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75.000,00</w:t>
            </w:r>
          </w:p>
          <w:p w14:paraId="7F7C7D1A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D85431" w14:textId="668E02BF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722BE7B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F256FD" w14:textId="3F3F3920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E000DBD" w14:textId="16FE51BE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31BDFBA" w14:textId="156E88E0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D407A0A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  <w:p w14:paraId="0F62DB22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7D64DE" w14:textId="1851C43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0B93775C" w14:textId="77777777" w:rsidR="00061298" w:rsidRPr="00B26B8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6CEAD" w14:textId="4D86349A" w:rsidR="00061298" w:rsidRPr="00B26B8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6B8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E73E89" w:rsidRPr="00B26B8A" w14:paraId="39360F0E" w14:textId="77777777" w:rsidTr="00AB6F67">
        <w:trPr>
          <w:trHeight w:val="992"/>
        </w:trPr>
        <w:tc>
          <w:tcPr>
            <w:tcW w:w="993" w:type="dxa"/>
          </w:tcPr>
          <w:p w14:paraId="48ADF2EF" w14:textId="709A5C85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94/24</w:t>
            </w:r>
          </w:p>
        </w:tc>
        <w:tc>
          <w:tcPr>
            <w:tcW w:w="2126" w:type="dxa"/>
          </w:tcPr>
          <w:p w14:paraId="544DA7D8" w14:textId="6F884070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Oprema za sportske terene</w:t>
            </w:r>
          </w:p>
        </w:tc>
        <w:tc>
          <w:tcPr>
            <w:tcW w:w="1276" w:type="dxa"/>
          </w:tcPr>
          <w:p w14:paraId="422CEE53" w14:textId="7A2C6C33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37451000</w:t>
            </w:r>
          </w:p>
        </w:tc>
        <w:tc>
          <w:tcPr>
            <w:tcW w:w="1134" w:type="dxa"/>
          </w:tcPr>
          <w:p w14:paraId="50BFAC5C" w14:textId="7EF08D6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644426D4" w14:textId="3AB473CD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59271F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2A566F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42D46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DAC1BD" w14:textId="568A0C20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A475F75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5BF47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27F457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576AA" w14:textId="233EA1A1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62DC3880" w14:textId="77777777" w:rsidTr="00AB6F67">
        <w:trPr>
          <w:trHeight w:val="992"/>
        </w:trPr>
        <w:tc>
          <w:tcPr>
            <w:tcW w:w="993" w:type="dxa"/>
          </w:tcPr>
          <w:p w14:paraId="234C12F3" w14:textId="7B650554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95/24</w:t>
            </w:r>
          </w:p>
        </w:tc>
        <w:tc>
          <w:tcPr>
            <w:tcW w:w="2126" w:type="dxa"/>
          </w:tcPr>
          <w:p w14:paraId="387FC87F" w14:textId="591CEC31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Poliesterski jarboli</w:t>
            </w:r>
          </w:p>
        </w:tc>
        <w:tc>
          <w:tcPr>
            <w:tcW w:w="1276" w:type="dxa"/>
          </w:tcPr>
          <w:p w14:paraId="193B9046" w14:textId="153FD50B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35821100</w:t>
            </w:r>
          </w:p>
        </w:tc>
        <w:tc>
          <w:tcPr>
            <w:tcW w:w="1134" w:type="dxa"/>
          </w:tcPr>
          <w:p w14:paraId="1D1A82A2" w14:textId="6D6E143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3.500,00</w:t>
            </w:r>
          </w:p>
        </w:tc>
        <w:tc>
          <w:tcPr>
            <w:tcW w:w="1559" w:type="dxa"/>
          </w:tcPr>
          <w:p w14:paraId="1D1232FB" w14:textId="37CB6108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E3A8E8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A34CC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483D97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6FAEA2" w14:textId="090000CB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38B6287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4FC18A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C0A593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9CB518" w14:textId="34CB4F9E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2A5D19E6" w14:textId="77777777" w:rsidTr="00AB6F67">
        <w:trPr>
          <w:trHeight w:val="992"/>
        </w:trPr>
        <w:tc>
          <w:tcPr>
            <w:tcW w:w="993" w:type="dxa"/>
          </w:tcPr>
          <w:p w14:paraId="60D9E3B7" w14:textId="01B36E24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96/24</w:t>
            </w:r>
          </w:p>
        </w:tc>
        <w:tc>
          <w:tcPr>
            <w:tcW w:w="2126" w:type="dxa"/>
          </w:tcPr>
          <w:p w14:paraId="2201E03D" w14:textId="459DF608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Produženje mreže javne rasvjete u naselju Sv. I. Zelina i Polonje</w:t>
            </w:r>
          </w:p>
        </w:tc>
        <w:tc>
          <w:tcPr>
            <w:tcW w:w="1276" w:type="dxa"/>
          </w:tcPr>
          <w:p w14:paraId="3D044832" w14:textId="4CDCCBDB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45316110</w:t>
            </w:r>
          </w:p>
        </w:tc>
        <w:tc>
          <w:tcPr>
            <w:tcW w:w="1134" w:type="dxa"/>
          </w:tcPr>
          <w:p w14:paraId="68527D4E" w14:textId="330A73CC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9.280,00</w:t>
            </w:r>
          </w:p>
        </w:tc>
        <w:tc>
          <w:tcPr>
            <w:tcW w:w="1559" w:type="dxa"/>
          </w:tcPr>
          <w:p w14:paraId="3F9DFCB1" w14:textId="1056366B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AF3E699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E23C51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30ED3B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09C94D" w14:textId="602B2511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7C52C8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0AB41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36CC55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49AC20" w14:textId="76BA27BA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767BFBA6" w14:textId="77777777" w:rsidTr="00AB6F67">
        <w:trPr>
          <w:trHeight w:val="992"/>
        </w:trPr>
        <w:tc>
          <w:tcPr>
            <w:tcW w:w="993" w:type="dxa"/>
          </w:tcPr>
          <w:p w14:paraId="3AA3E433" w14:textId="0802F55C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97/24</w:t>
            </w:r>
          </w:p>
        </w:tc>
        <w:tc>
          <w:tcPr>
            <w:tcW w:w="2126" w:type="dxa"/>
          </w:tcPr>
          <w:p w14:paraId="3C763BAA" w14:textId="57F46FC4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Hitna sanacija klizišta na k.č. 72/2, k.o. Zelina</w:t>
            </w:r>
          </w:p>
        </w:tc>
        <w:tc>
          <w:tcPr>
            <w:tcW w:w="1276" w:type="dxa"/>
          </w:tcPr>
          <w:p w14:paraId="1EDBB902" w14:textId="4D8567A0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6E5549CE" w14:textId="33092FA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8.900,00</w:t>
            </w:r>
          </w:p>
        </w:tc>
        <w:tc>
          <w:tcPr>
            <w:tcW w:w="1559" w:type="dxa"/>
          </w:tcPr>
          <w:p w14:paraId="58FD59FF" w14:textId="5672576C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A7276B6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40ED3F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DA6E8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CE959F" w14:textId="7239D54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F4EBC2A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959B6F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78B4B0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882BA" w14:textId="5E9307C6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048B6C6B" w14:textId="77777777" w:rsidTr="00AB6F67">
        <w:trPr>
          <w:trHeight w:val="992"/>
        </w:trPr>
        <w:tc>
          <w:tcPr>
            <w:tcW w:w="993" w:type="dxa"/>
          </w:tcPr>
          <w:p w14:paraId="692C7ACD" w14:textId="7908CE7D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98/24</w:t>
            </w:r>
          </w:p>
        </w:tc>
        <w:tc>
          <w:tcPr>
            <w:tcW w:w="2126" w:type="dxa"/>
          </w:tcPr>
          <w:p w14:paraId="6A6FFF5C" w14:textId="57708A65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koordinatora II zaštite na radu u fazi izvođenja radova na sanaciji i zatvaranju odlagališta otpada ''Cerovka'', Sveti Ivan Zelina</w:t>
            </w:r>
          </w:p>
        </w:tc>
        <w:tc>
          <w:tcPr>
            <w:tcW w:w="1276" w:type="dxa"/>
          </w:tcPr>
          <w:p w14:paraId="65A4540C" w14:textId="11E54184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71521000</w:t>
            </w:r>
          </w:p>
        </w:tc>
        <w:tc>
          <w:tcPr>
            <w:tcW w:w="1134" w:type="dxa"/>
          </w:tcPr>
          <w:p w14:paraId="6C393237" w14:textId="0275EBA5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15.000,00</w:t>
            </w:r>
          </w:p>
        </w:tc>
        <w:tc>
          <w:tcPr>
            <w:tcW w:w="1559" w:type="dxa"/>
          </w:tcPr>
          <w:p w14:paraId="69484A5C" w14:textId="7B90BF0B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559984C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344C2A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5AB5B5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F9C169" w14:textId="2FB8691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87DBF1F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19EA58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4002E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BC542" w14:textId="499E24D9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6B4B15F0" w14:textId="77777777" w:rsidTr="00AB6F67">
        <w:trPr>
          <w:trHeight w:val="992"/>
        </w:trPr>
        <w:tc>
          <w:tcPr>
            <w:tcW w:w="993" w:type="dxa"/>
          </w:tcPr>
          <w:p w14:paraId="6D584029" w14:textId="7024C4CF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99/24</w:t>
            </w:r>
          </w:p>
        </w:tc>
        <w:tc>
          <w:tcPr>
            <w:tcW w:w="2126" w:type="dxa"/>
          </w:tcPr>
          <w:p w14:paraId="6DA24939" w14:textId="137A1684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Nadopuna postojeće rasvjete na nogometnom igralištu u Svetom Ivanu Zelini</w:t>
            </w:r>
          </w:p>
        </w:tc>
        <w:tc>
          <w:tcPr>
            <w:tcW w:w="1276" w:type="dxa"/>
          </w:tcPr>
          <w:p w14:paraId="05DFF1F1" w14:textId="230F1702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31521000</w:t>
            </w:r>
          </w:p>
        </w:tc>
        <w:tc>
          <w:tcPr>
            <w:tcW w:w="1134" w:type="dxa"/>
          </w:tcPr>
          <w:p w14:paraId="7B51631E" w14:textId="00DDC17B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7C547B6B" w14:textId="7AFE1003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00FAC16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499758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FCC29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87F56C" w14:textId="50A4CF9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DEF061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B858EF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389C4B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D0E76C" w14:textId="52F88494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363020DA" w14:textId="77777777" w:rsidTr="00AB6F67">
        <w:trPr>
          <w:trHeight w:val="992"/>
        </w:trPr>
        <w:tc>
          <w:tcPr>
            <w:tcW w:w="993" w:type="dxa"/>
          </w:tcPr>
          <w:p w14:paraId="741297F8" w14:textId="217717D5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100/24</w:t>
            </w:r>
          </w:p>
        </w:tc>
        <w:tc>
          <w:tcPr>
            <w:tcW w:w="2126" w:type="dxa"/>
          </w:tcPr>
          <w:p w14:paraId="085CF7F6" w14:textId="4DBE86EA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Radovi na uređenju odvodnje na nerazvrstanoj cesti NC 2901 u naselju Komin</w:t>
            </w:r>
          </w:p>
        </w:tc>
        <w:tc>
          <w:tcPr>
            <w:tcW w:w="1276" w:type="dxa"/>
          </w:tcPr>
          <w:p w14:paraId="71A15D60" w14:textId="14F26818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568810E1" w14:textId="5654496D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9.250,00</w:t>
            </w:r>
          </w:p>
        </w:tc>
        <w:tc>
          <w:tcPr>
            <w:tcW w:w="1559" w:type="dxa"/>
          </w:tcPr>
          <w:p w14:paraId="3CFC5BE2" w14:textId="7FB94F94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5DC64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8BFE6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AAF415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62947B" w14:textId="5DBD39E2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E729A3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50012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5092AD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7AC0C" w14:textId="23030340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09A29992" w14:textId="77777777" w:rsidTr="00AB6F67">
        <w:trPr>
          <w:trHeight w:val="992"/>
        </w:trPr>
        <w:tc>
          <w:tcPr>
            <w:tcW w:w="993" w:type="dxa"/>
          </w:tcPr>
          <w:p w14:paraId="7718AE01" w14:textId="658E724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101/24</w:t>
            </w:r>
          </w:p>
        </w:tc>
        <w:tc>
          <w:tcPr>
            <w:tcW w:w="2126" w:type="dxa"/>
          </w:tcPr>
          <w:p w14:paraId="08D862F0" w14:textId="29130572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Radovi na proširenju NC 0137 (Ulica hrvatskih branitelja u Svetom Ivanu Zelini)</w:t>
            </w:r>
          </w:p>
        </w:tc>
        <w:tc>
          <w:tcPr>
            <w:tcW w:w="1276" w:type="dxa"/>
          </w:tcPr>
          <w:p w14:paraId="70584D5A" w14:textId="32901552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9C706F" w14:textId="7A91BED8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9.280,00</w:t>
            </w:r>
          </w:p>
        </w:tc>
        <w:tc>
          <w:tcPr>
            <w:tcW w:w="1559" w:type="dxa"/>
          </w:tcPr>
          <w:p w14:paraId="3A91F3D1" w14:textId="032ED0C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437A30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B32E13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B4FF0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369D80" w14:textId="3F62855E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5263E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D90433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2CCC1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5D2BD" w14:textId="45A06DCA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E73E89" w:rsidRPr="00B26B8A" w14:paraId="03C0FC57" w14:textId="77777777" w:rsidTr="00AB6F67">
        <w:trPr>
          <w:trHeight w:val="992"/>
        </w:trPr>
        <w:tc>
          <w:tcPr>
            <w:tcW w:w="993" w:type="dxa"/>
          </w:tcPr>
          <w:p w14:paraId="407F4B43" w14:textId="1CF88363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102/24</w:t>
            </w:r>
          </w:p>
        </w:tc>
        <w:tc>
          <w:tcPr>
            <w:tcW w:w="2126" w:type="dxa"/>
          </w:tcPr>
          <w:p w14:paraId="6E771012" w14:textId="489C8E8F" w:rsidR="00E73E89" w:rsidRPr="00E73E89" w:rsidRDefault="00E73E89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stručnog nadzora građenja nad izvođenjem radova na implementaciji pametnih pješačkih prijelaza na dionici državne ceste DC 3</w:t>
            </w:r>
          </w:p>
        </w:tc>
        <w:tc>
          <w:tcPr>
            <w:tcW w:w="1276" w:type="dxa"/>
          </w:tcPr>
          <w:p w14:paraId="68B06E5C" w14:textId="5C8EB1E5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386A7F2" w14:textId="445352EA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6FE5D7A9" w14:textId="360C77C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F8F6C0C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30F9BA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92798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A0AF97" w14:textId="41A34110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37CDE43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67A934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D2E2EA" w14:textId="77777777" w:rsidR="00E73E89" w:rsidRPr="00E73E89" w:rsidRDefault="00E73E89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581F99" w14:textId="36A0B96C" w:rsidR="00E73E89" w:rsidRPr="00E73E89" w:rsidRDefault="00E73E89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AC3EAB" w:rsidRPr="00B26B8A" w14:paraId="0D6F538A" w14:textId="77777777" w:rsidTr="00AB6F67">
        <w:trPr>
          <w:trHeight w:val="992"/>
        </w:trPr>
        <w:tc>
          <w:tcPr>
            <w:tcW w:w="993" w:type="dxa"/>
          </w:tcPr>
          <w:p w14:paraId="1447B27C" w14:textId="45FF7FFC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103/24</w:t>
            </w:r>
          </w:p>
        </w:tc>
        <w:tc>
          <w:tcPr>
            <w:tcW w:w="2126" w:type="dxa"/>
          </w:tcPr>
          <w:p w14:paraId="5AE52632" w14:textId="77777777" w:rsidR="00AC3EAB" w:rsidRDefault="00AC3EAB" w:rsidP="00AC3EA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Radovi na obnovi sportskih objekata</w:t>
            </w:r>
          </w:p>
          <w:p w14:paraId="1D96FC57" w14:textId="77777777" w:rsidR="00AC3EAB" w:rsidRPr="00E73E89" w:rsidRDefault="00AC3EAB" w:rsidP="00E73E89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558B14" w14:textId="77777777" w:rsidR="00AC3EAB" w:rsidRDefault="00AC3EAB" w:rsidP="00AC3EAB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45454100</w:t>
            </w:r>
          </w:p>
          <w:p w14:paraId="445B5F69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B96741" w14:textId="77777777" w:rsidR="00AC3EAB" w:rsidRDefault="00AC3EAB" w:rsidP="00AC3EAB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24.000,00</w:t>
            </w:r>
          </w:p>
          <w:p w14:paraId="006815C4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17B2C8" w14:textId="2FD0E98D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326D71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9D2E31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01D2BB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FE5455" w14:textId="1C963B70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61938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32591A" w14:textId="77777777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911987" w14:textId="7A59F2EC" w:rsidR="00AC3EAB" w:rsidRPr="00E73E89" w:rsidRDefault="00AC3EAB" w:rsidP="00E73E8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3EA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688D3D23" w14:textId="59088275" w:rsidR="00AC3EAB" w:rsidRPr="00E73E89" w:rsidRDefault="00AC3EAB" w:rsidP="00E73E8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3E8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</w:tbl>
    <w:p w14:paraId="053D0E6E" w14:textId="77777777" w:rsidR="00966833" w:rsidRPr="00B26B8A" w:rsidRDefault="00966833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B26B8A" w:rsidRDefault="006A1ACC" w:rsidP="006A1ACC">
      <w:pPr>
        <w:jc w:val="center"/>
        <w:rPr>
          <w:rFonts w:asciiTheme="minorHAnsi" w:hAnsiTheme="minorHAnsi" w:cstheme="minorHAnsi"/>
        </w:rPr>
      </w:pPr>
      <w:r w:rsidRPr="00B26B8A">
        <w:rPr>
          <w:rFonts w:asciiTheme="minorHAnsi" w:hAnsiTheme="minorHAnsi" w:cstheme="minorHAnsi"/>
        </w:rPr>
        <w:t>II.</w:t>
      </w:r>
    </w:p>
    <w:p w14:paraId="587C095C" w14:textId="61615050" w:rsidR="006A1ACC" w:rsidRPr="00B26B8A" w:rsidRDefault="00962F1A" w:rsidP="006A1ACC">
      <w:pPr>
        <w:jc w:val="both"/>
        <w:rPr>
          <w:rFonts w:asciiTheme="minorHAnsi" w:hAnsiTheme="minorHAnsi" w:cstheme="minorHAnsi"/>
        </w:rPr>
      </w:pPr>
      <w:r w:rsidRPr="00B26B8A">
        <w:rPr>
          <w:rFonts w:asciiTheme="minorHAnsi" w:hAnsiTheme="minorHAnsi" w:cstheme="minorHAnsi"/>
        </w:rPr>
        <w:t xml:space="preserve">Ove Izmjene i dopune Plana </w:t>
      </w:r>
      <w:r w:rsidR="008F4648" w:rsidRPr="00B26B8A">
        <w:rPr>
          <w:rFonts w:asciiTheme="minorHAnsi" w:hAnsiTheme="minorHAnsi" w:cstheme="minorHAnsi"/>
        </w:rPr>
        <w:t>nabave stupa</w:t>
      </w:r>
      <w:r w:rsidR="00B77ED9" w:rsidRPr="00B26B8A">
        <w:rPr>
          <w:rFonts w:asciiTheme="minorHAnsi" w:hAnsiTheme="minorHAnsi" w:cstheme="minorHAnsi"/>
        </w:rPr>
        <w:t>ju</w:t>
      </w:r>
      <w:r w:rsidR="008F4648" w:rsidRPr="00B26B8A">
        <w:rPr>
          <w:rFonts w:asciiTheme="minorHAnsi" w:hAnsiTheme="minorHAnsi" w:cstheme="minorHAnsi"/>
        </w:rPr>
        <w:t xml:space="preserve"> na </w:t>
      </w:r>
      <w:r w:rsidR="006A1ACC" w:rsidRPr="00B26B8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2E47A01C" w14:textId="77777777" w:rsidR="00AF66D3" w:rsidRPr="00B26B8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B26B8A" w:rsidRPr="00B26B8A" w14:paraId="2D54091D" w14:textId="77777777" w:rsidTr="00F25E05">
        <w:tc>
          <w:tcPr>
            <w:tcW w:w="2380" w:type="dxa"/>
          </w:tcPr>
          <w:p w14:paraId="297FF7D9" w14:textId="77777777" w:rsidR="006A1ACC" w:rsidRPr="00B26B8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8E73B8" w:rsidRPr="00B26B8A" w14:paraId="545B4715" w14:textId="77777777" w:rsidTr="00F25E05">
        <w:tc>
          <w:tcPr>
            <w:tcW w:w="2380" w:type="dxa"/>
          </w:tcPr>
          <w:p w14:paraId="0BEE69BE" w14:textId="71D11266" w:rsidR="006A1ACC" w:rsidRPr="00B26B8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6B8A">
              <w:rPr>
                <w:rFonts w:asciiTheme="minorHAnsi" w:hAnsiTheme="minorHAnsi" w:cstheme="minorHAnsi"/>
                <w:b/>
              </w:rPr>
              <w:t>Hrvoje Košćec</w:t>
            </w:r>
            <w:r w:rsidR="00D4070B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B26B8A" w:rsidRDefault="006A1ACC" w:rsidP="00E628AB">
      <w:pPr>
        <w:rPr>
          <w:rFonts w:asciiTheme="minorHAnsi" w:hAnsiTheme="minorHAnsi" w:cstheme="minorHAnsi"/>
        </w:rPr>
      </w:pPr>
    </w:p>
    <w:sectPr w:rsidR="006A1ACC" w:rsidRPr="00B26B8A" w:rsidSect="00AC3EA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C69"/>
    <w:multiLevelType w:val="hybridMultilevel"/>
    <w:tmpl w:val="FE28109E"/>
    <w:lvl w:ilvl="0" w:tplc="3F8A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93">
    <w:abstractNumId w:val="0"/>
  </w:num>
  <w:num w:numId="2" w16cid:durableId="498351426">
    <w:abstractNumId w:val="2"/>
  </w:num>
  <w:num w:numId="3" w16cid:durableId="698699347">
    <w:abstractNumId w:val="5"/>
  </w:num>
  <w:num w:numId="4" w16cid:durableId="1114977106">
    <w:abstractNumId w:val="1"/>
  </w:num>
  <w:num w:numId="5" w16cid:durableId="1123302439">
    <w:abstractNumId w:val="4"/>
  </w:num>
  <w:num w:numId="6" w16cid:durableId="1865899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2B9"/>
    <w:rsid w:val="0002366D"/>
    <w:rsid w:val="000340C4"/>
    <w:rsid w:val="000455A0"/>
    <w:rsid w:val="0004764E"/>
    <w:rsid w:val="0005257E"/>
    <w:rsid w:val="00060AD9"/>
    <w:rsid w:val="00061298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5AFB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1EE2"/>
    <w:rsid w:val="003A380D"/>
    <w:rsid w:val="003A3835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48FA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37CEE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128F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4617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3B8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2F1A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3EAB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7DA5"/>
    <w:rsid w:val="00B1350C"/>
    <w:rsid w:val="00B14DA1"/>
    <w:rsid w:val="00B1609D"/>
    <w:rsid w:val="00B204E9"/>
    <w:rsid w:val="00B21322"/>
    <w:rsid w:val="00B22B09"/>
    <w:rsid w:val="00B26B8A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77ED9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71D1"/>
    <w:rsid w:val="00C718C2"/>
    <w:rsid w:val="00C71E92"/>
    <w:rsid w:val="00C81193"/>
    <w:rsid w:val="00C83E10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6BA1"/>
    <w:rsid w:val="00CC78DA"/>
    <w:rsid w:val="00CE0DF9"/>
    <w:rsid w:val="00CE3EAD"/>
    <w:rsid w:val="00CE5AE3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070B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73E89"/>
    <w:rsid w:val="00E80039"/>
    <w:rsid w:val="00E81300"/>
    <w:rsid w:val="00E842F5"/>
    <w:rsid w:val="00E858EB"/>
    <w:rsid w:val="00E85A1B"/>
    <w:rsid w:val="00E85B24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3BA7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6</cp:revision>
  <cp:lastPrinted>2024-05-02T06:50:00Z</cp:lastPrinted>
  <dcterms:created xsi:type="dcterms:W3CDTF">2024-04-25T12:35:00Z</dcterms:created>
  <dcterms:modified xsi:type="dcterms:W3CDTF">2024-05-02T07:22:00Z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