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86C27" w14:textId="77777777" w:rsidR="00CD289C" w:rsidRPr="00CD289C" w:rsidRDefault="00CD289C" w:rsidP="00CD289C">
      <w:pPr>
        <w:tabs>
          <w:tab w:val="center" w:pos="4536"/>
        </w:tabs>
        <w:spacing w:after="0" w:line="240" w:lineRule="auto"/>
        <w:jc w:val="both"/>
        <w:rPr>
          <w:rFonts w:ascii="Calibri" w:hAnsi="Calibri" w:cs="Calibri"/>
          <w:b/>
          <w:bCs/>
        </w:rPr>
      </w:pPr>
      <w:r w:rsidRPr="00A43BCB">
        <w:rPr>
          <w:rFonts w:cs="Arial"/>
          <w:b/>
          <w:bCs/>
        </w:rPr>
        <w:t>PRORAČUN GRADA SVETOG IVANA ZELINE ZA 202</w:t>
      </w:r>
      <w:r>
        <w:rPr>
          <w:rFonts w:cs="Arial"/>
          <w:b/>
          <w:bCs/>
        </w:rPr>
        <w:t>6</w:t>
      </w:r>
      <w:r w:rsidRPr="00A43BCB">
        <w:rPr>
          <w:rFonts w:cs="Arial"/>
          <w:b/>
          <w:bCs/>
        </w:rPr>
        <w:t xml:space="preserve">. GODINU I PROJEKCIJE PRORAČUNA ZA </w:t>
      </w:r>
      <w:r w:rsidRPr="00CD289C">
        <w:rPr>
          <w:rFonts w:ascii="Calibri" w:hAnsi="Calibri" w:cs="Calibri"/>
          <w:b/>
          <w:bCs/>
        </w:rPr>
        <w:t>2027. i 2028. GODINU</w:t>
      </w:r>
    </w:p>
    <w:p w14:paraId="619A2681" w14:textId="77777777" w:rsidR="00CD289C" w:rsidRPr="00CD289C" w:rsidRDefault="00CD289C" w:rsidP="00CD289C">
      <w:pPr>
        <w:spacing w:after="0" w:line="240" w:lineRule="auto"/>
        <w:jc w:val="both"/>
        <w:rPr>
          <w:rFonts w:ascii="Calibri" w:hAnsi="Calibri" w:cs="Calibri"/>
        </w:rPr>
      </w:pPr>
    </w:p>
    <w:p w14:paraId="71C3FDC0" w14:textId="77777777" w:rsidR="00CD289C" w:rsidRPr="00CD289C" w:rsidRDefault="00CD289C" w:rsidP="00CD289C">
      <w:pPr>
        <w:spacing w:after="0" w:line="240" w:lineRule="auto"/>
        <w:jc w:val="both"/>
        <w:rPr>
          <w:rFonts w:ascii="Calibri" w:hAnsi="Calibri" w:cs="Calibri"/>
          <w:b/>
          <w:bCs/>
        </w:rPr>
      </w:pPr>
      <w:r w:rsidRPr="00CD289C">
        <w:rPr>
          <w:rFonts w:ascii="Calibri" w:hAnsi="Calibri" w:cs="Calibri"/>
          <w:b/>
          <w:bCs/>
        </w:rPr>
        <w:t>I</w:t>
      </w:r>
      <w:r w:rsidRPr="00CD289C">
        <w:rPr>
          <w:rFonts w:ascii="Calibri" w:hAnsi="Calibri" w:cs="Calibri"/>
          <w:b/>
          <w:bCs/>
        </w:rPr>
        <w:tab/>
        <w:t>UVOD</w:t>
      </w:r>
    </w:p>
    <w:p w14:paraId="06EA9541" w14:textId="77777777" w:rsidR="00CD289C" w:rsidRPr="00CD289C" w:rsidRDefault="00CD289C" w:rsidP="00CD289C">
      <w:pPr>
        <w:spacing w:after="0" w:line="240" w:lineRule="auto"/>
        <w:jc w:val="both"/>
        <w:rPr>
          <w:rFonts w:ascii="Calibri" w:hAnsi="Calibri" w:cs="Calibri"/>
          <w:b/>
          <w:bCs/>
        </w:rPr>
      </w:pPr>
    </w:p>
    <w:p w14:paraId="706CA4AB" w14:textId="77777777" w:rsidR="00CD289C" w:rsidRPr="00CD289C" w:rsidRDefault="00CD289C" w:rsidP="00CD289C">
      <w:pPr>
        <w:spacing w:after="0" w:line="240" w:lineRule="auto"/>
        <w:jc w:val="both"/>
        <w:rPr>
          <w:rFonts w:ascii="Calibri" w:hAnsi="Calibri" w:cs="Calibri"/>
        </w:rPr>
      </w:pPr>
      <w:r w:rsidRPr="00CD289C">
        <w:rPr>
          <w:rFonts w:ascii="Calibri" w:hAnsi="Calibri" w:cs="Calibri"/>
        </w:rPr>
        <w:t>Kod izrade Proračuna Grada Svetog Ivana Zeline za 2026. godinu i projekcije za 2027. i 2028. godinu polazilo se od odredaba:</w:t>
      </w:r>
    </w:p>
    <w:p w14:paraId="12F62DF5" w14:textId="77777777" w:rsidR="00CD289C" w:rsidRPr="00CD289C" w:rsidRDefault="00CD289C" w:rsidP="00CD289C">
      <w:pPr>
        <w:numPr>
          <w:ilvl w:val="0"/>
          <w:numId w:val="30"/>
        </w:numPr>
        <w:spacing w:after="0" w:line="240" w:lineRule="auto"/>
        <w:jc w:val="both"/>
        <w:rPr>
          <w:rFonts w:ascii="Calibri" w:hAnsi="Calibri" w:cs="Calibri"/>
        </w:rPr>
      </w:pPr>
      <w:r w:rsidRPr="00CD289C">
        <w:rPr>
          <w:rFonts w:ascii="Calibri" w:hAnsi="Calibri" w:cs="Calibri"/>
        </w:rPr>
        <w:t>Zakona o proračunu („Narodne novine“ br. 144/21)</w:t>
      </w:r>
    </w:p>
    <w:p w14:paraId="094DD0F8" w14:textId="77777777" w:rsidR="00CD289C" w:rsidRPr="00CD289C" w:rsidRDefault="00CD289C" w:rsidP="00CD289C">
      <w:pPr>
        <w:numPr>
          <w:ilvl w:val="0"/>
          <w:numId w:val="30"/>
        </w:numPr>
        <w:spacing w:after="0" w:line="240" w:lineRule="auto"/>
        <w:jc w:val="both"/>
        <w:rPr>
          <w:rFonts w:ascii="Calibri" w:hAnsi="Calibri" w:cs="Calibri"/>
        </w:rPr>
      </w:pPr>
      <w:r w:rsidRPr="00CD289C">
        <w:rPr>
          <w:rFonts w:ascii="Calibri" w:hAnsi="Calibri" w:cs="Calibri"/>
        </w:rPr>
        <w:t>Zakona o lokalnoj i područnoj (regionalnoj) samoupravi („Narodne novine“ br. 33/01, 60/01, 129/05, 109/07, 125/08,36/09, 150/11, 144/12, 19/13. – pročišćeni tekst, 137/15, 123/17, 98/19, 144/20)</w:t>
      </w:r>
    </w:p>
    <w:p w14:paraId="09568015" w14:textId="77777777" w:rsidR="00CD289C" w:rsidRPr="00CD289C" w:rsidRDefault="00CD289C" w:rsidP="00CD289C">
      <w:pPr>
        <w:numPr>
          <w:ilvl w:val="0"/>
          <w:numId w:val="30"/>
        </w:numPr>
        <w:spacing w:after="0" w:line="240" w:lineRule="auto"/>
        <w:jc w:val="both"/>
        <w:rPr>
          <w:rFonts w:ascii="Calibri" w:hAnsi="Calibri" w:cs="Calibri"/>
        </w:rPr>
      </w:pPr>
      <w:r w:rsidRPr="00CD289C">
        <w:rPr>
          <w:rFonts w:ascii="Calibri" w:hAnsi="Calibri" w:cs="Calibri"/>
        </w:rPr>
        <w:t>Zakona o financiranju jedinica lokalne i područne samouprave („Narodne novine“ br. 127/17, 138/20, 155/22, i 114/23.)</w:t>
      </w:r>
    </w:p>
    <w:p w14:paraId="567C4BC4" w14:textId="77777777" w:rsidR="00CD289C" w:rsidRPr="00CD289C" w:rsidRDefault="00CD289C" w:rsidP="00CD289C">
      <w:pPr>
        <w:numPr>
          <w:ilvl w:val="0"/>
          <w:numId w:val="30"/>
        </w:numPr>
        <w:spacing w:after="0" w:line="240" w:lineRule="auto"/>
        <w:jc w:val="both"/>
        <w:rPr>
          <w:rFonts w:ascii="Calibri" w:hAnsi="Calibri" w:cs="Calibri"/>
        </w:rPr>
      </w:pPr>
      <w:r w:rsidRPr="00CD289C">
        <w:rPr>
          <w:rFonts w:ascii="Calibri" w:hAnsi="Calibri" w:cs="Calibri"/>
        </w:rPr>
        <w:t>Zakona o lokalnim porezima („Narodne novine“ br.115/16, 101/17, 114/22, 114/23 i152/24)</w:t>
      </w:r>
    </w:p>
    <w:p w14:paraId="7973897F" w14:textId="77777777" w:rsidR="00CD289C" w:rsidRPr="00CD289C" w:rsidRDefault="00CD289C" w:rsidP="00CD289C">
      <w:pPr>
        <w:numPr>
          <w:ilvl w:val="0"/>
          <w:numId w:val="30"/>
        </w:numPr>
        <w:spacing w:after="0" w:line="240" w:lineRule="auto"/>
        <w:jc w:val="both"/>
        <w:rPr>
          <w:rFonts w:ascii="Calibri" w:hAnsi="Calibri" w:cs="Calibri"/>
        </w:rPr>
      </w:pPr>
      <w:r w:rsidRPr="00CD289C">
        <w:rPr>
          <w:rFonts w:ascii="Calibri" w:hAnsi="Calibri" w:cs="Calibri"/>
        </w:rPr>
        <w:t>Zakona o fiskalnoj odgovornosti („Narodne novine“ br. 111/18, 83/23)</w:t>
      </w:r>
    </w:p>
    <w:p w14:paraId="606ED189" w14:textId="77777777" w:rsidR="00CD289C" w:rsidRPr="00CD289C" w:rsidRDefault="00CD289C" w:rsidP="00CD289C">
      <w:pPr>
        <w:numPr>
          <w:ilvl w:val="0"/>
          <w:numId w:val="30"/>
        </w:numPr>
        <w:spacing w:after="0" w:line="240" w:lineRule="auto"/>
        <w:jc w:val="both"/>
        <w:rPr>
          <w:rFonts w:ascii="Calibri" w:hAnsi="Calibri" w:cs="Calibri"/>
        </w:rPr>
      </w:pPr>
      <w:r w:rsidRPr="00CD289C">
        <w:rPr>
          <w:rFonts w:ascii="Calibri" w:hAnsi="Calibri" w:cs="Calibri"/>
        </w:rPr>
        <w:t xml:space="preserve">Odluke o porezima Grada Svetog Ivana Zeline („Zelinske novine „ br. 34/25) </w:t>
      </w:r>
    </w:p>
    <w:p w14:paraId="16694D1D" w14:textId="77777777" w:rsidR="00CD289C" w:rsidRPr="00CD289C" w:rsidRDefault="00CD289C" w:rsidP="00CD289C">
      <w:pPr>
        <w:pStyle w:val="Odlomakpopisa"/>
        <w:numPr>
          <w:ilvl w:val="0"/>
          <w:numId w:val="30"/>
        </w:numPr>
        <w:spacing w:after="0" w:line="276" w:lineRule="auto"/>
        <w:jc w:val="both"/>
        <w:rPr>
          <w:rFonts w:ascii="Calibri" w:hAnsi="Calibri" w:cs="Calibri"/>
          <w:sz w:val="22"/>
          <w:szCs w:val="22"/>
          <w:lang w:eastAsia="hr-HR"/>
        </w:rPr>
      </w:pPr>
      <w:r w:rsidRPr="00CD289C">
        <w:rPr>
          <w:rFonts w:ascii="Calibri" w:hAnsi="Calibri" w:cs="Calibri"/>
          <w:sz w:val="22"/>
          <w:szCs w:val="22"/>
          <w:lang w:eastAsia="hr-HR"/>
        </w:rPr>
        <w:t xml:space="preserve">Upute za izradu proračun Grada Sv Ivana Zeline za razdoblje 2026-2027. koje su dostavljene proračunskim korisnicima Grada, kao i Upute Ministarstva financije </w:t>
      </w:r>
    </w:p>
    <w:p w14:paraId="60C00AEE" w14:textId="77777777" w:rsidR="00CD289C" w:rsidRPr="00CD289C" w:rsidRDefault="00CD289C" w:rsidP="00CD289C">
      <w:pPr>
        <w:spacing w:after="0" w:line="240" w:lineRule="auto"/>
        <w:ind w:left="360"/>
        <w:jc w:val="both"/>
        <w:rPr>
          <w:rFonts w:ascii="Calibri" w:hAnsi="Calibri" w:cs="Calibri"/>
        </w:rPr>
      </w:pPr>
      <w:r w:rsidRPr="00CD289C">
        <w:rPr>
          <w:rFonts w:ascii="Calibri" w:hAnsi="Calibri" w:cs="Calibri"/>
        </w:rPr>
        <w:t xml:space="preserve">       Metodologija izrade proračuna propisana je:</w:t>
      </w:r>
    </w:p>
    <w:p w14:paraId="42702B8C" w14:textId="77777777" w:rsidR="00CD289C" w:rsidRPr="00CD289C" w:rsidRDefault="00CD289C" w:rsidP="00CD289C">
      <w:pPr>
        <w:pStyle w:val="Odlomakpopisa"/>
        <w:numPr>
          <w:ilvl w:val="0"/>
          <w:numId w:val="30"/>
        </w:numPr>
        <w:spacing w:after="0" w:line="240" w:lineRule="auto"/>
        <w:jc w:val="both"/>
        <w:rPr>
          <w:rFonts w:ascii="Calibri" w:hAnsi="Calibri" w:cs="Calibri"/>
          <w:sz w:val="22"/>
          <w:szCs w:val="22"/>
          <w:lang w:eastAsia="hr-HR"/>
        </w:rPr>
      </w:pPr>
      <w:r w:rsidRPr="00CD289C">
        <w:rPr>
          <w:rFonts w:ascii="Calibri" w:hAnsi="Calibri" w:cs="Calibri"/>
          <w:bCs/>
          <w:sz w:val="22"/>
          <w:szCs w:val="22"/>
        </w:rPr>
        <w:t>Pravilnikom o proračunskom računovodstvu i Računskom planu</w:t>
      </w:r>
      <w:r w:rsidRPr="00CD289C">
        <w:rPr>
          <w:rFonts w:ascii="Calibri" w:hAnsi="Calibri" w:cs="Calibri"/>
          <w:sz w:val="22"/>
          <w:szCs w:val="22"/>
        </w:rPr>
        <w:t xml:space="preserve"> („Narodne novine“ br. 158/23 i 154/24)</w:t>
      </w:r>
    </w:p>
    <w:p w14:paraId="64436097" w14:textId="77777777" w:rsidR="00CD289C" w:rsidRPr="00CD289C" w:rsidRDefault="00CD289C" w:rsidP="00CD289C">
      <w:pPr>
        <w:pStyle w:val="Odlomakpopisa"/>
        <w:numPr>
          <w:ilvl w:val="0"/>
          <w:numId w:val="30"/>
        </w:numPr>
        <w:spacing w:after="0" w:line="240" w:lineRule="auto"/>
        <w:jc w:val="both"/>
        <w:rPr>
          <w:rFonts w:ascii="Calibri" w:hAnsi="Calibri" w:cs="Calibri"/>
          <w:sz w:val="22"/>
          <w:szCs w:val="22"/>
        </w:rPr>
      </w:pPr>
      <w:r w:rsidRPr="00CD289C">
        <w:rPr>
          <w:rFonts w:ascii="Calibri" w:hAnsi="Calibri" w:cs="Calibri"/>
          <w:bCs/>
          <w:sz w:val="22"/>
          <w:szCs w:val="22"/>
        </w:rPr>
        <w:t>Pravilnikom o proračunskim klasifikacijama</w:t>
      </w:r>
      <w:r w:rsidRPr="00CD289C">
        <w:rPr>
          <w:rFonts w:ascii="Calibri" w:hAnsi="Calibri" w:cs="Calibri"/>
          <w:sz w:val="22"/>
          <w:szCs w:val="22"/>
        </w:rPr>
        <w:t xml:space="preserve"> („Narodne novine“ br. 4/24 i 122/25)</w:t>
      </w:r>
    </w:p>
    <w:p w14:paraId="07DD6CAE" w14:textId="77777777" w:rsidR="00CD289C" w:rsidRPr="00CD289C" w:rsidRDefault="00CD289C" w:rsidP="00CD289C">
      <w:pPr>
        <w:pStyle w:val="Odlomakpopisa"/>
        <w:numPr>
          <w:ilvl w:val="0"/>
          <w:numId w:val="30"/>
        </w:numPr>
        <w:spacing w:after="0" w:line="240" w:lineRule="auto"/>
        <w:jc w:val="both"/>
        <w:rPr>
          <w:rFonts w:ascii="Calibri" w:hAnsi="Calibri" w:cs="Calibri"/>
          <w:sz w:val="22"/>
          <w:szCs w:val="22"/>
        </w:rPr>
      </w:pPr>
      <w:r w:rsidRPr="00CD289C">
        <w:rPr>
          <w:rFonts w:ascii="Calibri" w:hAnsi="Calibri" w:cs="Calibri"/>
          <w:sz w:val="22"/>
          <w:szCs w:val="22"/>
        </w:rPr>
        <w:t>Pravilnikom o planiranju u sustavu proračuna („Narodne novine“ br. 1/24)</w:t>
      </w:r>
    </w:p>
    <w:p w14:paraId="549F114C" w14:textId="77777777" w:rsidR="00CD289C" w:rsidRPr="00CD289C" w:rsidRDefault="00CD289C" w:rsidP="00CD289C">
      <w:pPr>
        <w:pStyle w:val="Odlomakpopisa"/>
        <w:numPr>
          <w:ilvl w:val="0"/>
          <w:numId w:val="30"/>
        </w:numPr>
        <w:spacing w:after="0" w:line="240" w:lineRule="auto"/>
        <w:jc w:val="both"/>
        <w:rPr>
          <w:rFonts w:ascii="Calibri" w:hAnsi="Calibri" w:cs="Calibri"/>
          <w:sz w:val="22"/>
          <w:szCs w:val="22"/>
        </w:rPr>
      </w:pPr>
      <w:r w:rsidRPr="00CD289C">
        <w:rPr>
          <w:rFonts w:ascii="Calibri" w:hAnsi="Calibri" w:cs="Calibri"/>
          <w:sz w:val="22"/>
          <w:szCs w:val="22"/>
        </w:rPr>
        <w:t>Pravilnikom o korištenju sredstava Europske unije („Narodne novine“ br. 44/24)</w:t>
      </w:r>
    </w:p>
    <w:p w14:paraId="3192E094" w14:textId="3D570371" w:rsidR="00CD289C" w:rsidRPr="00CD289C" w:rsidRDefault="00CD289C" w:rsidP="00CD289C">
      <w:pPr>
        <w:spacing w:after="0" w:line="240" w:lineRule="auto"/>
        <w:jc w:val="both"/>
        <w:rPr>
          <w:rFonts w:ascii="Calibri" w:hAnsi="Calibri" w:cs="Calibri"/>
        </w:rPr>
      </w:pPr>
      <w:r w:rsidRPr="00CD289C">
        <w:rPr>
          <w:rFonts w:ascii="Calibri" w:hAnsi="Calibri" w:cs="Calibri"/>
        </w:rPr>
        <w:t xml:space="preserve">    </w:t>
      </w:r>
    </w:p>
    <w:p w14:paraId="6ABE5D56" w14:textId="77777777" w:rsidR="00CD289C" w:rsidRPr="00CD289C" w:rsidRDefault="00CD289C" w:rsidP="00CD289C">
      <w:pPr>
        <w:spacing w:after="0"/>
        <w:ind w:firstLine="708"/>
        <w:jc w:val="both"/>
        <w:rPr>
          <w:rFonts w:ascii="Calibri" w:hAnsi="Calibri" w:cs="Calibri"/>
          <w:b/>
          <w:bCs/>
        </w:rPr>
      </w:pPr>
      <w:r w:rsidRPr="00CD289C">
        <w:rPr>
          <w:rFonts w:ascii="Calibri" w:hAnsi="Calibri" w:cs="Calibri"/>
          <w:b/>
          <w:bCs/>
        </w:rPr>
        <w:t xml:space="preserve">POLAZIŠNI ELEMENTI ZA IZRADU PRORAČUNA </w:t>
      </w:r>
    </w:p>
    <w:p w14:paraId="240FA8B3" w14:textId="77777777" w:rsidR="00CD289C" w:rsidRPr="00CD289C" w:rsidRDefault="00CD289C" w:rsidP="00CD289C">
      <w:pPr>
        <w:spacing w:after="0"/>
        <w:ind w:firstLine="708"/>
        <w:jc w:val="both"/>
        <w:rPr>
          <w:rFonts w:ascii="Calibri" w:hAnsi="Calibri" w:cs="Calibri"/>
          <w:b/>
          <w:bCs/>
        </w:rPr>
      </w:pPr>
    </w:p>
    <w:p w14:paraId="07C7A98E" w14:textId="77777777" w:rsidR="00CD289C" w:rsidRPr="00CD289C" w:rsidRDefault="00CD289C" w:rsidP="00CD289C">
      <w:pPr>
        <w:spacing w:after="0" w:line="240" w:lineRule="auto"/>
        <w:jc w:val="both"/>
        <w:rPr>
          <w:rFonts w:ascii="Calibri" w:hAnsi="Calibri" w:cs="Calibri"/>
          <w:kern w:val="0"/>
          <w:lang w:eastAsia="en-US"/>
        </w:rPr>
      </w:pPr>
      <w:r w:rsidRPr="00CD289C">
        <w:rPr>
          <w:rFonts w:ascii="Calibri" w:hAnsi="Calibri" w:cs="Calibri"/>
          <w:kern w:val="0"/>
          <w:lang w:eastAsia="en-US"/>
        </w:rPr>
        <w:t>Pri izradi Proračuna Grada Svetog Ivana Zeline za razdoblje 2026.-2028.godine polazi se od Provedbenog programa Grada Svetog Ivana Zeline za razdoblje 2025.-2029.godine (objava na službenim stranicama Grada:</w:t>
      </w:r>
      <w:hyperlink r:id="rId8" w:history="1">
        <w:r w:rsidRPr="00CD289C">
          <w:rPr>
            <w:rStyle w:val="Hiperveza"/>
            <w:rFonts w:ascii="Calibri" w:hAnsi="Calibri" w:cs="Calibri"/>
            <w:lang w:eastAsia="en-US"/>
          </w:rPr>
          <w:t>https://zelina.hr/portal/gospodarstvo/provedbeni-program-grada-svetog-ivana-zeline-za-razdoblje-2025-2029.html</w:t>
        </w:r>
      </w:hyperlink>
      <w:r w:rsidRPr="00CD289C">
        <w:rPr>
          <w:rFonts w:ascii="Calibri" w:hAnsi="Calibri" w:cs="Calibri"/>
          <w:kern w:val="0"/>
          <w:lang w:eastAsia="en-US"/>
        </w:rPr>
        <w:t>) kojem su definirane misija i vizija Grada Svetog Ivana Zeline, te Strategije urbane obnove Grada Sveti Ivan Zelina za razdoblje od 2023. do 2032. godine („Zelinske novine“ br.53/23).</w:t>
      </w:r>
    </w:p>
    <w:p w14:paraId="11C06DDA" w14:textId="77777777" w:rsidR="00CD289C" w:rsidRPr="00CD289C" w:rsidRDefault="00CD289C" w:rsidP="00CD289C">
      <w:pPr>
        <w:spacing w:after="0" w:line="240" w:lineRule="auto"/>
        <w:jc w:val="both"/>
        <w:rPr>
          <w:rFonts w:ascii="Calibri" w:hAnsi="Calibri" w:cs="Calibri"/>
          <w:kern w:val="0"/>
          <w:lang w:eastAsia="en-US"/>
        </w:rPr>
      </w:pPr>
      <w:r w:rsidRPr="00CD289C">
        <w:rPr>
          <w:rFonts w:ascii="Calibri" w:hAnsi="Calibri" w:cs="Calibri"/>
          <w:b/>
          <w:bCs/>
          <w:kern w:val="0"/>
          <w:lang w:eastAsia="en-US"/>
        </w:rPr>
        <w:t>Misija</w:t>
      </w:r>
      <w:r w:rsidRPr="00CD289C">
        <w:rPr>
          <w:rFonts w:ascii="Calibri" w:hAnsi="Calibri" w:cs="Calibri"/>
          <w:kern w:val="0"/>
          <w:lang w:eastAsia="en-US"/>
        </w:rPr>
        <w:t xml:space="preserve"> Grada Svetog Ivana Zeline je poboljšanje uvjeta stanovanja, komunalne opremljenosti, prometne sigurnosti te poboljšanje ukupne kvalitete života svih građana. Kroz brigu o djeci, mladima, ranjivim skupinama i potrebitima ,uz kontinuiranu obnovu i očuvanje kulturne baštine te razvoj sportsko-rekreativne infrastrukture, Grad stvara preduvjete za zdravo, sigurno i uključivo okruženje. Paralelno, zaštita i unaprjeđenje prirodnog okoliša provodi se razvojem ekološko-energetskih rješenja i održivih praksi, čime se osigurava uravnotežen rast i razvoj zajednice.  </w:t>
      </w:r>
    </w:p>
    <w:p w14:paraId="1E42FFB1" w14:textId="77777777" w:rsidR="00CD289C" w:rsidRPr="00CD289C" w:rsidRDefault="00CD289C" w:rsidP="00CD289C">
      <w:pPr>
        <w:spacing w:after="0" w:line="240" w:lineRule="auto"/>
        <w:jc w:val="both"/>
        <w:rPr>
          <w:rFonts w:ascii="Calibri" w:hAnsi="Calibri" w:cs="Calibri"/>
          <w:kern w:val="0"/>
          <w:lang w:eastAsia="en-US"/>
        </w:rPr>
      </w:pPr>
      <w:r w:rsidRPr="00CD289C">
        <w:rPr>
          <w:rFonts w:ascii="Calibri" w:hAnsi="Calibri" w:cs="Calibri"/>
          <w:b/>
          <w:bCs/>
          <w:kern w:val="0"/>
          <w:lang w:eastAsia="en-US"/>
        </w:rPr>
        <w:t>Vizija</w:t>
      </w:r>
      <w:r w:rsidRPr="00CD289C">
        <w:rPr>
          <w:rFonts w:ascii="Calibri" w:hAnsi="Calibri" w:cs="Calibri"/>
          <w:kern w:val="0"/>
          <w:lang w:eastAsia="en-US"/>
        </w:rPr>
        <w:t xml:space="preserve"> Grada Svetog Ivan Zeline je da Grad bude poželjna destinacija za život i rad. Poduzetnička, turistička i kulturna prepoznatljivost dio su identiteta Grada. Ulaganjima  u održivo gospodarstvo, zelenu infrastrukturu  i digitalnu transformaciju, jačanjem otpornosti na krize te održivim upravljanjem resursima postiže se smanjenje društvenih nejednakosti i stvaraju jednake prilike za sve građane. Takav održiv i uključiv razvoj dugoročno se rezultirati boljim životnim standardima i zadovoljstvom stanovnika.</w:t>
      </w:r>
    </w:p>
    <w:p w14:paraId="37A148A5" w14:textId="77777777" w:rsidR="00CD289C" w:rsidRPr="00CD289C" w:rsidRDefault="00CD289C" w:rsidP="00CD289C">
      <w:pPr>
        <w:spacing w:after="0"/>
        <w:jc w:val="both"/>
        <w:rPr>
          <w:rFonts w:ascii="Calibri" w:hAnsi="Calibri" w:cs="Calibri"/>
          <w:sz w:val="20"/>
          <w:szCs w:val="20"/>
        </w:rPr>
      </w:pPr>
    </w:p>
    <w:p w14:paraId="416CB928" w14:textId="77777777" w:rsidR="00CD289C" w:rsidRPr="00CD289C" w:rsidRDefault="00CD289C" w:rsidP="00CD289C">
      <w:pPr>
        <w:tabs>
          <w:tab w:val="left" w:pos="709"/>
        </w:tabs>
        <w:spacing w:after="0"/>
        <w:rPr>
          <w:rFonts w:ascii="Calibri" w:hAnsi="Calibri" w:cs="Calibri"/>
          <w:b/>
          <w:bCs/>
        </w:rPr>
      </w:pPr>
      <w:r w:rsidRPr="00CD289C">
        <w:rPr>
          <w:rFonts w:ascii="Calibri" w:hAnsi="Calibri" w:cs="Calibri"/>
        </w:rPr>
        <w:t xml:space="preserve">      </w:t>
      </w:r>
      <w:r w:rsidRPr="00CD289C">
        <w:rPr>
          <w:rFonts w:ascii="Calibri" w:hAnsi="Calibri" w:cs="Calibri"/>
          <w:b/>
          <w:bCs/>
        </w:rPr>
        <w:t>PLANIRANE AKTIVNOSTI GRADA ZA RAZDOBLJE 2026. – 2028.</w:t>
      </w:r>
    </w:p>
    <w:p w14:paraId="696E2ABB" w14:textId="77777777" w:rsidR="00CD289C" w:rsidRPr="00CD289C" w:rsidRDefault="00CD289C" w:rsidP="00CD289C">
      <w:pPr>
        <w:spacing w:after="0" w:line="240" w:lineRule="auto"/>
        <w:jc w:val="both"/>
        <w:rPr>
          <w:rFonts w:ascii="Calibri" w:hAnsi="Calibri" w:cs="Calibri"/>
          <w:kern w:val="0"/>
          <w:lang w:eastAsia="en-US"/>
        </w:rPr>
      </w:pPr>
    </w:p>
    <w:p w14:paraId="426A2F69" w14:textId="77777777" w:rsidR="00CD289C" w:rsidRPr="00CD289C" w:rsidRDefault="00CD289C" w:rsidP="00CD289C">
      <w:pPr>
        <w:spacing w:after="0" w:line="240" w:lineRule="auto"/>
        <w:jc w:val="both"/>
        <w:rPr>
          <w:rFonts w:ascii="Calibri" w:hAnsi="Calibri" w:cs="Calibri"/>
          <w:kern w:val="0"/>
          <w:lang w:eastAsia="en-US"/>
        </w:rPr>
      </w:pPr>
      <w:r w:rsidRPr="00CD289C">
        <w:rPr>
          <w:rFonts w:ascii="Calibri" w:hAnsi="Calibri" w:cs="Calibri"/>
          <w:kern w:val="0"/>
          <w:lang w:eastAsia="en-US"/>
        </w:rPr>
        <w:t xml:space="preserve">Strateško planiranje i razvoj Grada Svetog Ivana Zeline u razdoblju 2025-2029.godine temelji se na postavljenom strateškom okviru koji je definiran kroz Plan razvoja Zagrebačke županije za period od 2021. do 2027.godine.Strateški okvir definiran je kroz 15 razvojnih mjera: razvoj poticajnog poduzetničkog okruženja,  razvoj kontinentalnog turizma ,razvoj ekološke proizvodnje hrane, unapređenje </w:t>
      </w:r>
      <w:proofErr w:type="spellStart"/>
      <w:r w:rsidRPr="00CD289C">
        <w:rPr>
          <w:rFonts w:ascii="Calibri" w:hAnsi="Calibri" w:cs="Calibri"/>
          <w:kern w:val="0"/>
          <w:lang w:eastAsia="en-US"/>
        </w:rPr>
        <w:t>socio</w:t>
      </w:r>
      <w:proofErr w:type="spellEnd"/>
      <w:r w:rsidRPr="00CD289C">
        <w:rPr>
          <w:rFonts w:ascii="Calibri" w:hAnsi="Calibri" w:cs="Calibri"/>
          <w:kern w:val="0"/>
          <w:lang w:eastAsia="en-US"/>
        </w:rPr>
        <w:t xml:space="preserve">-ekonomskih uvjeta sela i poljoprivrednika, razvoj pametnih sela, korištenje obnovljenih izvora energije i energetska učinkovitost, prilagodba na učinke klimatskih promjena, razvijena komunalna i prometna infrastruktura, visoka kvaliteta urbanog i prirodnog okruženja, zaštita okoliša i održivo korištenje prirodnih vrijednosti, otvorena i učinkovita županijska, lokalna samouprava, unaprjeđenje socijalnih i zdravstvenih usluga, unaprjeđenje odgojno-obrazovnih usluga, razvoj ljudskih resursa i kvalificirane radne snage. </w:t>
      </w:r>
    </w:p>
    <w:p w14:paraId="7EA9BA10" w14:textId="77777777" w:rsidR="00CD289C" w:rsidRPr="00CD289C" w:rsidRDefault="00CD289C" w:rsidP="00CD289C">
      <w:pPr>
        <w:spacing w:after="0" w:line="240" w:lineRule="auto"/>
        <w:jc w:val="both"/>
        <w:rPr>
          <w:rFonts w:ascii="Calibri" w:hAnsi="Calibri" w:cs="Calibri"/>
          <w:kern w:val="0"/>
          <w:lang w:eastAsia="en-US"/>
        </w:rPr>
      </w:pPr>
      <w:r w:rsidRPr="00CD289C">
        <w:rPr>
          <w:rFonts w:ascii="Calibri" w:hAnsi="Calibri" w:cs="Calibri"/>
          <w:kern w:val="0"/>
          <w:lang w:eastAsia="en-US"/>
        </w:rPr>
        <w:lastRenderedPageBreak/>
        <w:t>U tih 15 mjera Grad Sveti Ivan Zelina utvrdio je 56 aktivnosti koje izravno doprinose ostvarenju mjera, a neizravno realizaciji posebnih ciljeva. Kroz tih 56 aktivnosti Grad prati uspješnost vlastitog strateškog planiranja, te provedenih ciljeva i rezultata Provedbenog programa. Važan element strateškog planiranja je i strateško planiranje proračunskih sredstava koji su potrebni za realizaciju mjera, aktivnosti i projekata. Osnovni ciljevi i zadaci koji se postavljaju pred Izvršno i Predstavničko tijelo Grada odnose se na optimalnu raspodjelu raspoloživih sredstava preko programa i aktivnosti koji će pridonijeti kvalitetnom razvoju cjelokupnog Grada Svetog Ivana Zeline, zadovoljavanju potreba građana, te održavanju optimalne razine standarda iz ovlasti lokalne zajednice.</w:t>
      </w:r>
    </w:p>
    <w:p w14:paraId="6333967E" w14:textId="77777777" w:rsidR="00CD289C" w:rsidRPr="00CD289C" w:rsidRDefault="00CD289C" w:rsidP="00CD289C">
      <w:pPr>
        <w:jc w:val="both"/>
        <w:rPr>
          <w:rFonts w:ascii="Calibri" w:hAnsi="Calibri" w:cs="Calibri"/>
          <w:b/>
          <w:bCs/>
        </w:rPr>
      </w:pPr>
    </w:p>
    <w:p w14:paraId="4D214C58" w14:textId="77777777" w:rsidR="00CD289C" w:rsidRPr="00CD289C" w:rsidRDefault="00CD289C" w:rsidP="00CD289C">
      <w:pPr>
        <w:jc w:val="both"/>
        <w:rPr>
          <w:rFonts w:ascii="Calibri" w:hAnsi="Calibri" w:cs="Calibri"/>
          <w:b/>
          <w:bCs/>
        </w:rPr>
      </w:pPr>
      <w:r w:rsidRPr="00CD289C">
        <w:rPr>
          <w:rFonts w:ascii="Calibri" w:hAnsi="Calibri" w:cs="Calibri"/>
          <w:b/>
          <w:bCs/>
        </w:rPr>
        <w:t>II       OPĆI DIO</w:t>
      </w:r>
    </w:p>
    <w:p w14:paraId="117AAD61" w14:textId="77777777" w:rsidR="00CD289C" w:rsidRPr="00CD289C" w:rsidRDefault="00CD289C" w:rsidP="00CD289C">
      <w:pPr>
        <w:spacing w:after="0"/>
        <w:jc w:val="both"/>
        <w:rPr>
          <w:rFonts w:ascii="Calibri" w:hAnsi="Calibri" w:cs="Calibri"/>
        </w:rPr>
      </w:pPr>
      <w:r w:rsidRPr="00CD289C">
        <w:rPr>
          <w:rFonts w:ascii="Calibri" w:hAnsi="Calibri" w:cs="Calibri"/>
        </w:rPr>
        <w:t>Proračun Grada se sastoji od plana za proračunsku godinu 2026. i projekcija za 2027. i 2028. godinu, a sadrži financijske planove proračunskih korisnika i upravnih tijela prikazane kroz opći i posebni dio i obrazloženje proračuna.</w:t>
      </w:r>
    </w:p>
    <w:p w14:paraId="2A5A1AD0" w14:textId="77777777" w:rsidR="00CD289C" w:rsidRPr="00CD289C" w:rsidRDefault="00CD289C" w:rsidP="00CD289C">
      <w:pPr>
        <w:spacing w:after="0"/>
        <w:jc w:val="both"/>
        <w:rPr>
          <w:rFonts w:ascii="Calibri" w:hAnsi="Calibri" w:cs="Calibri"/>
        </w:rPr>
      </w:pPr>
      <w:r w:rsidRPr="00CD289C">
        <w:rPr>
          <w:rFonts w:ascii="Calibri" w:hAnsi="Calibri" w:cs="Calibri"/>
        </w:rPr>
        <w:t>U proračunu Grada Svetog Ivana Zeline za 2026. godinu i projekcijama za 2027. i 2028. godinu planirani su i vlastiti i namjenski prihodi proračunskih korisnika Grada: Dječjeg vrtića Proljeće, Gradske knjižnice, Muzeja Sveti Ivan Zelina, Pučkog otvorenog učilišta, te sa njima povezani rashodi i izdaci po istim načelima priznavanja koja se primjenjuju i za ostale prihode i primitke, rashode i izdatke (bruto načelo), što je u skladu s primjenom načela jedinstva proračuna. Predloženi proračun je uravnoteži, odnosno ukupni rashodi i izdaci  su jednaki ukupnim prihodi i primicima. Proračun i projekcije proračuna planirane su na 2.razini ekonomske klasifikacije sukladno Zakonu o proračunu čime se postiže veća fleksibilnost u trošenju proračunskih sredstava.</w:t>
      </w:r>
    </w:p>
    <w:p w14:paraId="2E628F8F" w14:textId="77777777" w:rsidR="00CD289C" w:rsidRPr="00CD289C" w:rsidRDefault="00CD289C" w:rsidP="00CD289C">
      <w:pPr>
        <w:spacing w:after="0"/>
        <w:jc w:val="both"/>
        <w:rPr>
          <w:rFonts w:ascii="Calibri" w:hAnsi="Calibri" w:cs="Calibri"/>
        </w:rPr>
      </w:pPr>
    </w:p>
    <w:p w14:paraId="162A3446" w14:textId="77777777" w:rsidR="00CD289C" w:rsidRDefault="00CD289C" w:rsidP="00CD289C">
      <w:pPr>
        <w:spacing w:after="0"/>
        <w:jc w:val="both"/>
        <w:rPr>
          <w:rFonts w:ascii="Calibri" w:hAnsi="Calibri" w:cs="Calibri"/>
          <w:b/>
          <w:bCs/>
        </w:rPr>
      </w:pPr>
      <w:r w:rsidRPr="00CD289C">
        <w:rPr>
          <w:rFonts w:ascii="Calibri" w:hAnsi="Calibri" w:cs="Calibri"/>
          <w:b/>
          <w:bCs/>
        </w:rPr>
        <w:t>Struktura Proračuna za 2026. godinu i projekcije proračuna za 2027. i 2028.godinu</w:t>
      </w:r>
    </w:p>
    <w:p w14:paraId="2A359122" w14:textId="77777777" w:rsidR="00CB0EC7" w:rsidRDefault="00CB0EC7" w:rsidP="00CD289C">
      <w:pPr>
        <w:spacing w:after="0"/>
        <w:jc w:val="both"/>
        <w:rPr>
          <w:rFonts w:ascii="Calibri" w:hAnsi="Calibri" w:cs="Calibri"/>
          <w:b/>
          <w:bCs/>
        </w:rPr>
      </w:pPr>
    </w:p>
    <w:p w14:paraId="24122241" w14:textId="5D35383A" w:rsidR="00CD289C" w:rsidRPr="00CD289C" w:rsidRDefault="00CD289C" w:rsidP="00CD289C">
      <w:pPr>
        <w:spacing w:after="0"/>
        <w:jc w:val="both"/>
        <w:rPr>
          <w:rFonts w:ascii="Calibri" w:hAnsi="Calibri" w:cs="Calibri"/>
        </w:rPr>
      </w:pPr>
      <w:r w:rsidRPr="00CD289C">
        <w:rPr>
          <w:rFonts w:ascii="Calibri" w:hAnsi="Calibri" w:cs="Calibri"/>
          <w:noProof/>
        </w:rPr>
        <w:drawing>
          <wp:inline distT="0" distB="0" distL="0" distR="0" wp14:anchorId="0FF4FF5D" wp14:editId="3907041A">
            <wp:extent cx="5760720" cy="4740275"/>
            <wp:effectExtent l="0" t="0" r="0" b="3175"/>
            <wp:docPr id="181742691"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4740275"/>
                    </a:xfrm>
                    <a:prstGeom prst="rect">
                      <a:avLst/>
                    </a:prstGeom>
                    <a:noFill/>
                    <a:ln>
                      <a:noFill/>
                    </a:ln>
                  </pic:spPr>
                </pic:pic>
              </a:graphicData>
            </a:graphic>
          </wp:inline>
        </w:drawing>
      </w:r>
    </w:p>
    <w:p w14:paraId="6734780A" w14:textId="77777777" w:rsidR="00CB0EC7" w:rsidRDefault="00CB0EC7" w:rsidP="00CD289C">
      <w:pPr>
        <w:spacing w:after="0" w:line="240" w:lineRule="auto"/>
        <w:jc w:val="both"/>
        <w:rPr>
          <w:rFonts w:ascii="Calibri" w:hAnsi="Calibri" w:cs="Calibri"/>
          <w:bCs/>
        </w:rPr>
      </w:pPr>
    </w:p>
    <w:p w14:paraId="7D794067" w14:textId="62EDF777" w:rsidR="00CD289C" w:rsidRPr="00CD289C" w:rsidRDefault="00CD289C" w:rsidP="00CD289C">
      <w:pPr>
        <w:spacing w:after="0" w:line="240" w:lineRule="auto"/>
        <w:jc w:val="both"/>
        <w:rPr>
          <w:rFonts w:ascii="Calibri" w:hAnsi="Calibri" w:cs="Calibri"/>
          <w:bCs/>
        </w:rPr>
      </w:pPr>
      <w:r w:rsidRPr="00CD289C">
        <w:rPr>
          <w:rFonts w:ascii="Calibri" w:hAnsi="Calibri" w:cs="Calibri"/>
          <w:bCs/>
        </w:rPr>
        <w:lastRenderedPageBreak/>
        <w:t>Proračun grada Svetoga Ivana Zeline za 2026. godinu planiran je u iznosu 20.187.225,00</w:t>
      </w:r>
      <w:r w:rsidRPr="00CD289C">
        <w:rPr>
          <w:rFonts w:ascii="Calibri" w:hAnsi="Calibri" w:cs="Calibri"/>
          <w:bCs/>
          <w:color w:val="000000"/>
        </w:rPr>
        <w:t xml:space="preserve"> </w:t>
      </w:r>
      <w:r w:rsidRPr="00CD289C">
        <w:rPr>
          <w:rFonts w:ascii="Calibri" w:hAnsi="Calibri" w:cs="Calibri"/>
          <w:bCs/>
        </w:rPr>
        <w:t>EUR-a  dok je projekcija za 2027.godinu planirana u iznosu od 24.221.452,00 EUR-a ,a za 2028.godinu u iznosu od 24.492.215,00 EUR-a.</w:t>
      </w:r>
    </w:p>
    <w:p w14:paraId="7249FC67" w14:textId="77777777" w:rsidR="00CD289C" w:rsidRPr="00CD289C" w:rsidRDefault="00CD289C" w:rsidP="00CD289C">
      <w:pPr>
        <w:spacing w:after="0" w:line="240" w:lineRule="auto"/>
        <w:jc w:val="both"/>
        <w:rPr>
          <w:rFonts w:ascii="Calibri" w:hAnsi="Calibri" w:cs="Calibri"/>
          <w:bCs/>
        </w:rPr>
      </w:pPr>
      <w:r w:rsidRPr="00CD289C">
        <w:rPr>
          <w:rFonts w:ascii="Calibri" w:hAnsi="Calibri" w:cs="Calibri"/>
          <w:bCs/>
        </w:rPr>
        <w:t>U Proračunu za 2026 godinu i projekciji za 2027. godini i 2028.godini planiraju se ulaganja koja će dijelom biti financirana iz EU sredstava u iznosu 7.812.010,00 EUR-a</w:t>
      </w:r>
    </w:p>
    <w:p w14:paraId="20FF23BA" w14:textId="77777777" w:rsidR="00CD289C" w:rsidRDefault="00CD289C" w:rsidP="00CD289C">
      <w:pPr>
        <w:spacing w:after="0" w:line="240" w:lineRule="auto"/>
        <w:jc w:val="both"/>
        <w:rPr>
          <w:rFonts w:ascii="Calibri" w:hAnsi="Calibri" w:cs="Calibri"/>
          <w:b/>
          <w:sz w:val="20"/>
          <w:szCs w:val="20"/>
        </w:rPr>
      </w:pPr>
    </w:p>
    <w:p w14:paraId="3222E47F" w14:textId="43E771A2" w:rsidR="00CD289C" w:rsidRPr="00CD289C" w:rsidRDefault="00CD289C" w:rsidP="00CD289C">
      <w:pPr>
        <w:spacing w:after="0" w:line="240" w:lineRule="auto"/>
        <w:jc w:val="both"/>
        <w:rPr>
          <w:rFonts w:ascii="Calibri" w:hAnsi="Calibri" w:cs="Calibri"/>
          <w:b/>
          <w:sz w:val="20"/>
          <w:szCs w:val="20"/>
        </w:rPr>
      </w:pPr>
      <w:r w:rsidRPr="00CD289C">
        <w:rPr>
          <w:rFonts w:ascii="Calibri" w:hAnsi="Calibri" w:cs="Calibri"/>
          <w:b/>
          <w:sz w:val="20"/>
          <w:szCs w:val="20"/>
        </w:rPr>
        <w:t>Pregled projekata za 2026. godini i za projekcije 2027. i 2028.godine koje se planiraju financirati iz EU fondova:</w:t>
      </w:r>
    </w:p>
    <w:p w14:paraId="7FA4A5B6" w14:textId="77777777" w:rsidR="00CD289C" w:rsidRPr="00CD289C" w:rsidRDefault="00CD289C" w:rsidP="00CD289C">
      <w:pPr>
        <w:spacing w:after="0" w:line="240" w:lineRule="auto"/>
        <w:ind w:firstLine="708"/>
        <w:jc w:val="both"/>
        <w:rPr>
          <w:rFonts w:ascii="Calibri" w:hAnsi="Calibri" w:cs="Calibri"/>
          <w:b/>
          <w:sz w:val="20"/>
          <w:szCs w:val="20"/>
        </w:rPr>
      </w:pPr>
      <w:r w:rsidRPr="00CD289C">
        <w:rPr>
          <w:rFonts w:ascii="Calibri" w:hAnsi="Calibri" w:cs="Calibri"/>
          <w:b/>
          <w:sz w:val="20"/>
          <w:szCs w:val="20"/>
        </w:rPr>
        <w:t xml:space="preserve">          </w:t>
      </w:r>
    </w:p>
    <w:tbl>
      <w:tblPr>
        <w:tblStyle w:val="Reetkatablice"/>
        <w:tblW w:w="11482" w:type="dxa"/>
        <w:tblInd w:w="-1139" w:type="dxa"/>
        <w:tblLayout w:type="fixed"/>
        <w:tblLook w:val="04A0" w:firstRow="1" w:lastRow="0" w:firstColumn="1" w:lastColumn="0" w:noHBand="0" w:noVBand="1"/>
      </w:tblPr>
      <w:tblGrid>
        <w:gridCol w:w="1843"/>
        <w:gridCol w:w="992"/>
        <w:gridCol w:w="1276"/>
        <w:gridCol w:w="1418"/>
        <w:gridCol w:w="1275"/>
        <w:gridCol w:w="1276"/>
        <w:gridCol w:w="1276"/>
        <w:gridCol w:w="1134"/>
        <w:gridCol w:w="992"/>
      </w:tblGrid>
      <w:tr w:rsidR="00CD289C" w:rsidRPr="00CD289C" w14:paraId="66E15CA3" w14:textId="77777777" w:rsidTr="00CD289C">
        <w:tc>
          <w:tcPr>
            <w:tcW w:w="1843" w:type="dxa"/>
            <w:vAlign w:val="center"/>
          </w:tcPr>
          <w:p w14:paraId="6A76458E" w14:textId="77777777" w:rsidR="00CD289C" w:rsidRPr="00CD289C" w:rsidRDefault="00CD289C" w:rsidP="00E71AF9">
            <w:pPr>
              <w:rPr>
                <w:rFonts w:ascii="Calibri" w:hAnsi="Calibri" w:cs="Calibri"/>
                <w:b/>
                <w:sz w:val="18"/>
                <w:szCs w:val="18"/>
              </w:rPr>
            </w:pPr>
            <w:r w:rsidRPr="00CD289C">
              <w:rPr>
                <w:rFonts w:ascii="Calibri" w:hAnsi="Calibri" w:cs="Calibri"/>
                <w:b/>
                <w:sz w:val="18"/>
                <w:szCs w:val="18"/>
              </w:rPr>
              <w:t>Naziv projekta</w:t>
            </w:r>
          </w:p>
        </w:tc>
        <w:tc>
          <w:tcPr>
            <w:tcW w:w="992" w:type="dxa"/>
            <w:vAlign w:val="center"/>
          </w:tcPr>
          <w:p w14:paraId="56573DF6" w14:textId="77777777" w:rsidR="00CD289C" w:rsidRPr="00CD289C" w:rsidRDefault="00CD289C" w:rsidP="00E71AF9">
            <w:pPr>
              <w:rPr>
                <w:rFonts w:ascii="Calibri" w:hAnsi="Calibri" w:cs="Calibri"/>
                <w:b/>
                <w:sz w:val="18"/>
                <w:szCs w:val="18"/>
              </w:rPr>
            </w:pPr>
            <w:r w:rsidRPr="00CD289C">
              <w:rPr>
                <w:rFonts w:ascii="Calibri" w:hAnsi="Calibri" w:cs="Calibri"/>
                <w:b/>
                <w:sz w:val="18"/>
                <w:szCs w:val="18"/>
              </w:rPr>
              <w:t>Nositelj</w:t>
            </w:r>
          </w:p>
        </w:tc>
        <w:tc>
          <w:tcPr>
            <w:tcW w:w="1276" w:type="dxa"/>
          </w:tcPr>
          <w:p w14:paraId="6BF0FD5A" w14:textId="77777777" w:rsidR="00CD289C" w:rsidRPr="00CD289C" w:rsidRDefault="00CD289C" w:rsidP="00E71AF9">
            <w:pPr>
              <w:jc w:val="center"/>
              <w:rPr>
                <w:rFonts w:ascii="Calibri" w:hAnsi="Calibri" w:cs="Calibri"/>
                <w:b/>
                <w:sz w:val="18"/>
                <w:szCs w:val="18"/>
              </w:rPr>
            </w:pPr>
            <w:r w:rsidRPr="00CD289C">
              <w:rPr>
                <w:rFonts w:ascii="Calibri" w:hAnsi="Calibri" w:cs="Calibri"/>
                <w:b/>
                <w:sz w:val="18"/>
                <w:szCs w:val="18"/>
              </w:rPr>
              <w:t>Iznos ulaganja</w:t>
            </w:r>
          </w:p>
        </w:tc>
        <w:tc>
          <w:tcPr>
            <w:tcW w:w="1418" w:type="dxa"/>
          </w:tcPr>
          <w:p w14:paraId="1734509F" w14:textId="77777777" w:rsidR="00CD289C" w:rsidRPr="00CD289C" w:rsidRDefault="00CD289C" w:rsidP="00E71AF9">
            <w:pPr>
              <w:jc w:val="center"/>
              <w:rPr>
                <w:rFonts w:ascii="Calibri" w:hAnsi="Calibri" w:cs="Calibri"/>
                <w:b/>
                <w:sz w:val="18"/>
                <w:szCs w:val="18"/>
              </w:rPr>
            </w:pPr>
            <w:r w:rsidRPr="00CD289C">
              <w:rPr>
                <w:rFonts w:ascii="Calibri" w:hAnsi="Calibri" w:cs="Calibri"/>
                <w:b/>
                <w:sz w:val="18"/>
                <w:szCs w:val="18"/>
              </w:rPr>
              <w:t xml:space="preserve">EU sredstva     </w:t>
            </w:r>
          </w:p>
        </w:tc>
        <w:tc>
          <w:tcPr>
            <w:tcW w:w="1275" w:type="dxa"/>
          </w:tcPr>
          <w:p w14:paraId="4D059F08" w14:textId="77777777" w:rsidR="00CD289C" w:rsidRPr="00CD289C" w:rsidRDefault="00CD289C" w:rsidP="00E71AF9">
            <w:pPr>
              <w:jc w:val="both"/>
              <w:rPr>
                <w:rFonts w:ascii="Calibri" w:hAnsi="Calibri" w:cs="Calibri"/>
                <w:b/>
                <w:sz w:val="18"/>
                <w:szCs w:val="18"/>
              </w:rPr>
            </w:pPr>
            <w:r w:rsidRPr="00CD289C">
              <w:rPr>
                <w:rFonts w:ascii="Calibri" w:hAnsi="Calibri" w:cs="Calibri"/>
                <w:b/>
                <w:sz w:val="18"/>
                <w:szCs w:val="18"/>
              </w:rPr>
              <w:t xml:space="preserve">Državni proračun </w:t>
            </w:r>
          </w:p>
        </w:tc>
        <w:tc>
          <w:tcPr>
            <w:tcW w:w="1276" w:type="dxa"/>
          </w:tcPr>
          <w:p w14:paraId="6BB2C361" w14:textId="77777777" w:rsidR="00CD289C" w:rsidRPr="00CD289C" w:rsidRDefault="00CD289C" w:rsidP="00E71AF9">
            <w:pPr>
              <w:jc w:val="both"/>
              <w:rPr>
                <w:rFonts w:ascii="Calibri" w:hAnsi="Calibri" w:cs="Calibri"/>
                <w:b/>
                <w:sz w:val="18"/>
                <w:szCs w:val="18"/>
              </w:rPr>
            </w:pPr>
            <w:r w:rsidRPr="00CD289C">
              <w:rPr>
                <w:rFonts w:ascii="Calibri" w:hAnsi="Calibri" w:cs="Calibri"/>
                <w:b/>
                <w:sz w:val="18"/>
                <w:szCs w:val="18"/>
              </w:rPr>
              <w:t>Županijski proračun</w:t>
            </w:r>
          </w:p>
        </w:tc>
        <w:tc>
          <w:tcPr>
            <w:tcW w:w="1276" w:type="dxa"/>
          </w:tcPr>
          <w:p w14:paraId="43FE5966" w14:textId="77777777" w:rsidR="00CD289C" w:rsidRPr="00CD289C" w:rsidRDefault="00CD289C" w:rsidP="00E71AF9">
            <w:pPr>
              <w:jc w:val="both"/>
              <w:rPr>
                <w:rFonts w:ascii="Calibri" w:hAnsi="Calibri" w:cs="Calibri"/>
                <w:b/>
                <w:sz w:val="18"/>
                <w:szCs w:val="18"/>
              </w:rPr>
            </w:pPr>
            <w:r w:rsidRPr="00CD289C">
              <w:rPr>
                <w:rFonts w:ascii="Calibri" w:hAnsi="Calibri" w:cs="Calibri"/>
                <w:b/>
                <w:sz w:val="18"/>
                <w:szCs w:val="18"/>
              </w:rPr>
              <w:t>Porezni prihodi</w:t>
            </w:r>
          </w:p>
        </w:tc>
        <w:tc>
          <w:tcPr>
            <w:tcW w:w="1134" w:type="dxa"/>
          </w:tcPr>
          <w:p w14:paraId="0FB86CF5" w14:textId="77777777" w:rsidR="00CD289C" w:rsidRPr="00CD289C" w:rsidRDefault="00CD289C" w:rsidP="00E71AF9">
            <w:pPr>
              <w:jc w:val="both"/>
              <w:rPr>
                <w:rFonts w:ascii="Calibri" w:hAnsi="Calibri" w:cs="Calibri"/>
                <w:b/>
                <w:sz w:val="18"/>
                <w:szCs w:val="18"/>
                <w:highlight w:val="yellow"/>
              </w:rPr>
            </w:pPr>
            <w:r w:rsidRPr="00CD289C">
              <w:rPr>
                <w:rFonts w:ascii="Calibri" w:hAnsi="Calibri" w:cs="Calibri"/>
                <w:b/>
                <w:sz w:val="18"/>
                <w:szCs w:val="18"/>
              </w:rPr>
              <w:t>Namjenski primici</w:t>
            </w:r>
          </w:p>
        </w:tc>
        <w:tc>
          <w:tcPr>
            <w:tcW w:w="992" w:type="dxa"/>
          </w:tcPr>
          <w:p w14:paraId="3138B0BF" w14:textId="77777777" w:rsidR="00CD289C" w:rsidRPr="00CD289C" w:rsidRDefault="00CD289C" w:rsidP="00E71AF9">
            <w:pPr>
              <w:tabs>
                <w:tab w:val="left" w:pos="436"/>
              </w:tabs>
              <w:jc w:val="both"/>
              <w:rPr>
                <w:rFonts w:ascii="Calibri" w:hAnsi="Calibri" w:cs="Calibri"/>
                <w:b/>
                <w:sz w:val="18"/>
                <w:szCs w:val="18"/>
              </w:rPr>
            </w:pPr>
            <w:r w:rsidRPr="00CD289C">
              <w:rPr>
                <w:rFonts w:ascii="Calibri" w:hAnsi="Calibri" w:cs="Calibri"/>
                <w:b/>
                <w:sz w:val="18"/>
                <w:szCs w:val="18"/>
              </w:rPr>
              <w:t>Komuna-</w:t>
            </w:r>
            <w:proofErr w:type="spellStart"/>
            <w:r w:rsidRPr="00CD289C">
              <w:rPr>
                <w:rFonts w:ascii="Calibri" w:hAnsi="Calibri" w:cs="Calibri"/>
                <w:b/>
                <w:sz w:val="18"/>
                <w:szCs w:val="18"/>
              </w:rPr>
              <w:t>lna</w:t>
            </w:r>
            <w:proofErr w:type="spellEnd"/>
            <w:r w:rsidRPr="00CD289C">
              <w:rPr>
                <w:rFonts w:ascii="Calibri" w:hAnsi="Calibri" w:cs="Calibri"/>
                <w:b/>
                <w:sz w:val="18"/>
                <w:szCs w:val="18"/>
              </w:rPr>
              <w:t xml:space="preserve"> naknada</w:t>
            </w:r>
          </w:p>
        </w:tc>
      </w:tr>
      <w:tr w:rsidR="00CD289C" w:rsidRPr="00CD289C" w14:paraId="2B1061A6" w14:textId="77777777" w:rsidTr="00CD289C">
        <w:tc>
          <w:tcPr>
            <w:tcW w:w="1843" w:type="dxa"/>
          </w:tcPr>
          <w:p w14:paraId="6EABBD77" w14:textId="77777777" w:rsidR="00CD289C" w:rsidRPr="00CD289C" w:rsidRDefault="00CD289C" w:rsidP="00E71AF9">
            <w:pPr>
              <w:jc w:val="both"/>
              <w:rPr>
                <w:rFonts w:ascii="Calibri" w:hAnsi="Calibri" w:cs="Calibri"/>
                <w:bCs/>
                <w:sz w:val="18"/>
                <w:szCs w:val="18"/>
              </w:rPr>
            </w:pPr>
            <w:r w:rsidRPr="00CD289C">
              <w:rPr>
                <w:rFonts w:ascii="Calibri" w:hAnsi="Calibri" w:cs="Calibri"/>
                <w:b/>
                <w:sz w:val="18"/>
                <w:szCs w:val="18"/>
              </w:rPr>
              <w:t>Digitalizacija lokalne samouprave</w:t>
            </w:r>
            <w:r w:rsidRPr="00CD289C">
              <w:rPr>
                <w:rFonts w:ascii="Calibri" w:hAnsi="Calibri" w:cs="Calibri"/>
                <w:bCs/>
                <w:sz w:val="18"/>
                <w:szCs w:val="18"/>
              </w:rPr>
              <w:t>-Europski fond za regionalni razvoj</w:t>
            </w:r>
          </w:p>
        </w:tc>
        <w:tc>
          <w:tcPr>
            <w:tcW w:w="992" w:type="dxa"/>
          </w:tcPr>
          <w:p w14:paraId="4D907FC8" w14:textId="77777777" w:rsidR="00CD289C" w:rsidRPr="00CD289C" w:rsidRDefault="00CD289C" w:rsidP="00E71AF9">
            <w:pPr>
              <w:jc w:val="both"/>
              <w:rPr>
                <w:rFonts w:ascii="Calibri" w:hAnsi="Calibri" w:cs="Calibri"/>
                <w:bCs/>
                <w:sz w:val="18"/>
                <w:szCs w:val="18"/>
              </w:rPr>
            </w:pPr>
          </w:p>
          <w:p w14:paraId="3B82F7BE" w14:textId="77777777" w:rsidR="00CD289C" w:rsidRPr="00CD289C" w:rsidRDefault="00CD289C" w:rsidP="00E71AF9">
            <w:pPr>
              <w:jc w:val="both"/>
              <w:rPr>
                <w:rFonts w:ascii="Calibri" w:hAnsi="Calibri" w:cs="Calibri"/>
                <w:bCs/>
                <w:sz w:val="18"/>
                <w:szCs w:val="18"/>
              </w:rPr>
            </w:pPr>
          </w:p>
          <w:p w14:paraId="2A6716EE" w14:textId="77777777" w:rsidR="00CD289C" w:rsidRPr="00CD289C" w:rsidRDefault="00CD289C" w:rsidP="00E71AF9">
            <w:pPr>
              <w:jc w:val="both"/>
              <w:rPr>
                <w:rFonts w:ascii="Calibri" w:hAnsi="Calibri" w:cs="Calibri"/>
                <w:bCs/>
                <w:sz w:val="18"/>
                <w:szCs w:val="18"/>
              </w:rPr>
            </w:pPr>
            <w:r w:rsidRPr="00CD289C">
              <w:rPr>
                <w:rFonts w:ascii="Calibri" w:hAnsi="Calibri" w:cs="Calibri"/>
                <w:bCs/>
                <w:sz w:val="18"/>
                <w:szCs w:val="18"/>
              </w:rPr>
              <w:t>Grad</w:t>
            </w:r>
          </w:p>
        </w:tc>
        <w:tc>
          <w:tcPr>
            <w:tcW w:w="1276" w:type="dxa"/>
            <w:vAlign w:val="center"/>
          </w:tcPr>
          <w:p w14:paraId="4FE7794F" w14:textId="77777777" w:rsidR="00CD289C" w:rsidRPr="00CD289C" w:rsidRDefault="00CD289C" w:rsidP="00E71AF9">
            <w:pPr>
              <w:jc w:val="right"/>
              <w:rPr>
                <w:rFonts w:ascii="Calibri" w:hAnsi="Calibri" w:cs="Calibri"/>
                <w:bCs/>
                <w:sz w:val="18"/>
                <w:szCs w:val="18"/>
              </w:rPr>
            </w:pPr>
          </w:p>
          <w:p w14:paraId="7E25A529" w14:textId="77777777" w:rsidR="00CD289C" w:rsidRPr="00CD289C" w:rsidRDefault="00CD289C" w:rsidP="00E71AF9">
            <w:pPr>
              <w:jc w:val="right"/>
              <w:rPr>
                <w:rFonts w:ascii="Calibri" w:hAnsi="Calibri" w:cs="Calibri"/>
                <w:b/>
                <w:sz w:val="18"/>
                <w:szCs w:val="18"/>
              </w:rPr>
            </w:pPr>
            <w:r w:rsidRPr="00CD289C">
              <w:rPr>
                <w:rFonts w:ascii="Calibri" w:hAnsi="Calibri" w:cs="Calibri"/>
                <w:b/>
                <w:sz w:val="18"/>
                <w:szCs w:val="18"/>
              </w:rPr>
              <w:t>246.000,00</w:t>
            </w:r>
          </w:p>
        </w:tc>
        <w:tc>
          <w:tcPr>
            <w:tcW w:w="1418" w:type="dxa"/>
            <w:vAlign w:val="center"/>
          </w:tcPr>
          <w:p w14:paraId="053E1175" w14:textId="77777777" w:rsidR="00CD289C" w:rsidRPr="00CD289C" w:rsidRDefault="00CD289C" w:rsidP="00E71AF9">
            <w:pPr>
              <w:jc w:val="right"/>
              <w:rPr>
                <w:rFonts w:ascii="Calibri" w:hAnsi="Calibri" w:cs="Calibri"/>
                <w:bCs/>
                <w:sz w:val="18"/>
                <w:szCs w:val="18"/>
              </w:rPr>
            </w:pPr>
          </w:p>
          <w:p w14:paraId="393056D9" w14:textId="77777777" w:rsidR="00CD289C" w:rsidRPr="00CD289C" w:rsidRDefault="00CD289C" w:rsidP="00E71AF9">
            <w:pPr>
              <w:jc w:val="right"/>
              <w:rPr>
                <w:rFonts w:ascii="Calibri" w:hAnsi="Calibri" w:cs="Calibri"/>
                <w:bCs/>
                <w:sz w:val="18"/>
                <w:szCs w:val="18"/>
              </w:rPr>
            </w:pPr>
            <w:r w:rsidRPr="00CD289C">
              <w:rPr>
                <w:rFonts w:ascii="Calibri" w:hAnsi="Calibri" w:cs="Calibri"/>
                <w:bCs/>
                <w:sz w:val="18"/>
                <w:szCs w:val="18"/>
              </w:rPr>
              <w:t>209.525,00</w:t>
            </w:r>
          </w:p>
        </w:tc>
        <w:tc>
          <w:tcPr>
            <w:tcW w:w="1275" w:type="dxa"/>
            <w:vAlign w:val="center"/>
          </w:tcPr>
          <w:p w14:paraId="0E809628" w14:textId="77777777" w:rsidR="00CD289C" w:rsidRPr="00CD289C" w:rsidRDefault="00CD289C" w:rsidP="00E71AF9">
            <w:pPr>
              <w:jc w:val="right"/>
              <w:rPr>
                <w:rFonts w:ascii="Calibri" w:hAnsi="Calibri" w:cs="Calibri"/>
                <w:bCs/>
                <w:sz w:val="18"/>
                <w:szCs w:val="18"/>
              </w:rPr>
            </w:pPr>
          </w:p>
        </w:tc>
        <w:tc>
          <w:tcPr>
            <w:tcW w:w="1276" w:type="dxa"/>
            <w:vAlign w:val="center"/>
          </w:tcPr>
          <w:p w14:paraId="760D2F68" w14:textId="77777777" w:rsidR="00CD289C" w:rsidRPr="00CD289C" w:rsidRDefault="00CD289C" w:rsidP="00E71AF9">
            <w:pPr>
              <w:jc w:val="right"/>
              <w:rPr>
                <w:rFonts w:ascii="Calibri" w:hAnsi="Calibri" w:cs="Calibri"/>
                <w:bCs/>
                <w:sz w:val="18"/>
                <w:szCs w:val="18"/>
              </w:rPr>
            </w:pPr>
          </w:p>
        </w:tc>
        <w:tc>
          <w:tcPr>
            <w:tcW w:w="1276" w:type="dxa"/>
          </w:tcPr>
          <w:p w14:paraId="72E08F6E" w14:textId="77777777" w:rsidR="00CD289C" w:rsidRPr="00CD289C" w:rsidRDefault="00CD289C" w:rsidP="00E71AF9">
            <w:pPr>
              <w:jc w:val="right"/>
              <w:rPr>
                <w:rFonts w:ascii="Calibri" w:hAnsi="Calibri" w:cs="Calibri"/>
                <w:bCs/>
                <w:sz w:val="18"/>
                <w:szCs w:val="18"/>
                <w:highlight w:val="yellow"/>
              </w:rPr>
            </w:pPr>
          </w:p>
          <w:p w14:paraId="2BEB6978" w14:textId="77777777" w:rsidR="00CD289C" w:rsidRPr="00CD289C" w:rsidRDefault="00CD289C" w:rsidP="00E71AF9">
            <w:pPr>
              <w:jc w:val="right"/>
              <w:rPr>
                <w:rFonts w:ascii="Calibri" w:hAnsi="Calibri" w:cs="Calibri"/>
                <w:bCs/>
                <w:sz w:val="18"/>
                <w:szCs w:val="18"/>
              </w:rPr>
            </w:pPr>
          </w:p>
          <w:p w14:paraId="0139F9D6" w14:textId="77777777" w:rsidR="00CD289C" w:rsidRPr="00CD289C" w:rsidRDefault="00CD289C" w:rsidP="00E71AF9">
            <w:pPr>
              <w:jc w:val="right"/>
              <w:rPr>
                <w:rFonts w:ascii="Calibri" w:hAnsi="Calibri" w:cs="Calibri"/>
                <w:bCs/>
                <w:sz w:val="18"/>
                <w:szCs w:val="18"/>
                <w:highlight w:val="yellow"/>
              </w:rPr>
            </w:pPr>
            <w:r w:rsidRPr="00CD289C">
              <w:rPr>
                <w:rFonts w:ascii="Calibri" w:hAnsi="Calibri" w:cs="Calibri"/>
                <w:bCs/>
                <w:sz w:val="18"/>
                <w:szCs w:val="18"/>
              </w:rPr>
              <w:t>36.475,00</w:t>
            </w:r>
          </w:p>
        </w:tc>
        <w:tc>
          <w:tcPr>
            <w:tcW w:w="1134" w:type="dxa"/>
          </w:tcPr>
          <w:p w14:paraId="28324708" w14:textId="77777777" w:rsidR="00CD289C" w:rsidRPr="00CD289C" w:rsidRDefault="00CD289C" w:rsidP="00E71AF9">
            <w:pPr>
              <w:jc w:val="right"/>
              <w:rPr>
                <w:rFonts w:ascii="Calibri" w:hAnsi="Calibri" w:cs="Calibri"/>
                <w:bCs/>
                <w:sz w:val="18"/>
                <w:szCs w:val="18"/>
                <w:highlight w:val="yellow"/>
              </w:rPr>
            </w:pPr>
          </w:p>
        </w:tc>
        <w:tc>
          <w:tcPr>
            <w:tcW w:w="992" w:type="dxa"/>
          </w:tcPr>
          <w:p w14:paraId="2BDBD1E7" w14:textId="77777777" w:rsidR="00CD289C" w:rsidRPr="00CD289C" w:rsidRDefault="00CD289C" w:rsidP="00E71AF9">
            <w:pPr>
              <w:tabs>
                <w:tab w:val="left" w:pos="436"/>
              </w:tabs>
              <w:jc w:val="right"/>
              <w:rPr>
                <w:rFonts w:ascii="Calibri" w:hAnsi="Calibri" w:cs="Calibri"/>
                <w:bCs/>
                <w:sz w:val="18"/>
                <w:szCs w:val="18"/>
                <w:highlight w:val="yellow"/>
              </w:rPr>
            </w:pPr>
          </w:p>
        </w:tc>
      </w:tr>
      <w:tr w:rsidR="00CD289C" w:rsidRPr="00CD289C" w14:paraId="59588A7C" w14:textId="77777777" w:rsidTr="00CD289C">
        <w:tc>
          <w:tcPr>
            <w:tcW w:w="1843" w:type="dxa"/>
          </w:tcPr>
          <w:p w14:paraId="2E7EED84" w14:textId="77777777" w:rsidR="00CD289C" w:rsidRPr="00CD289C" w:rsidRDefault="00CD289C" w:rsidP="00E71AF9">
            <w:pPr>
              <w:jc w:val="both"/>
              <w:rPr>
                <w:rFonts w:ascii="Calibri" w:hAnsi="Calibri" w:cs="Calibri"/>
                <w:bCs/>
                <w:sz w:val="18"/>
                <w:szCs w:val="18"/>
              </w:rPr>
            </w:pPr>
            <w:r w:rsidRPr="00CD289C">
              <w:rPr>
                <w:rFonts w:ascii="Calibri" w:hAnsi="Calibri" w:cs="Calibri"/>
                <w:b/>
                <w:sz w:val="18"/>
                <w:szCs w:val="18"/>
              </w:rPr>
              <w:t>Sportsko rekreacijski centar Sveti Ivan Zelina</w:t>
            </w:r>
            <w:r w:rsidRPr="00CD289C">
              <w:rPr>
                <w:rFonts w:ascii="Calibri" w:hAnsi="Calibri" w:cs="Calibri"/>
                <w:bCs/>
                <w:sz w:val="18"/>
                <w:szCs w:val="18"/>
              </w:rPr>
              <w:t>-Europski fond za regionalni razvoj</w:t>
            </w:r>
          </w:p>
        </w:tc>
        <w:tc>
          <w:tcPr>
            <w:tcW w:w="992" w:type="dxa"/>
          </w:tcPr>
          <w:p w14:paraId="566AB8BB" w14:textId="77777777" w:rsidR="00CD289C" w:rsidRPr="00CD289C" w:rsidRDefault="00CD289C" w:rsidP="00E71AF9">
            <w:pPr>
              <w:jc w:val="both"/>
              <w:rPr>
                <w:rFonts w:ascii="Calibri" w:hAnsi="Calibri" w:cs="Calibri"/>
                <w:bCs/>
                <w:sz w:val="18"/>
                <w:szCs w:val="18"/>
              </w:rPr>
            </w:pPr>
          </w:p>
          <w:p w14:paraId="573DC2F9" w14:textId="77777777" w:rsidR="00CD289C" w:rsidRPr="00CD289C" w:rsidRDefault="00CD289C" w:rsidP="00E71AF9">
            <w:pPr>
              <w:jc w:val="both"/>
              <w:rPr>
                <w:rFonts w:ascii="Calibri" w:hAnsi="Calibri" w:cs="Calibri"/>
                <w:bCs/>
                <w:sz w:val="18"/>
                <w:szCs w:val="18"/>
              </w:rPr>
            </w:pPr>
          </w:p>
          <w:p w14:paraId="776DB54D" w14:textId="77777777" w:rsidR="00CD289C" w:rsidRPr="00CD289C" w:rsidRDefault="00CD289C" w:rsidP="00E71AF9">
            <w:pPr>
              <w:jc w:val="both"/>
              <w:rPr>
                <w:rFonts w:ascii="Calibri" w:hAnsi="Calibri" w:cs="Calibri"/>
                <w:bCs/>
                <w:sz w:val="18"/>
                <w:szCs w:val="18"/>
              </w:rPr>
            </w:pPr>
            <w:r w:rsidRPr="00CD289C">
              <w:rPr>
                <w:rFonts w:ascii="Calibri" w:hAnsi="Calibri" w:cs="Calibri"/>
                <w:bCs/>
                <w:sz w:val="18"/>
                <w:szCs w:val="18"/>
              </w:rPr>
              <w:t>Grad</w:t>
            </w:r>
          </w:p>
        </w:tc>
        <w:tc>
          <w:tcPr>
            <w:tcW w:w="1276" w:type="dxa"/>
            <w:vAlign w:val="center"/>
          </w:tcPr>
          <w:p w14:paraId="46D14BED" w14:textId="77777777" w:rsidR="00CD289C" w:rsidRPr="00CD289C" w:rsidRDefault="00CD289C" w:rsidP="00E71AF9">
            <w:pPr>
              <w:jc w:val="right"/>
              <w:rPr>
                <w:rFonts w:ascii="Calibri" w:hAnsi="Calibri" w:cs="Calibri"/>
                <w:bCs/>
                <w:sz w:val="18"/>
                <w:szCs w:val="18"/>
              </w:rPr>
            </w:pPr>
          </w:p>
          <w:p w14:paraId="665A8DCD" w14:textId="77777777" w:rsidR="00CD289C" w:rsidRPr="00CD289C" w:rsidRDefault="00CD289C" w:rsidP="00E71AF9">
            <w:pPr>
              <w:jc w:val="right"/>
              <w:rPr>
                <w:rFonts w:ascii="Calibri" w:hAnsi="Calibri" w:cs="Calibri"/>
                <w:b/>
                <w:sz w:val="18"/>
                <w:szCs w:val="18"/>
              </w:rPr>
            </w:pPr>
            <w:r w:rsidRPr="00CD289C">
              <w:rPr>
                <w:rFonts w:ascii="Calibri" w:hAnsi="Calibri" w:cs="Calibri"/>
                <w:b/>
                <w:sz w:val="18"/>
                <w:szCs w:val="18"/>
              </w:rPr>
              <w:t>4.593.395,00</w:t>
            </w:r>
          </w:p>
        </w:tc>
        <w:tc>
          <w:tcPr>
            <w:tcW w:w="1418" w:type="dxa"/>
            <w:vAlign w:val="center"/>
          </w:tcPr>
          <w:p w14:paraId="3AFECEFC" w14:textId="77777777" w:rsidR="00CD289C" w:rsidRPr="00CD289C" w:rsidRDefault="00CD289C" w:rsidP="00E71AF9">
            <w:pPr>
              <w:jc w:val="right"/>
              <w:rPr>
                <w:rFonts w:ascii="Calibri" w:hAnsi="Calibri" w:cs="Calibri"/>
                <w:bCs/>
                <w:sz w:val="18"/>
                <w:szCs w:val="18"/>
              </w:rPr>
            </w:pPr>
          </w:p>
          <w:p w14:paraId="5C576765" w14:textId="77777777" w:rsidR="00CD289C" w:rsidRPr="00CD289C" w:rsidRDefault="00CD289C" w:rsidP="00E71AF9">
            <w:pPr>
              <w:jc w:val="right"/>
              <w:rPr>
                <w:rFonts w:ascii="Calibri" w:hAnsi="Calibri" w:cs="Calibri"/>
                <w:bCs/>
                <w:sz w:val="18"/>
                <w:szCs w:val="18"/>
              </w:rPr>
            </w:pPr>
            <w:r w:rsidRPr="00CD289C">
              <w:rPr>
                <w:rFonts w:ascii="Calibri" w:hAnsi="Calibri" w:cs="Calibri"/>
                <w:bCs/>
                <w:sz w:val="18"/>
                <w:szCs w:val="18"/>
              </w:rPr>
              <w:t>2.025.000,00</w:t>
            </w:r>
          </w:p>
        </w:tc>
        <w:tc>
          <w:tcPr>
            <w:tcW w:w="1275" w:type="dxa"/>
            <w:vAlign w:val="center"/>
          </w:tcPr>
          <w:p w14:paraId="20268355" w14:textId="77777777" w:rsidR="00CD289C" w:rsidRPr="00CD289C" w:rsidRDefault="00CD289C" w:rsidP="00E71AF9">
            <w:pPr>
              <w:jc w:val="right"/>
              <w:rPr>
                <w:rFonts w:ascii="Calibri" w:hAnsi="Calibri" w:cs="Calibri"/>
                <w:bCs/>
                <w:sz w:val="18"/>
                <w:szCs w:val="18"/>
              </w:rPr>
            </w:pPr>
          </w:p>
          <w:p w14:paraId="00890E1A" w14:textId="77777777" w:rsidR="00CD289C" w:rsidRPr="00CD289C" w:rsidRDefault="00CD289C" w:rsidP="00E71AF9">
            <w:pPr>
              <w:jc w:val="right"/>
              <w:rPr>
                <w:rFonts w:ascii="Calibri" w:hAnsi="Calibri" w:cs="Calibri"/>
                <w:bCs/>
                <w:sz w:val="18"/>
                <w:szCs w:val="18"/>
              </w:rPr>
            </w:pPr>
            <w:r w:rsidRPr="00CD289C">
              <w:rPr>
                <w:rFonts w:ascii="Calibri" w:hAnsi="Calibri" w:cs="Calibri"/>
                <w:bCs/>
                <w:sz w:val="18"/>
                <w:szCs w:val="18"/>
              </w:rPr>
              <w:t>500.000,00</w:t>
            </w:r>
          </w:p>
        </w:tc>
        <w:tc>
          <w:tcPr>
            <w:tcW w:w="1276" w:type="dxa"/>
            <w:vAlign w:val="center"/>
          </w:tcPr>
          <w:p w14:paraId="24EEB418" w14:textId="77777777" w:rsidR="00CD289C" w:rsidRPr="00CD289C" w:rsidRDefault="00CD289C" w:rsidP="00E71AF9">
            <w:pPr>
              <w:jc w:val="right"/>
              <w:rPr>
                <w:rFonts w:ascii="Calibri" w:hAnsi="Calibri" w:cs="Calibri"/>
                <w:bCs/>
                <w:sz w:val="18"/>
                <w:szCs w:val="18"/>
              </w:rPr>
            </w:pPr>
          </w:p>
          <w:p w14:paraId="747FBC7B" w14:textId="77777777" w:rsidR="00CD289C" w:rsidRPr="00CD289C" w:rsidRDefault="00CD289C" w:rsidP="00E71AF9">
            <w:pPr>
              <w:jc w:val="right"/>
              <w:rPr>
                <w:rFonts w:ascii="Calibri" w:hAnsi="Calibri" w:cs="Calibri"/>
                <w:bCs/>
                <w:sz w:val="18"/>
                <w:szCs w:val="18"/>
              </w:rPr>
            </w:pPr>
            <w:r w:rsidRPr="00CD289C">
              <w:rPr>
                <w:rFonts w:ascii="Calibri" w:hAnsi="Calibri" w:cs="Calibri"/>
                <w:bCs/>
                <w:sz w:val="18"/>
                <w:szCs w:val="18"/>
              </w:rPr>
              <w:t>1.000.000,00</w:t>
            </w:r>
          </w:p>
        </w:tc>
        <w:tc>
          <w:tcPr>
            <w:tcW w:w="1276" w:type="dxa"/>
          </w:tcPr>
          <w:p w14:paraId="636EB620" w14:textId="77777777" w:rsidR="00CD289C" w:rsidRPr="00CD289C" w:rsidRDefault="00CD289C" w:rsidP="00E71AF9">
            <w:pPr>
              <w:jc w:val="right"/>
              <w:rPr>
                <w:rFonts w:ascii="Calibri" w:hAnsi="Calibri" w:cs="Calibri"/>
                <w:bCs/>
                <w:sz w:val="18"/>
                <w:szCs w:val="18"/>
              </w:rPr>
            </w:pPr>
          </w:p>
          <w:p w14:paraId="294DE063" w14:textId="77777777" w:rsidR="00CD289C" w:rsidRPr="00CD289C" w:rsidRDefault="00CD289C" w:rsidP="00E71AF9">
            <w:pPr>
              <w:jc w:val="right"/>
              <w:rPr>
                <w:rFonts w:ascii="Calibri" w:hAnsi="Calibri" w:cs="Calibri"/>
                <w:bCs/>
                <w:sz w:val="18"/>
                <w:szCs w:val="18"/>
              </w:rPr>
            </w:pPr>
          </w:p>
          <w:p w14:paraId="2BA60BFC" w14:textId="77777777" w:rsidR="00CD289C" w:rsidRPr="00CD289C" w:rsidRDefault="00CD289C" w:rsidP="00E71AF9">
            <w:pPr>
              <w:jc w:val="right"/>
              <w:rPr>
                <w:rFonts w:ascii="Calibri" w:hAnsi="Calibri" w:cs="Calibri"/>
                <w:bCs/>
                <w:sz w:val="18"/>
                <w:szCs w:val="18"/>
              </w:rPr>
            </w:pPr>
            <w:r w:rsidRPr="00CD289C">
              <w:rPr>
                <w:rFonts w:ascii="Calibri" w:hAnsi="Calibri" w:cs="Calibri"/>
                <w:bCs/>
                <w:sz w:val="18"/>
                <w:szCs w:val="18"/>
              </w:rPr>
              <w:t>93.395,00</w:t>
            </w:r>
          </w:p>
        </w:tc>
        <w:tc>
          <w:tcPr>
            <w:tcW w:w="1134" w:type="dxa"/>
          </w:tcPr>
          <w:p w14:paraId="1C268A1B" w14:textId="77777777" w:rsidR="00CD289C" w:rsidRPr="00CD289C" w:rsidRDefault="00CD289C" w:rsidP="00E71AF9">
            <w:pPr>
              <w:jc w:val="right"/>
              <w:rPr>
                <w:rFonts w:ascii="Calibri" w:hAnsi="Calibri" w:cs="Calibri"/>
                <w:bCs/>
                <w:sz w:val="18"/>
                <w:szCs w:val="18"/>
              </w:rPr>
            </w:pPr>
          </w:p>
          <w:p w14:paraId="0D8CF332" w14:textId="77777777" w:rsidR="00CD289C" w:rsidRPr="00CD289C" w:rsidRDefault="00CD289C" w:rsidP="00E71AF9">
            <w:pPr>
              <w:jc w:val="right"/>
              <w:rPr>
                <w:rFonts w:ascii="Calibri" w:hAnsi="Calibri" w:cs="Calibri"/>
                <w:bCs/>
                <w:sz w:val="18"/>
                <w:szCs w:val="18"/>
              </w:rPr>
            </w:pPr>
          </w:p>
          <w:p w14:paraId="735A8048" w14:textId="77777777" w:rsidR="00CD289C" w:rsidRPr="00CD289C" w:rsidRDefault="00CD289C" w:rsidP="00E71AF9">
            <w:pPr>
              <w:jc w:val="right"/>
              <w:rPr>
                <w:rFonts w:ascii="Calibri" w:hAnsi="Calibri" w:cs="Calibri"/>
                <w:bCs/>
                <w:sz w:val="18"/>
                <w:szCs w:val="18"/>
              </w:rPr>
            </w:pPr>
            <w:r w:rsidRPr="00CD289C">
              <w:rPr>
                <w:rFonts w:ascii="Calibri" w:hAnsi="Calibri" w:cs="Calibri"/>
                <w:bCs/>
                <w:sz w:val="18"/>
                <w:szCs w:val="18"/>
              </w:rPr>
              <w:t>975.000,00</w:t>
            </w:r>
          </w:p>
        </w:tc>
        <w:tc>
          <w:tcPr>
            <w:tcW w:w="992" w:type="dxa"/>
          </w:tcPr>
          <w:p w14:paraId="71F8300E" w14:textId="77777777" w:rsidR="00CD289C" w:rsidRPr="00CD289C" w:rsidRDefault="00CD289C" w:rsidP="00E71AF9">
            <w:pPr>
              <w:tabs>
                <w:tab w:val="left" w:pos="436"/>
              </w:tabs>
              <w:jc w:val="right"/>
              <w:rPr>
                <w:rFonts w:ascii="Calibri" w:hAnsi="Calibri" w:cs="Calibri"/>
                <w:bCs/>
                <w:sz w:val="18"/>
                <w:szCs w:val="18"/>
              </w:rPr>
            </w:pPr>
          </w:p>
        </w:tc>
      </w:tr>
      <w:tr w:rsidR="00CD289C" w:rsidRPr="00CD289C" w14:paraId="7E7B9ADF" w14:textId="77777777" w:rsidTr="00CD289C">
        <w:tc>
          <w:tcPr>
            <w:tcW w:w="1843" w:type="dxa"/>
          </w:tcPr>
          <w:p w14:paraId="34C5AB90" w14:textId="77777777" w:rsidR="00CD289C" w:rsidRPr="00CD289C" w:rsidRDefault="00CD289C" w:rsidP="00E71AF9">
            <w:pPr>
              <w:jc w:val="both"/>
              <w:rPr>
                <w:rFonts w:ascii="Calibri" w:hAnsi="Calibri" w:cs="Calibri"/>
                <w:bCs/>
                <w:sz w:val="18"/>
                <w:szCs w:val="18"/>
              </w:rPr>
            </w:pPr>
            <w:r w:rsidRPr="00CD289C">
              <w:rPr>
                <w:rFonts w:ascii="Calibri" w:hAnsi="Calibri" w:cs="Calibri"/>
                <w:b/>
                <w:sz w:val="18"/>
                <w:szCs w:val="18"/>
              </w:rPr>
              <w:t>Zeleno parkiralište</w:t>
            </w:r>
            <w:r w:rsidRPr="00CD289C">
              <w:rPr>
                <w:rFonts w:ascii="Calibri" w:hAnsi="Calibri" w:cs="Calibri"/>
                <w:bCs/>
                <w:sz w:val="18"/>
                <w:szCs w:val="18"/>
              </w:rPr>
              <w:t>-Europski fond za regionalni razvoj</w:t>
            </w:r>
          </w:p>
        </w:tc>
        <w:tc>
          <w:tcPr>
            <w:tcW w:w="992" w:type="dxa"/>
          </w:tcPr>
          <w:p w14:paraId="1E537819" w14:textId="77777777" w:rsidR="00CD289C" w:rsidRPr="00CD289C" w:rsidRDefault="00CD289C" w:rsidP="00E71AF9">
            <w:pPr>
              <w:jc w:val="both"/>
              <w:rPr>
                <w:rFonts w:ascii="Calibri" w:hAnsi="Calibri" w:cs="Calibri"/>
                <w:bCs/>
                <w:sz w:val="18"/>
                <w:szCs w:val="18"/>
              </w:rPr>
            </w:pPr>
          </w:p>
          <w:p w14:paraId="0333272F" w14:textId="77777777" w:rsidR="00CD289C" w:rsidRPr="00CD289C" w:rsidRDefault="00CD289C" w:rsidP="00E71AF9">
            <w:pPr>
              <w:jc w:val="both"/>
              <w:rPr>
                <w:rFonts w:ascii="Calibri" w:hAnsi="Calibri" w:cs="Calibri"/>
                <w:bCs/>
                <w:sz w:val="18"/>
                <w:szCs w:val="18"/>
              </w:rPr>
            </w:pPr>
            <w:r w:rsidRPr="00CD289C">
              <w:rPr>
                <w:rFonts w:ascii="Calibri" w:hAnsi="Calibri" w:cs="Calibri"/>
                <w:bCs/>
                <w:sz w:val="18"/>
                <w:szCs w:val="18"/>
              </w:rPr>
              <w:t>Grad</w:t>
            </w:r>
          </w:p>
        </w:tc>
        <w:tc>
          <w:tcPr>
            <w:tcW w:w="1276" w:type="dxa"/>
            <w:vAlign w:val="center"/>
          </w:tcPr>
          <w:p w14:paraId="5C72F038" w14:textId="77777777" w:rsidR="00CD289C" w:rsidRPr="00CD289C" w:rsidRDefault="00CD289C" w:rsidP="00E71AF9">
            <w:pPr>
              <w:jc w:val="right"/>
              <w:rPr>
                <w:rFonts w:ascii="Calibri" w:hAnsi="Calibri" w:cs="Calibri"/>
                <w:bCs/>
                <w:sz w:val="18"/>
                <w:szCs w:val="18"/>
              </w:rPr>
            </w:pPr>
          </w:p>
          <w:p w14:paraId="40766C63" w14:textId="77777777" w:rsidR="00CD289C" w:rsidRPr="00CD289C" w:rsidRDefault="00CD289C" w:rsidP="00E71AF9">
            <w:pPr>
              <w:jc w:val="right"/>
              <w:rPr>
                <w:rFonts w:ascii="Calibri" w:hAnsi="Calibri" w:cs="Calibri"/>
                <w:b/>
                <w:sz w:val="18"/>
                <w:szCs w:val="18"/>
              </w:rPr>
            </w:pPr>
            <w:r w:rsidRPr="00CD289C">
              <w:rPr>
                <w:rFonts w:ascii="Calibri" w:hAnsi="Calibri" w:cs="Calibri"/>
                <w:b/>
                <w:sz w:val="18"/>
                <w:szCs w:val="18"/>
              </w:rPr>
              <w:t>557.000,00</w:t>
            </w:r>
          </w:p>
        </w:tc>
        <w:tc>
          <w:tcPr>
            <w:tcW w:w="1418" w:type="dxa"/>
            <w:vAlign w:val="center"/>
          </w:tcPr>
          <w:p w14:paraId="1A28ECDB" w14:textId="77777777" w:rsidR="00CD289C" w:rsidRPr="00CD289C" w:rsidRDefault="00CD289C" w:rsidP="00E71AF9">
            <w:pPr>
              <w:jc w:val="right"/>
              <w:rPr>
                <w:rFonts w:ascii="Calibri" w:hAnsi="Calibri" w:cs="Calibri"/>
                <w:bCs/>
                <w:sz w:val="18"/>
                <w:szCs w:val="18"/>
              </w:rPr>
            </w:pPr>
          </w:p>
          <w:p w14:paraId="2F134DB3" w14:textId="77777777" w:rsidR="00CD289C" w:rsidRPr="00CD289C" w:rsidRDefault="00CD289C" w:rsidP="00E71AF9">
            <w:pPr>
              <w:jc w:val="right"/>
              <w:rPr>
                <w:rFonts w:ascii="Calibri" w:hAnsi="Calibri" w:cs="Calibri"/>
                <w:bCs/>
                <w:sz w:val="18"/>
                <w:szCs w:val="18"/>
              </w:rPr>
            </w:pPr>
            <w:r w:rsidRPr="00CD289C">
              <w:rPr>
                <w:rFonts w:ascii="Calibri" w:hAnsi="Calibri" w:cs="Calibri"/>
                <w:bCs/>
                <w:sz w:val="18"/>
                <w:szCs w:val="18"/>
              </w:rPr>
              <w:t>467.500,00</w:t>
            </w:r>
          </w:p>
        </w:tc>
        <w:tc>
          <w:tcPr>
            <w:tcW w:w="1275" w:type="dxa"/>
            <w:vAlign w:val="center"/>
          </w:tcPr>
          <w:p w14:paraId="12989217" w14:textId="77777777" w:rsidR="00CD289C" w:rsidRPr="00CD289C" w:rsidRDefault="00CD289C" w:rsidP="00E71AF9">
            <w:pPr>
              <w:jc w:val="right"/>
              <w:rPr>
                <w:rFonts w:ascii="Calibri" w:hAnsi="Calibri" w:cs="Calibri"/>
                <w:bCs/>
                <w:sz w:val="18"/>
                <w:szCs w:val="18"/>
              </w:rPr>
            </w:pPr>
          </w:p>
        </w:tc>
        <w:tc>
          <w:tcPr>
            <w:tcW w:w="1276" w:type="dxa"/>
            <w:vAlign w:val="center"/>
          </w:tcPr>
          <w:p w14:paraId="02292977" w14:textId="77777777" w:rsidR="00CD289C" w:rsidRPr="00CD289C" w:rsidRDefault="00CD289C" w:rsidP="00E71AF9">
            <w:pPr>
              <w:jc w:val="right"/>
              <w:rPr>
                <w:rFonts w:ascii="Calibri" w:hAnsi="Calibri" w:cs="Calibri"/>
                <w:bCs/>
                <w:sz w:val="18"/>
                <w:szCs w:val="18"/>
              </w:rPr>
            </w:pPr>
          </w:p>
        </w:tc>
        <w:tc>
          <w:tcPr>
            <w:tcW w:w="1276" w:type="dxa"/>
          </w:tcPr>
          <w:p w14:paraId="00287B0C" w14:textId="77777777" w:rsidR="00CD289C" w:rsidRPr="00CD289C" w:rsidRDefault="00CD289C" w:rsidP="00E71AF9">
            <w:pPr>
              <w:jc w:val="right"/>
              <w:rPr>
                <w:rFonts w:ascii="Calibri" w:hAnsi="Calibri" w:cs="Calibri"/>
                <w:bCs/>
                <w:sz w:val="18"/>
                <w:szCs w:val="18"/>
              </w:rPr>
            </w:pPr>
          </w:p>
          <w:p w14:paraId="2C053369" w14:textId="77777777" w:rsidR="00CD289C" w:rsidRPr="00CD289C" w:rsidRDefault="00CD289C" w:rsidP="00E71AF9">
            <w:pPr>
              <w:jc w:val="right"/>
              <w:rPr>
                <w:rFonts w:ascii="Calibri" w:hAnsi="Calibri" w:cs="Calibri"/>
                <w:bCs/>
                <w:sz w:val="18"/>
                <w:szCs w:val="18"/>
              </w:rPr>
            </w:pPr>
          </w:p>
          <w:p w14:paraId="5E920885" w14:textId="77777777" w:rsidR="00CD289C" w:rsidRPr="00CD289C" w:rsidRDefault="00CD289C" w:rsidP="00E71AF9">
            <w:pPr>
              <w:jc w:val="right"/>
              <w:rPr>
                <w:rFonts w:ascii="Calibri" w:hAnsi="Calibri" w:cs="Calibri"/>
                <w:bCs/>
                <w:sz w:val="18"/>
                <w:szCs w:val="18"/>
              </w:rPr>
            </w:pPr>
            <w:r w:rsidRPr="00CD289C">
              <w:rPr>
                <w:rFonts w:ascii="Calibri" w:hAnsi="Calibri" w:cs="Calibri"/>
                <w:bCs/>
                <w:sz w:val="18"/>
                <w:szCs w:val="18"/>
              </w:rPr>
              <w:t>89.500,00</w:t>
            </w:r>
          </w:p>
        </w:tc>
        <w:tc>
          <w:tcPr>
            <w:tcW w:w="1134" w:type="dxa"/>
          </w:tcPr>
          <w:p w14:paraId="235DCDE7" w14:textId="77777777" w:rsidR="00CD289C" w:rsidRPr="00CD289C" w:rsidRDefault="00CD289C" w:rsidP="00E71AF9">
            <w:pPr>
              <w:jc w:val="right"/>
              <w:rPr>
                <w:rFonts w:ascii="Calibri" w:hAnsi="Calibri" w:cs="Calibri"/>
                <w:bCs/>
                <w:sz w:val="18"/>
                <w:szCs w:val="18"/>
              </w:rPr>
            </w:pPr>
          </w:p>
        </w:tc>
        <w:tc>
          <w:tcPr>
            <w:tcW w:w="992" w:type="dxa"/>
          </w:tcPr>
          <w:p w14:paraId="60B0ECDC" w14:textId="77777777" w:rsidR="00CD289C" w:rsidRPr="00CD289C" w:rsidRDefault="00CD289C" w:rsidP="00E71AF9">
            <w:pPr>
              <w:tabs>
                <w:tab w:val="left" w:pos="436"/>
              </w:tabs>
              <w:jc w:val="right"/>
              <w:rPr>
                <w:rFonts w:ascii="Calibri" w:hAnsi="Calibri" w:cs="Calibri"/>
                <w:bCs/>
                <w:sz w:val="18"/>
                <w:szCs w:val="18"/>
              </w:rPr>
            </w:pPr>
          </w:p>
        </w:tc>
      </w:tr>
      <w:tr w:rsidR="00CD289C" w:rsidRPr="00CD289C" w14:paraId="4549FBB6" w14:textId="77777777" w:rsidTr="00CD289C">
        <w:tc>
          <w:tcPr>
            <w:tcW w:w="1843" w:type="dxa"/>
          </w:tcPr>
          <w:p w14:paraId="66F14CE1" w14:textId="77777777" w:rsidR="00CD289C" w:rsidRPr="00CD289C" w:rsidRDefault="00CD289C" w:rsidP="00E71AF9">
            <w:pPr>
              <w:jc w:val="both"/>
              <w:rPr>
                <w:rFonts w:ascii="Calibri" w:hAnsi="Calibri" w:cs="Calibri"/>
                <w:bCs/>
                <w:sz w:val="18"/>
                <w:szCs w:val="18"/>
                <w:highlight w:val="yellow"/>
              </w:rPr>
            </w:pPr>
            <w:r w:rsidRPr="00CD289C">
              <w:rPr>
                <w:rFonts w:ascii="Calibri" w:hAnsi="Calibri" w:cs="Calibri"/>
                <w:b/>
                <w:sz w:val="18"/>
                <w:szCs w:val="18"/>
              </w:rPr>
              <w:t>Izgradnja doma za starije i nemoćne osobe</w:t>
            </w:r>
            <w:r w:rsidRPr="00CD289C">
              <w:rPr>
                <w:rFonts w:ascii="Calibri" w:hAnsi="Calibri" w:cs="Calibri"/>
                <w:bCs/>
                <w:sz w:val="18"/>
                <w:szCs w:val="18"/>
              </w:rPr>
              <w:t>-Europski fond za regionalni razvoj</w:t>
            </w:r>
          </w:p>
        </w:tc>
        <w:tc>
          <w:tcPr>
            <w:tcW w:w="992" w:type="dxa"/>
          </w:tcPr>
          <w:p w14:paraId="521F34EB" w14:textId="77777777" w:rsidR="00CD289C" w:rsidRPr="00CD289C" w:rsidRDefault="00CD289C" w:rsidP="00E71AF9">
            <w:pPr>
              <w:jc w:val="both"/>
              <w:rPr>
                <w:rFonts w:ascii="Calibri" w:hAnsi="Calibri" w:cs="Calibri"/>
                <w:bCs/>
                <w:sz w:val="18"/>
                <w:szCs w:val="18"/>
              </w:rPr>
            </w:pPr>
          </w:p>
          <w:p w14:paraId="123E0BC4" w14:textId="77777777" w:rsidR="00CD289C" w:rsidRPr="00CD289C" w:rsidRDefault="00CD289C" w:rsidP="00E71AF9">
            <w:pPr>
              <w:jc w:val="both"/>
              <w:rPr>
                <w:rFonts w:ascii="Calibri" w:hAnsi="Calibri" w:cs="Calibri"/>
                <w:bCs/>
                <w:sz w:val="18"/>
                <w:szCs w:val="18"/>
              </w:rPr>
            </w:pPr>
            <w:r w:rsidRPr="00CD289C">
              <w:rPr>
                <w:rFonts w:ascii="Calibri" w:hAnsi="Calibri" w:cs="Calibri"/>
                <w:bCs/>
                <w:sz w:val="18"/>
                <w:szCs w:val="18"/>
              </w:rPr>
              <w:t>Grad</w:t>
            </w:r>
          </w:p>
        </w:tc>
        <w:tc>
          <w:tcPr>
            <w:tcW w:w="1276" w:type="dxa"/>
            <w:vAlign w:val="center"/>
          </w:tcPr>
          <w:p w14:paraId="7156235C" w14:textId="77777777" w:rsidR="00CD289C" w:rsidRPr="00CD289C" w:rsidRDefault="00CD289C" w:rsidP="00E71AF9">
            <w:pPr>
              <w:jc w:val="right"/>
              <w:rPr>
                <w:rFonts w:ascii="Calibri" w:hAnsi="Calibri" w:cs="Calibri"/>
                <w:bCs/>
                <w:sz w:val="18"/>
                <w:szCs w:val="18"/>
              </w:rPr>
            </w:pPr>
          </w:p>
          <w:p w14:paraId="1097735D" w14:textId="77777777" w:rsidR="00CD289C" w:rsidRPr="00CD289C" w:rsidRDefault="00CD289C" w:rsidP="00E71AF9">
            <w:pPr>
              <w:jc w:val="right"/>
              <w:rPr>
                <w:rFonts w:ascii="Calibri" w:hAnsi="Calibri" w:cs="Calibri"/>
                <w:b/>
                <w:sz w:val="18"/>
                <w:szCs w:val="18"/>
              </w:rPr>
            </w:pPr>
            <w:r w:rsidRPr="00CD289C">
              <w:rPr>
                <w:rFonts w:ascii="Calibri" w:hAnsi="Calibri" w:cs="Calibri"/>
                <w:b/>
                <w:sz w:val="18"/>
                <w:szCs w:val="18"/>
              </w:rPr>
              <w:t>4.422.000,00</w:t>
            </w:r>
          </w:p>
        </w:tc>
        <w:tc>
          <w:tcPr>
            <w:tcW w:w="1418" w:type="dxa"/>
            <w:vAlign w:val="center"/>
          </w:tcPr>
          <w:p w14:paraId="1D3182D7" w14:textId="77777777" w:rsidR="00CD289C" w:rsidRPr="00CD289C" w:rsidRDefault="00CD289C" w:rsidP="00E71AF9">
            <w:pPr>
              <w:jc w:val="right"/>
              <w:rPr>
                <w:rFonts w:ascii="Calibri" w:hAnsi="Calibri" w:cs="Calibri"/>
                <w:bCs/>
                <w:sz w:val="18"/>
                <w:szCs w:val="18"/>
              </w:rPr>
            </w:pPr>
          </w:p>
          <w:p w14:paraId="0F753399" w14:textId="77777777" w:rsidR="00CD289C" w:rsidRPr="00CD289C" w:rsidRDefault="00CD289C" w:rsidP="00E71AF9">
            <w:pPr>
              <w:jc w:val="right"/>
              <w:rPr>
                <w:rFonts w:ascii="Calibri" w:hAnsi="Calibri" w:cs="Calibri"/>
                <w:bCs/>
                <w:sz w:val="18"/>
                <w:szCs w:val="18"/>
              </w:rPr>
            </w:pPr>
            <w:r w:rsidRPr="00CD289C">
              <w:rPr>
                <w:rFonts w:ascii="Calibri" w:hAnsi="Calibri" w:cs="Calibri"/>
                <w:bCs/>
                <w:sz w:val="18"/>
                <w:szCs w:val="18"/>
              </w:rPr>
              <w:t>1.900.000,00</w:t>
            </w:r>
          </w:p>
        </w:tc>
        <w:tc>
          <w:tcPr>
            <w:tcW w:w="1275" w:type="dxa"/>
            <w:vAlign w:val="center"/>
          </w:tcPr>
          <w:p w14:paraId="1E491E9F" w14:textId="77777777" w:rsidR="00CD289C" w:rsidRPr="00CD289C" w:rsidRDefault="00CD289C" w:rsidP="00E71AF9">
            <w:pPr>
              <w:jc w:val="right"/>
              <w:rPr>
                <w:rFonts w:ascii="Calibri" w:hAnsi="Calibri" w:cs="Calibri"/>
                <w:bCs/>
                <w:sz w:val="18"/>
                <w:szCs w:val="18"/>
              </w:rPr>
            </w:pPr>
          </w:p>
          <w:p w14:paraId="7628696A" w14:textId="77777777" w:rsidR="00CD289C" w:rsidRPr="00CD289C" w:rsidRDefault="00CD289C" w:rsidP="00E71AF9">
            <w:pPr>
              <w:jc w:val="right"/>
              <w:rPr>
                <w:rFonts w:ascii="Calibri" w:hAnsi="Calibri" w:cs="Calibri"/>
                <w:bCs/>
                <w:sz w:val="18"/>
                <w:szCs w:val="18"/>
              </w:rPr>
            </w:pPr>
          </w:p>
        </w:tc>
        <w:tc>
          <w:tcPr>
            <w:tcW w:w="1276" w:type="dxa"/>
            <w:vAlign w:val="center"/>
          </w:tcPr>
          <w:p w14:paraId="0760F56E" w14:textId="77777777" w:rsidR="00CD289C" w:rsidRPr="00CD289C" w:rsidRDefault="00CD289C" w:rsidP="00E71AF9">
            <w:pPr>
              <w:jc w:val="right"/>
              <w:rPr>
                <w:rFonts w:ascii="Calibri" w:hAnsi="Calibri" w:cs="Calibri"/>
                <w:bCs/>
                <w:sz w:val="18"/>
                <w:szCs w:val="18"/>
              </w:rPr>
            </w:pPr>
          </w:p>
          <w:p w14:paraId="2DB4426C" w14:textId="77777777" w:rsidR="00CD289C" w:rsidRPr="00CD289C" w:rsidRDefault="00CD289C" w:rsidP="00E71AF9">
            <w:pPr>
              <w:jc w:val="right"/>
              <w:rPr>
                <w:rFonts w:ascii="Calibri" w:hAnsi="Calibri" w:cs="Calibri"/>
                <w:bCs/>
                <w:sz w:val="18"/>
                <w:szCs w:val="18"/>
              </w:rPr>
            </w:pPr>
            <w:r w:rsidRPr="00CD289C">
              <w:rPr>
                <w:rFonts w:ascii="Calibri" w:hAnsi="Calibri" w:cs="Calibri"/>
                <w:bCs/>
                <w:sz w:val="18"/>
                <w:szCs w:val="18"/>
              </w:rPr>
              <w:t>1.986.000,00</w:t>
            </w:r>
          </w:p>
        </w:tc>
        <w:tc>
          <w:tcPr>
            <w:tcW w:w="1276" w:type="dxa"/>
          </w:tcPr>
          <w:p w14:paraId="7764EB51" w14:textId="77777777" w:rsidR="00CD289C" w:rsidRPr="00CD289C" w:rsidRDefault="00CD289C" w:rsidP="00E71AF9">
            <w:pPr>
              <w:jc w:val="right"/>
              <w:rPr>
                <w:rFonts w:ascii="Calibri" w:hAnsi="Calibri" w:cs="Calibri"/>
                <w:bCs/>
                <w:sz w:val="18"/>
                <w:szCs w:val="18"/>
                <w:highlight w:val="yellow"/>
              </w:rPr>
            </w:pPr>
          </w:p>
          <w:p w14:paraId="75A48A91" w14:textId="77777777" w:rsidR="00CD289C" w:rsidRPr="00CD289C" w:rsidRDefault="00CD289C" w:rsidP="00E71AF9">
            <w:pPr>
              <w:jc w:val="right"/>
              <w:rPr>
                <w:rFonts w:ascii="Calibri" w:hAnsi="Calibri" w:cs="Calibri"/>
                <w:bCs/>
                <w:sz w:val="18"/>
                <w:szCs w:val="18"/>
              </w:rPr>
            </w:pPr>
          </w:p>
          <w:p w14:paraId="4464DE87" w14:textId="77777777" w:rsidR="00CD289C" w:rsidRPr="00CD289C" w:rsidRDefault="00CD289C" w:rsidP="00E71AF9">
            <w:pPr>
              <w:jc w:val="right"/>
              <w:rPr>
                <w:rFonts w:ascii="Calibri" w:hAnsi="Calibri" w:cs="Calibri"/>
                <w:bCs/>
                <w:sz w:val="18"/>
                <w:szCs w:val="18"/>
              </w:rPr>
            </w:pPr>
            <w:r w:rsidRPr="00CD289C">
              <w:rPr>
                <w:rFonts w:ascii="Calibri" w:hAnsi="Calibri" w:cs="Calibri"/>
                <w:bCs/>
                <w:sz w:val="18"/>
                <w:szCs w:val="18"/>
              </w:rPr>
              <w:t>536.000,00</w:t>
            </w:r>
          </w:p>
          <w:p w14:paraId="6CB9B2A3" w14:textId="77777777" w:rsidR="00CD289C" w:rsidRPr="00CD289C" w:rsidRDefault="00CD289C" w:rsidP="00E71AF9">
            <w:pPr>
              <w:jc w:val="right"/>
              <w:rPr>
                <w:rFonts w:ascii="Calibri" w:hAnsi="Calibri" w:cs="Calibri"/>
                <w:bCs/>
                <w:sz w:val="18"/>
                <w:szCs w:val="18"/>
                <w:highlight w:val="yellow"/>
              </w:rPr>
            </w:pPr>
          </w:p>
        </w:tc>
        <w:tc>
          <w:tcPr>
            <w:tcW w:w="1134" w:type="dxa"/>
          </w:tcPr>
          <w:p w14:paraId="2B071000" w14:textId="77777777" w:rsidR="00CD289C" w:rsidRPr="00CD289C" w:rsidRDefault="00CD289C" w:rsidP="00E71AF9">
            <w:pPr>
              <w:jc w:val="right"/>
              <w:rPr>
                <w:rFonts w:ascii="Calibri" w:hAnsi="Calibri" w:cs="Calibri"/>
                <w:bCs/>
                <w:sz w:val="18"/>
                <w:szCs w:val="18"/>
                <w:highlight w:val="yellow"/>
              </w:rPr>
            </w:pPr>
          </w:p>
        </w:tc>
        <w:tc>
          <w:tcPr>
            <w:tcW w:w="992" w:type="dxa"/>
          </w:tcPr>
          <w:p w14:paraId="48FDA259" w14:textId="77777777" w:rsidR="00CD289C" w:rsidRPr="00CD289C" w:rsidRDefault="00CD289C" w:rsidP="00E71AF9">
            <w:pPr>
              <w:tabs>
                <w:tab w:val="left" w:pos="436"/>
              </w:tabs>
              <w:jc w:val="right"/>
              <w:rPr>
                <w:rFonts w:ascii="Calibri" w:hAnsi="Calibri" w:cs="Calibri"/>
                <w:bCs/>
                <w:sz w:val="18"/>
                <w:szCs w:val="18"/>
                <w:highlight w:val="yellow"/>
              </w:rPr>
            </w:pPr>
          </w:p>
        </w:tc>
      </w:tr>
      <w:tr w:rsidR="00CD289C" w:rsidRPr="00CD289C" w14:paraId="1102E88B" w14:textId="77777777" w:rsidTr="00CD289C">
        <w:tc>
          <w:tcPr>
            <w:tcW w:w="1843" w:type="dxa"/>
          </w:tcPr>
          <w:p w14:paraId="424A449E" w14:textId="77777777" w:rsidR="00CD289C" w:rsidRPr="00CD289C" w:rsidRDefault="00CD289C" w:rsidP="00E71AF9">
            <w:pPr>
              <w:jc w:val="both"/>
              <w:rPr>
                <w:rFonts w:ascii="Calibri" w:hAnsi="Calibri" w:cs="Calibri"/>
                <w:bCs/>
                <w:sz w:val="18"/>
                <w:szCs w:val="18"/>
              </w:rPr>
            </w:pPr>
            <w:r w:rsidRPr="00CD289C">
              <w:rPr>
                <w:rFonts w:ascii="Calibri" w:hAnsi="Calibri" w:cs="Calibri"/>
                <w:b/>
                <w:sz w:val="18"/>
                <w:szCs w:val="18"/>
              </w:rPr>
              <w:t>Obnova javnog dječjeg igrališta u naselju Sveti Ivan Zelina</w:t>
            </w:r>
            <w:r w:rsidRPr="00CD289C">
              <w:rPr>
                <w:rFonts w:ascii="Calibri" w:hAnsi="Calibri" w:cs="Calibri"/>
                <w:bCs/>
                <w:sz w:val="18"/>
                <w:szCs w:val="18"/>
              </w:rPr>
              <w:t>-Poljoprivredi fond za ruralni razvoj</w:t>
            </w:r>
          </w:p>
        </w:tc>
        <w:tc>
          <w:tcPr>
            <w:tcW w:w="992" w:type="dxa"/>
          </w:tcPr>
          <w:p w14:paraId="36373086" w14:textId="77777777" w:rsidR="00CD289C" w:rsidRPr="00CD289C" w:rsidRDefault="00CD289C" w:rsidP="00E71AF9">
            <w:pPr>
              <w:rPr>
                <w:rFonts w:ascii="Calibri" w:hAnsi="Calibri" w:cs="Calibri"/>
                <w:bCs/>
                <w:sz w:val="18"/>
                <w:szCs w:val="18"/>
              </w:rPr>
            </w:pPr>
          </w:p>
          <w:p w14:paraId="7E4D5752" w14:textId="77777777" w:rsidR="00CD289C" w:rsidRPr="00CD289C" w:rsidRDefault="00CD289C" w:rsidP="00E71AF9">
            <w:pPr>
              <w:jc w:val="both"/>
              <w:rPr>
                <w:rFonts w:ascii="Calibri" w:hAnsi="Calibri" w:cs="Calibri"/>
                <w:bCs/>
                <w:sz w:val="18"/>
                <w:szCs w:val="18"/>
              </w:rPr>
            </w:pPr>
          </w:p>
          <w:p w14:paraId="781BF267" w14:textId="77777777" w:rsidR="00CD289C" w:rsidRPr="00CD289C" w:rsidRDefault="00CD289C" w:rsidP="00E71AF9">
            <w:pPr>
              <w:jc w:val="both"/>
              <w:rPr>
                <w:rFonts w:ascii="Calibri" w:hAnsi="Calibri" w:cs="Calibri"/>
                <w:bCs/>
                <w:sz w:val="18"/>
                <w:szCs w:val="18"/>
              </w:rPr>
            </w:pPr>
            <w:r w:rsidRPr="00CD289C">
              <w:rPr>
                <w:rFonts w:ascii="Calibri" w:hAnsi="Calibri" w:cs="Calibri"/>
                <w:bCs/>
                <w:sz w:val="18"/>
                <w:szCs w:val="18"/>
              </w:rPr>
              <w:t>Grad</w:t>
            </w:r>
          </w:p>
        </w:tc>
        <w:tc>
          <w:tcPr>
            <w:tcW w:w="1276" w:type="dxa"/>
            <w:vAlign w:val="center"/>
          </w:tcPr>
          <w:p w14:paraId="632F3EF2" w14:textId="77777777" w:rsidR="00CD289C" w:rsidRPr="00CD289C" w:rsidRDefault="00CD289C" w:rsidP="00E71AF9">
            <w:pPr>
              <w:jc w:val="right"/>
              <w:rPr>
                <w:rFonts w:ascii="Calibri" w:hAnsi="Calibri" w:cs="Calibri"/>
                <w:b/>
                <w:sz w:val="18"/>
                <w:szCs w:val="18"/>
              </w:rPr>
            </w:pPr>
            <w:r w:rsidRPr="00CD289C">
              <w:rPr>
                <w:rFonts w:ascii="Calibri" w:hAnsi="Calibri" w:cs="Calibri"/>
                <w:b/>
                <w:sz w:val="18"/>
                <w:szCs w:val="18"/>
              </w:rPr>
              <w:t>35.010,00</w:t>
            </w:r>
          </w:p>
        </w:tc>
        <w:tc>
          <w:tcPr>
            <w:tcW w:w="1418" w:type="dxa"/>
            <w:vAlign w:val="center"/>
          </w:tcPr>
          <w:p w14:paraId="268EA88D" w14:textId="77777777" w:rsidR="00CD289C" w:rsidRPr="00CD289C" w:rsidRDefault="00CD289C" w:rsidP="00E71AF9">
            <w:pPr>
              <w:jc w:val="right"/>
              <w:rPr>
                <w:rFonts w:ascii="Calibri" w:hAnsi="Calibri" w:cs="Calibri"/>
                <w:bCs/>
                <w:sz w:val="18"/>
                <w:szCs w:val="18"/>
              </w:rPr>
            </w:pPr>
          </w:p>
          <w:p w14:paraId="49E4EC82" w14:textId="77777777" w:rsidR="00CD289C" w:rsidRPr="00CD289C" w:rsidRDefault="00CD289C" w:rsidP="00E71AF9">
            <w:pPr>
              <w:jc w:val="right"/>
              <w:rPr>
                <w:rFonts w:ascii="Calibri" w:hAnsi="Calibri" w:cs="Calibri"/>
                <w:bCs/>
                <w:sz w:val="18"/>
                <w:szCs w:val="18"/>
              </w:rPr>
            </w:pPr>
            <w:r w:rsidRPr="00CD289C">
              <w:rPr>
                <w:rFonts w:ascii="Calibri" w:hAnsi="Calibri" w:cs="Calibri"/>
                <w:bCs/>
                <w:sz w:val="18"/>
                <w:szCs w:val="18"/>
              </w:rPr>
              <w:t>30.610,00</w:t>
            </w:r>
          </w:p>
          <w:p w14:paraId="6E521569" w14:textId="77777777" w:rsidR="00CD289C" w:rsidRPr="00CD289C" w:rsidRDefault="00CD289C" w:rsidP="00E71AF9">
            <w:pPr>
              <w:jc w:val="right"/>
              <w:rPr>
                <w:rFonts w:ascii="Calibri" w:hAnsi="Calibri" w:cs="Calibri"/>
                <w:bCs/>
                <w:sz w:val="18"/>
                <w:szCs w:val="18"/>
              </w:rPr>
            </w:pPr>
          </w:p>
        </w:tc>
        <w:tc>
          <w:tcPr>
            <w:tcW w:w="1275" w:type="dxa"/>
            <w:vAlign w:val="center"/>
          </w:tcPr>
          <w:p w14:paraId="5E0C4358" w14:textId="77777777" w:rsidR="00CD289C" w:rsidRPr="00CD289C" w:rsidRDefault="00CD289C" w:rsidP="00E71AF9">
            <w:pPr>
              <w:jc w:val="right"/>
              <w:rPr>
                <w:rFonts w:ascii="Calibri" w:hAnsi="Calibri" w:cs="Calibri"/>
                <w:bCs/>
                <w:sz w:val="18"/>
                <w:szCs w:val="18"/>
              </w:rPr>
            </w:pPr>
          </w:p>
        </w:tc>
        <w:tc>
          <w:tcPr>
            <w:tcW w:w="1276" w:type="dxa"/>
            <w:vAlign w:val="center"/>
          </w:tcPr>
          <w:p w14:paraId="17807DE2" w14:textId="77777777" w:rsidR="00CD289C" w:rsidRPr="00CD289C" w:rsidRDefault="00CD289C" w:rsidP="00E71AF9">
            <w:pPr>
              <w:jc w:val="right"/>
              <w:rPr>
                <w:rFonts w:ascii="Calibri" w:hAnsi="Calibri" w:cs="Calibri"/>
                <w:bCs/>
                <w:sz w:val="18"/>
                <w:szCs w:val="18"/>
              </w:rPr>
            </w:pPr>
          </w:p>
        </w:tc>
        <w:tc>
          <w:tcPr>
            <w:tcW w:w="1276" w:type="dxa"/>
          </w:tcPr>
          <w:p w14:paraId="376A04B2" w14:textId="77777777" w:rsidR="00CD289C" w:rsidRPr="00CD289C" w:rsidRDefault="00CD289C" w:rsidP="00E71AF9">
            <w:pPr>
              <w:jc w:val="right"/>
              <w:rPr>
                <w:rFonts w:ascii="Calibri" w:hAnsi="Calibri" w:cs="Calibri"/>
                <w:bCs/>
                <w:sz w:val="18"/>
                <w:szCs w:val="18"/>
                <w:highlight w:val="yellow"/>
              </w:rPr>
            </w:pPr>
          </w:p>
        </w:tc>
        <w:tc>
          <w:tcPr>
            <w:tcW w:w="1134" w:type="dxa"/>
          </w:tcPr>
          <w:p w14:paraId="7942DFFA" w14:textId="77777777" w:rsidR="00CD289C" w:rsidRPr="00CD289C" w:rsidRDefault="00CD289C" w:rsidP="00E71AF9">
            <w:pPr>
              <w:jc w:val="right"/>
              <w:rPr>
                <w:rFonts w:ascii="Calibri" w:hAnsi="Calibri" w:cs="Calibri"/>
                <w:bCs/>
                <w:sz w:val="18"/>
                <w:szCs w:val="18"/>
                <w:highlight w:val="yellow"/>
              </w:rPr>
            </w:pPr>
          </w:p>
        </w:tc>
        <w:tc>
          <w:tcPr>
            <w:tcW w:w="992" w:type="dxa"/>
          </w:tcPr>
          <w:p w14:paraId="15976652" w14:textId="77777777" w:rsidR="00CD289C" w:rsidRPr="00CD289C" w:rsidRDefault="00CD289C" w:rsidP="00E71AF9">
            <w:pPr>
              <w:tabs>
                <w:tab w:val="left" w:pos="436"/>
              </w:tabs>
              <w:jc w:val="right"/>
              <w:rPr>
                <w:rFonts w:ascii="Calibri" w:hAnsi="Calibri" w:cs="Calibri"/>
                <w:bCs/>
                <w:sz w:val="18"/>
                <w:szCs w:val="18"/>
              </w:rPr>
            </w:pPr>
          </w:p>
          <w:p w14:paraId="6C3D0BDD" w14:textId="77777777" w:rsidR="00CD289C" w:rsidRPr="00CD289C" w:rsidRDefault="00CD289C" w:rsidP="00E71AF9">
            <w:pPr>
              <w:tabs>
                <w:tab w:val="left" w:pos="436"/>
              </w:tabs>
              <w:jc w:val="right"/>
              <w:rPr>
                <w:rFonts w:ascii="Calibri" w:hAnsi="Calibri" w:cs="Calibri"/>
                <w:bCs/>
                <w:sz w:val="18"/>
                <w:szCs w:val="18"/>
              </w:rPr>
            </w:pPr>
          </w:p>
          <w:p w14:paraId="7CFD0056" w14:textId="77777777" w:rsidR="00CD289C" w:rsidRPr="00CD289C" w:rsidRDefault="00CD289C" w:rsidP="00E71AF9">
            <w:pPr>
              <w:tabs>
                <w:tab w:val="left" w:pos="436"/>
              </w:tabs>
              <w:jc w:val="right"/>
              <w:rPr>
                <w:rFonts w:ascii="Calibri" w:hAnsi="Calibri" w:cs="Calibri"/>
                <w:bCs/>
                <w:sz w:val="18"/>
                <w:szCs w:val="18"/>
              </w:rPr>
            </w:pPr>
            <w:r w:rsidRPr="00CD289C">
              <w:rPr>
                <w:rFonts w:ascii="Calibri" w:hAnsi="Calibri" w:cs="Calibri"/>
                <w:bCs/>
                <w:sz w:val="18"/>
                <w:szCs w:val="18"/>
              </w:rPr>
              <w:t>4.400,00</w:t>
            </w:r>
          </w:p>
        </w:tc>
      </w:tr>
      <w:tr w:rsidR="00CD289C" w:rsidRPr="00CD289C" w14:paraId="5876AC2E" w14:textId="77777777" w:rsidTr="00CD289C">
        <w:tc>
          <w:tcPr>
            <w:tcW w:w="1843" w:type="dxa"/>
          </w:tcPr>
          <w:p w14:paraId="379FD55E" w14:textId="77777777" w:rsidR="00CD289C" w:rsidRPr="00CD289C" w:rsidRDefault="00CD289C" w:rsidP="00E71AF9">
            <w:pPr>
              <w:jc w:val="both"/>
              <w:rPr>
                <w:rFonts w:ascii="Calibri" w:hAnsi="Calibri" w:cs="Calibri"/>
                <w:bCs/>
                <w:sz w:val="18"/>
                <w:szCs w:val="18"/>
              </w:rPr>
            </w:pPr>
            <w:r w:rsidRPr="00CD289C">
              <w:rPr>
                <w:rFonts w:ascii="Calibri" w:hAnsi="Calibri" w:cs="Calibri"/>
                <w:b/>
                <w:sz w:val="18"/>
                <w:szCs w:val="18"/>
              </w:rPr>
              <w:t>Izgradnja zelene infrastrukture</w:t>
            </w:r>
            <w:r w:rsidRPr="00CD289C">
              <w:rPr>
                <w:rFonts w:ascii="Calibri" w:hAnsi="Calibri" w:cs="Calibri"/>
                <w:bCs/>
                <w:sz w:val="18"/>
                <w:szCs w:val="18"/>
              </w:rPr>
              <w:t xml:space="preserve">-Europski fond za regionalni razvoj   </w:t>
            </w:r>
          </w:p>
        </w:tc>
        <w:tc>
          <w:tcPr>
            <w:tcW w:w="992" w:type="dxa"/>
            <w:vAlign w:val="bottom"/>
          </w:tcPr>
          <w:p w14:paraId="09C94BD2" w14:textId="77777777" w:rsidR="00CD289C" w:rsidRPr="00CD289C" w:rsidRDefault="00CD289C" w:rsidP="00E71AF9">
            <w:pPr>
              <w:rPr>
                <w:rFonts w:ascii="Calibri" w:hAnsi="Calibri" w:cs="Calibri"/>
                <w:bCs/>
                <w:sz w:val="18"/>
                <w:szCs w:val="18"/>
              </w:rPr>
            </w:pPr>
            <w:r w:rsidRPr="00CD289C">
              <w:rPr>
                <w:rFonts w:ascii="Calibri" w:hAnsi="Calibri" w:cs="Calibri"/>
                <w:bCs/>
                <w:sz w:val="18"/>
                <w:szCs w:val="18"/>
              </w:rPr>
              <w:t>Grad</w:t>
            </w:r>
          </w:p>
        </w:tc>
        <w:tc>
          <w:tcPr>
            <w:tcW w:w="1276" w:type="dxa"/>
            <w:vAlign w:val="center"/>
          </w:tcPr>
          <w:p w14:paraId="0A6E7482" w14:textId="77777777" w:rsidR="00CD289C" w:rsidRPr="00CD289C" w:rsidRDefault="00CD289C" w:rsidP="00E71AF9">
            <w:pPr>
              <w:jc w:val="right"/>
              <w:rPr>
                <w:rFonts w:ascii="Calibri" w:hAnsi="Calibri" w:cs="Calibri"/>
                <w:b/>
                <w:sz w:val="18"/>
                <w:szCs w:val="18"/>
              </w:rPr>
            </w:pPr>
            <w:r w:rsidRPr="00CD289C">
              <w:rPr>
                <w:rFonts w:ascii="Calibri" w:hAnsi="Calibri" w:cs="Calibri"/>
                <w:b/>
                <w:sz w:val="18"/>
                <w:szCs w:val="18"/>
              </w:rPr>
              <w:t>2.152.750,00</w:t>
            </w:r>
          </w:p>
        </w:tc>
        <w:tc>
          <w:tcPr>
            <w:tcW w:w="1418" w:type="dxa"/>
            <w:vAlign w:val="center"/>
          </w:tcPr>
          <w:p w14:paraId="4A786210" w14:textId="77777777" w:rsidR="00CD289C" w:rsidRPr="00CD289C" w:rsidRDefault="00CD289C" w:rsidP="00E71AF9">
            <w:pPr>
              <w:jc w:val="right"/>
              <w:rPr>
                <w:rFonts w:ascii="Calibri" w:hAnsi="Calibri" w:cs="Calibri"/>
                <w:bCs/>
                <w:sz w:val="18"/>
                <w:szCs w:val="18"/>
              </w:rPr>
            </w:pPr>
            <w:r w:rsidRPr="00CD289C">
              <w:rPr>
                <w:rFonts w:ascii="Calibri" w:hAnsi="Calibri" w:cs="Calibri"/>
                <w:bCs/>
                <w:sz w:val="18"/>
                <w:szCs w:val="18"/>
              </w:rPr>
              <w:t>1.838.125,00</w:t>
            </w:r>
          </w:p>
        </w:tc>
        <w:tc>
          <w:tcPr>
            <w:tcW w:w="1275" w:type="dxa"/>
            <w:vAlign w:val="center"/>
          </w:tcPr>
          <w:p w14:paraId="0756DA8E" w14:textId="77777777" w:rsidR="00CD289C" w:rsidRPr="00CD289C" w:rsidRDefault="00CD289C" w:rsidP="00E71AF9">
            <w:pPr>
              <w:jc w:val="right"/>
              <w:rPr>
                <w:rFonts w:ascii="Calibri" w:hAnsi="Calibri" w:cs="Calibri"/>
                <w:bCs/>
                <w:sz w:val="18"/>
                <w:szCs w:val="18"/>
              </w:rPr>
            </w:pPr>
          </w:p>
        </w:tc>
        <w:tc>
          <w:tcPr>
            <w:tcW w:w="1276" w:type="dxa"/>
            <w:vAlign w:val="center"/>
          </w:tcPr>
          <w:p w14:paraId="2A0B2BCA" w14:textId="77777777" w:rsidR="00CD289C" w:rsidRPr="00CD289C" w:rsidRDefault="00CD289C" w:rsidP="00E71AF9">
            <w:pPr>
              <w:jc w:val="right"/>
              <w:rPr>
                <w:rFonts w:ascii="Calibri" w:hAnsi="Calibri" w:cs="Calibri"/>
                <w:bCs/>
                <w:sz w:val="18"/>
                <w:szCs w:val="18"/>
              </w:rPr>
            </w:pPr>
          </w:p>
        </w:tc>
        <w:tc>
          <w:tcPr>
            <w:tcW w:w="1276" w:type="dxa"/>
          </w:tcPr>
          <w:p w14:paraId="099BB2B0" w14:textId="77777777" w:rsidR="00CD289C" w:rsidRPr="00CD289C" w:rsidRDefault="00CD289C" w:rsidP="00E71AF9">
            <w:pPr>
              <w:jc w:val="right"/>
              <w:rPr>
                <w:rFonts w:ascii="Calibri" w:hAnsi="Calibri" w:cs="Calibri"/>
                <w:bCs/>
                <w:sz w:val="18"/>
                <w:szCs w:val="18"/>
              </w:rPr>
            </w:pPr>
          </w:p>
          <w:p w14:paraId="3522B64C" w14:textId="77777777" w:rsidR="00CD289C" w:rsidRPr="00CD289C" w:rsidRDefault="00CD289C" w:rsidP="00E71AF9">
            <w:pPr>
              <w:jc w:val="right"/>
              <w:rPr>
                <w:rFonts w:ascii="Calibri" w:hAnsi="Calibri" w:cs="Calibri"/>
                <w:bCs/>
                <w:sz w:val="18"/>
                <w:szCs w:val="18"/>
              </w:rPr>
            </w:pPr>
          </w:p>
          <w:p w14:paraId="0FB84978" w14:textId="77777777" w:rsidR="00CD289C" w:rsidRPr="00CD289C" w:rsidRDefault="00CD289C" w:rsidP="00E71AF9">
            <w:pPr>
              <w:jc w:val="right"/>
              <w:rPr>
                <w:rFonts w:ascii="Calibri" w:hAnsi="Calibri" w:cs="Calibri"/>
                <w:bCs/>
                <w:sz w:val="18"/>
                <w:szCs w:val="18"/>
              </w:rPr>
            </w:pPr>
            <w:r w:rsidRPr="00CD289C">
              <w:rPr>
                <w:rFonts w:ascii="Calibri" w:hAnsi="Calibri" w:cs="Calibri"/>
                <w:bCs/>
                <w:sz w:val="18"/>
                <w:szCs w:val="18"/>
              </w:rPr>
              <w:t>314.625,00</w:t>
            </w:r>
          </w:p>
        </w:tc>
        <w:tc>
          <w:tcPr>
            <w:tcW w:w="1134" w:type="dxa"/>
          </w:tcPr>
          <w:p w14:paraId="2BE73B7D" w14:textId="77777777" w:rsidR="00CD289C" w:rsidRPr="00CD289C" w:rsidRDefault="00CD289C" w:rsidP="00E71AF9">
            <w:pPr>
              <w:jc w:val="right"/>
              <w:rPr>
                <w:rFonts w:ascii="Calibri" w:hAnsi="Calibri" w:cs="Calibri"/>
                <w:bCs/>
                <w:sz w:val="18"/>
                <w:szCs w:val="18"/>
                <w:highlight w:val="yellow"/>
              </w:rPr>
            </w:pPr>
          </w:p>
        </w:tc>
        <w:tc>
          <w:tcPr>
            <w:tcW w:w="992" w:type="dxa"/>
          </w:tcPr>
          <w:p w14:paraId="60E1FB68" w14:textId="77777777" w:rsidR="00CD289C" w:rsidRPr="00CD289C" w:rsidRDefault="00CD289C" w:rsidP="00E71AF9">
            <w:pPr>
              <w:tabs>
                <w:tab w:val="left" w:pos="436"/>
              </w:tabs>
              <w:jc w:val="right"/>
              <w:rPr>
                <w:rFonts w:ascii="Calibri" w:hAnsi="Calibri" w:cs="Calibri"/>
                <w:bCs/>
                <w:sz w:val="18"/>
                <w:szCs w:val="18"/>
                <w:highlight w:val="yellow"/>
              </w:rPr>
            </w:pPr>
          </w:p>
        </w:tc>
      </w:tr>
      <w:tr w:rsidR="00CD289C" w:rsidRPr="00CD289C" w14:paraId="4C91352A" w14:textId="77777777" w:rsidTr="00CD289C">
        <w:tc>
          <w:tcPr>
            <w:tcW w:w="1843" w:type="dxa"/>
          </w:tcPr>
          <w:p w14:paraId="5BB85406" w14:textId="77777777" w:rsidR="00CD289C" w:rsidRPr="00CD289C" w:rsidRDefault="00CD289C" w:rsidP="00E71AF9">
            <w:pPr>
              <w:jc w:val="both"/>
              <w:rPr>
                <w:rFonts w:ascii="Calibri" w:hAnsi="Calibri" w:cs="Calibri"/>
                <w:bCs/>
                <w:sz w:val="18"/>
                <w:szCs w:val="18"/>
              </w:rPr>
            </w:pPr>
            <w:r w:rsidRPr="00CD289C">
              <w:rPr>
                <w:rFonts w:ascii="Calibri" w:hAnsi="Calibri" w:cs="Calibri"/>
                <w:b/>
                <w:sz w:val="18"/>
                <w:szCs w:val="18"/>
              </w:rPr>
              <w:t>Izgradnja dječjeg vrtića u Svetoj Heleni</w:t>
            </w:r>
            <w:r w:rsidRPr="00CD289C">
              <w:rPr>
                <w:rFonts w:ascii="Calibri" w:hAnsi="Calibri" w:cs="Calibri"/>
                <w:bCs/>
                <w:sz w:val="18"/>
                <w:szCs w:val="18"/>
              </w:rPr>
              <w:t xml:space="preserve"> -Mehanizam za opravak i otpornost</w:t>
            </w:r>
          </w:p>
        </w:tc>
        <w:tc>
          <w:tcPr>
            <w:tcW w:w="992" w:type="dxa"/>
            <w:vAlign w:val="bottom"/>
          </w:tcPr>
          <w:p w14:paraId="497C58EC" w14:textId="77777777" w:rsidR="00CD289C" w:rsidRPr="00CD289C" w:rsidRDefault="00CD289C" w:rsidP="00E71AF9">
            <w:pPr>
              <w:rPr>
                <w:rFonts w:ascii="Calibri" w:hAnsi="Calibri" w:cs="Calibri"/>
                <w:bCs/>
                <w:sz w:val="18"/>
                <w:szCs w:val="18"/>
              </w:rPr>
            </w:pPr>
            <w:r w:rsidRPr="00CD289C">
              <w:rPr>
                <w:rFonts w:ascii="Calibri" w:hAnsi="Calibri" w:cs="Calibri"/>
                <w:bCs/>
                <w:sz w:val="18"/>
                <w:szCs w:val="18"/>
              </w:rPr>
              <w:t>Grad</w:t>
            </w:r>
          </w:p>
        </w:tc>
        <w:tc>
          <w:tcPr>
            <w:tcW w:w="1276" w:type="dxa"/>
            <w:vAlign w:val="center"/>
          </w:tcPr>
          <w:p w14:paraId="426C4168" w14:textId="77777777" w:rsidR="00CD289C" w:rsidRPr="00CD289C" w:rsidRDefault="00CD289C" w:rsidP="00E71AF9">
            <w:pPr>
              <w:jc w:val="right"/>
              <w:rPr>
                <w:rFonts w:ascii="Calibri" w:hAnsi="Calibri" w:cs="Calibri"/>
                <w:b/>
                <w:sz w:val="18"/>
                <w:szCs w:val="18"/>
              </w:rPr>
            </w:pPr>
            <w:r w:rsidRPr="00CD289C">
              <w:rPr>
                <w:rFonts w:ascii="Calibri" w:hAnsi="Calibri" w:cs="Calibri"/>
                <w:b/>
                <w:sz w:val="18"/>
                <w:szCs w:val="18"/>
              </w:rPr>
              <w:t>1.030.000,00</w:t>
            </w:r>
          </w:p>
        </w:tc>
        <w:tc>
          <w:tcPr>
            <w:tcW w:w="1418" w:type="dxa"/>
            <w:vAlign w:val="center"/>
          </w:tcPr>
          <w:p w14:paraId="4E160D4B" w14:textId="77777777" w:rsidR="00CD289C" w:rsidRPr="00CD289C" w:rsidRDefault="00CD289C" w:rsidP="00E71AF9">
            <w:pPr>
              <w:jc w:val="right"/>
              <w:rPr>
                <w:rFonts w:ascii="Calibri" w:hAnsi="Calibri" w:cs="Calibri"/>
                <w:bCs/>
                <w:sz w:val="18"/>
                <w:szCs w:val="18"/>
              </w:rPr>
            </w:pPr>
            <w:r w:rsidRPr="00CD289C">
              <w:rPr>
                <w:rFonts w:ascii="Calibri" w:hAnsi="Calibri" w:cs="Calibri"/>
                <w:bCs/>
                <w:sz w:val="18"/>
                <w:szCs w:val="18"/>
              </w:rPr>
              <w:t>1.030.000,00</w:t>
            </w:r>
          </w:p>
        </w:tc>
        <w:tc>
          <w:tcPr>
            <w:tcW w:w="1275" w:type="dxa"/>
            <w:vAlign w:val="center"/>
          </w:tcPr>
          <w:p w14:paraId="3F08E045" w14:textId="77777777" w:rsidR="00CD289C" w:rsidRPr="00CD289C" w:rsidRDefault="00CD289C" w:rsidP="00E71AF9">
            <w:pPr>
              <w:jc w:val="right"/>
              <w:rPr>
                <w:rFonts w:ascii="Calibri" w:hAnsi="Calibri" w:cs="Calibri"/>
                <w:bCs/>
                <w:sz w:val="18"/>
                <w:szCs w:val="18"/>
              </w:rPr>
            </w:pPr>
          </w:p>
        </w:tc>
        <w:tc>
          <w:tcPr>
            <w:tcW w:w="1276" w:type="dxa"/>
            <w:vAlign w:val="center"/>
          </w:tcPr>
          <w:p w14:paraId="529091BB" w14:textId="77777777" w:rsidR="00CD289C" w:rsidRPr="00CD289C" w:rsidRDefault="00CD289C" w:rsidP="00E71AF9">
            <w:pPr>
              <w:jc w:val="right"/>
              <w:rPr>
                <w:rFonts w:ascii="Calibri" w:hAnsi="Calibri" w:cs="Calibri"/>
                <w:bCs/>
                <w:sz w:val="18"/>
                <w:szCs w:val="18"/>
              </w:rPr>
            </w:pPr>
          </w:p>
        </w:tc>
        <w:tc>
          <w:tcPr>
            <w:tcW w:w="1276" w:type="dxa"/>
          </w:tcPr>
          <w:p w14:paraId="0F338489" w14:textId="77777777" w:rsidR="00CD289C" w:rsidRPr="00CD289C" w:rsidRDefault="00CD289C" w:rsidP="00E71AF9">
            <w:pPr>
              <w:jc w:val="right"/>
              <w:rPr>
                <w:rFonts w:ascii="Calibri" w:hAnsi="Calibri" w:cs="Calibri"/>
                <w:bCs/>
                <w:sz w:val="18"/>
                <w:szCs w:val="18"/>
                <w:highlight w:val="yellow"/>
              </w:rPr>
            </w:pPr>
          </w:p>
        </w:tc>
        <w:tc>
          <w:tcPr>
            <w:tcW w:w="1134" w:type="dxa"/>
          </w:tcPr>
          <w:p w14:paraId="467027D4" w14:textId="77777777" w:rsidR="00CD289C" w:rsidRPr="00CD289C" w:rsidRDefault="00CD289C" w:rsidP="00E71AF9">
            <w:pPr>
              <w:jc w:val="right"/>
              <w:rPr>
                <w:rFonts w:ascii="Calibri" w:hAnsi="Calibri" w:cs="Calibri"/>
                <w:bCs/>
                <w:sz w:val="18"/>
                <w:szCs w:val="18"/>
                <w:highlight w:val="yellow"/>
              </w:rPr>
            </w:pPr>
          </w:p>
        </w:tc>
        <w:tc>
          <w:tcPr>
            <w:tcW w:w="992" w:type="dxa"/>
          </w:tcPr>
          <w:p w14:paraId="57B4C25C" w14:textId="77777777" w:rsidR="00CD289C" w:rsidRPr="00CD289C" w:rsidRDefault="00CD289C" w:rsidP="00E71AF9">
            <w:pPr>
              <w:tabs>
                <w:tab w:val="left" w:pos="436"/>
              </w:tabs>
              <w:jc w:val="right"/>
              <w:rPr>
                <w:rFonts w:ascii="Calibri" w:hAnsi="Calibri" w:cs="Calibri"/>
                <w:bCs/>
                <w:sz w:val="18"/>
                <w:szCs w:val="18"/>
                <w:highlight w:val="yellow"/>
              </w:rPr>
            </w:pPr>
          </w:p>
        </w:tc>
      </w:tr>
      <w:tr w:rsidR="00CD289C" w:rsidRPr="00CD289C" w14:paraId="0E428A2F" w14:textId="77777777" w:rsidTr="00CD289C">
        <w:tc>
          <w:tcPr>
            <w:tcW w:w="1843" w:type="dxa"/>
          </w:tcPr>
          <w:p w14:paraId="79B15BC1" w14:textId="77777777" w:rsidR="00CD289C" w:rsidRPr="00CD289C" w:rsidRDefault="00CD289C" w:rsidP="00E71AF9">
            <w:pPr>
              <w:rPr>
                <w:rFonts w:ascii="Calibri" w:hAnsi="Calibri" w:cs="Calibri"/>
                <w:bCs/>
                <w:sz w:val="18"/>
                <w:szCs w:val="18"/>
              </w:rPr>
            </w:pPr>
            <w:r w:rsidRPr="00CD289C">
              <w:rPr>
                <w:rFonts w:ascii="Calibri" w:hAnsi="Calibri" w:cs="Calibri"/>
                <w:b/>
                <w:sz w:val="18"/>
                <w:szCs w:val="18"/>
              </w:rPr>
              <w:t>Transformacija Prostornog plana uređenja Grada Svetog Ivan Zeline</w:t>
            </w:r>
            <w:r w:rsidRPr="00CD289C">
              <w:rPr>
                <w:rFonts w:ascii="Calibri" w:hAnsi="Calibri" w:cs="Calibri"/>
                <w:bCs/>
                <w:sz w:val="18"/>
                <w:szCs w:val="18"/>
              </w:rPr>
              <w:t>-  Mehanizam za opravak i otpornost</w:t>
            </w:r>
          </w:p>
        </w:tc>
        <w:tc>
          <w:tcPr>
            <w:tcW w:w="992" w:type="dxa"/>
            <w:vAlign w:val="bottom"/>
          </w:tcPr>
          <w:p w14:paraId="2419F09A" w14:textId="77777777" w:rsidR="00CD289C" w:rsidRPr="00CD289C" w:rsidRDefault="00CD289C" w:rsidP="00E71AF9">
            <w:pPr>
              <w:rPr>
                <w:rFonts w:ascii="Calibri" w:hAnsi="Calibri" w:cs="Calibri"/>
                <w:bCs/>
                <w:sz w:val="18"/>
                <w:szCs w:val="18"/>
              </w:rPr>
            </w:pPr>
            <w:r w:rsidRPr="00CD289C">
              <w:rPr>
                <w:rFonts w:ascii="Calibri" w:hAnsi="Calibri" w:cs="Calibri"/>
                <w:bCs/>
                <w:sz w:val="18"/>
                <w:szCs w:val="18"/>
              </w:rPr>
              <w:t>Grad</w:t>
            </w:r>
          </w:p>
        </w:tc>
        <w:tc>
          <w:tcPr>
            <w:tcW w:w="1276" w:type="dxa"/>
            <w:vAlign w:val="center"/>
          </w:tcPr>
          <w:p w14:paraId="12301698" w14:textId="77777777" w:rsidR="00CD289C" w:rsidRPr="00CD289C" w:rsidRDefault="00CD289C" w:rsidP="00E71AF9">
            <w:pPr>
              <w:jc w:val="right"/>
              <w:rPr>
                <w:rFonts w:ascii="Calibri" w:hAnsi="Calibri" w:cs="Calibri"/>
                <w:b/>
                <w:sz w:val="18"/>
                <w:szCs w:val="18"/>
              </w:rPr>
            </w:pPr>
          </w:p>
          <w:p w14:paraId="59DF861B" w14:textId="77777777" w:rsidR="00CD289C" w:rsidRPr="00CD289C" w:rsidRDefault="00CD289C" w:rsidP="00E71AF9">
            <w:pPr>
              <w:jc w:val="right"/>
              <w:rPr>
                <w:rFonts w:ascii="Calibri" w:hAnsi="Calibri" w:cs="Calibri"/>
                <w:b/>
                <w:sz w:val="18"/>
                <w:szCs w:val="18"/>
              </w:rPr>
            </w:pPr>
            <w:r w:rsidRPr="00CD289C">
              <w:rPr>
                <w:rFonts w:ascii="Calibri" w:hAnsi="Calibri" w:cs="Calibri"/>
                <w:b/>
                <w:sz w:val="18"/>
                <w:szCs w:val="18"/>
              </w:rPr>
              <w:t>11.250,00</w:t>
            </w:r>
          </w:p>
        </w:tc>
        <w:tc>
          <w:tcPr>
            <w:tcW w:w="1418" w:type="dxa"/>
            <w:vAlign w:val="center"/>
          </w:tcPr>
          <w:p w14:paraId="6F289F2F" w14:textId="77777777" w:rsidR="00CD289C" w:rsidRPr="00CD289C" w:rsidRDefault="00CD289C" w:rsidP="00E71AF9">
            <w:pPr>
              <w:jc w:val="right"/>
              <w:rPr>
                <w:rFonts w:ascii="Calibri" w:hAnsi="Calibri" w:cs="Calibri"/>
                <w:bCs/>
                <w:sz w:val="18"/>
                <w:szCs w:val="18"/>
              </w:rPr>
            </w:pPr>
          </w:p>
          <w:p w14:paraId="046FC510" w14:textId="77777777" w:rsidR="00CD289C" w:rsidRPr="00CD289C" w:rsidRDefault="00CD289C" w:rsidP="00E71AF9">
            <w:pPr>
              <w:jc w:val="right"/>
              <w:rPr>
                <w:rFonts w:ascii="Calibri" w:hAnsi="Calibri" w:cs="Calibri"/>
                <w:bCs/>
                <w:sz w:val="18"/>
                <w:szCs w:val="18"/>
              </w:rPr>
            </w:pPr>
            <w:r w:rsidRPr="00CD289C">
              <w:rPr>
                <w:rFonts w:ascii="Calibri" w:hAnsi="Calibri" w:cs="Calibri"/>
                <w:bCs/>
                <w:sz w:val="18"/>
                <w:szCs w:val="18"/>
              </w:rPr>
              <w:t>11.250,00</w:t>
            </w:r>
          </w:p>
        </w:tc>
        <w:tc>
          <w:tcPr>
            <w:tcW w:w="1275" w:type="dxa"/>
            <w:vAlign w:val="center"/>
          </w:tcPr>
          <w:p w14:paraId="4EE7BB5F" w14:textId="77777777" w:rsidR="00CD289C" w:rsidRPr="00CD289C" w:rsidRDefault="00CD289C" w:rsidP="00E71AF9">
            <w:pPr>
              <w:jc w:val="right"/>
              <w:rPr>
                <w:rFonts w:ascii="Calibri" w:hAnsi="Calibri" w:cs="Calibri"/>
                <w:bCs/>
                <w:sz w:val="18"/>
                <w:szCs w:val="18"/>
              </w:rPr>
            </w:pPr>
          </w:p>
        </w:tc>
        <w:tc>
          <w:tcPr>
            <w:tcW w:w="1276" w:type="dxa"/>
            <w:vAlign w:val="center"/>
          </w:tcPr>
          <w:p w14:paraId="2B0C0D12" w14:textId="77777777" w:rsidR="00CD289C" w:rsidRPr="00CD289C" w:rsidRDefault="00CD289C" w:rsidP="00E71AF9">
            <w:pPr>
              <w:jc w:val="right"/>
              <w:rPr>
                <w:rFonts w:ascii="Calibri" w:hAnsi="Calibri" w:cs="Calibri"/>
                <w:bCs/>
                <w:sz w:val="18"/>
                <w:szCs w:val="18"/>
                <w:highlight w:val="yellow"/>
              </w:rPr>
            </w:pPr>
          </w:p>
        </w:tc>
        <w:tc>
          <w:tcPr>
            <w:tcW w:w="1276" w:type="dxa"/>
          </w:tcPr>
          <w:p w14:paraId="085E320D" w14:textId="77777777" w:rsidR="00CD289C" w:rsidRPr="00CD289C" w:rsidRDefault="00CD289C" w:rsidP="00E71AF9">
            <w:pPr>
              <w:jc w:val="right"/>
              <w:rPr>
                <w:rFonts w:ascii="Calibri" w:hAnsi="Calibri" w:cs="Calibri"/>
                <w:bCs/>
                <w:sz w:val="18"/>
                <w:szCs w:val="18"/>
                <w:highlight w:val="yellow"/>
              </w:rPr>
            </w:pPr>
          </w:p>
        </w:tc>
        <w:tc>
          <w:tcPr>
            <w:tcW w:w="1134" w:type="dxa"/>
          </w:tcPr>
          <w:p w14:paraId="20B2CD47" w14:textId="77777777" w:rsidR="00CD289C" w:rsidRPr="00CD289C" w:rsidRDefault="00CD289C" w:rsidP="00E71AF9">
            <w:pPr>
              <w:jc w:val="right"/>
              <w:rPr>
                <w:rFonts w:ascii="Calibri" w:hAnsi="Calibri" w:cs="Calibri"/>
                <w:bCs/>
                <w:sz w:val="18"/>
                <w:szCs w:val="18"/>
                <w:highlight w:val="yellow"/>
              </w:rPr>
            </w:pPr>
          </w:p>
        </w:tc>
        <w:tc>
          <w:tcPr>
            <w:tcW w:w="992" w:type="dxa"/>
          </w:tcPr>
          <w:p w14:paraId="0679EB3F" w14:textId="77777777" w:rsidR="00CD289C" w:rsidRPr="00CD289C" w:rsidRDefault="00CD289C" w:rsidP="00E71AF9">
            <w:pPr>
              <w:tabs>
                <w:tab w:val="left" w:pos="436"/>
              </w:tabs>
              <w:jc w:val="right"/>
              <w:rPr>
                <w:rFonts w:ascii="Calibri" w:hAnsi="Calibri" w:cs="Calibri"/>
                <w:bCs/>
                <w:sz w:val="18"/>
                <w:szCs w:val="18"/>
                <w:highlight w:val="yellow"/>
              </w:rPr>
            </w:pPr>
          </w:p>
        </w:tc>
      </w:tr>
      <w:tr w:rsidR="00CD289C" w:rsidRPr="00CD289C" w14:paraId="3E0E8EAA" w14:textId="77777777" w:rsidTr="00CD289C">
        <w:tc>
          <w:tcPr>
            <w:tcW w:w="1843" w:type="dxa"/>
          </w:tcPr>
          <w:p w14:paraId="29BBECB1" w14:textId="77777777" w:rsidR="00CD289C" w:rsidRPr="00CD289C" w:rsidRDefault="00CD289C" w:rsidP="00E71AF9">
            <w:pPr>
              <w:jc w:val="both"/>
              <w:rPr>
                <w:rFonts w:ascii="Calibri" w:hAnsi="Calibri" w:cs="Calibri"/>
                <w:bCs/>
                <w:sz w:val="18"/>
                <w:szCs w:val="18"/>
              </w:rPr>
            </w:pPr>
            <w:r w:rsidRPr="00CD289C">
              <w:rPr>
                <w:rFonts w:ascii="Calibri" w:hAnsi="Calibri" w:cs="Calibri"/>
                <w:b/>
                <w:sz w:val="18"/>
                <w:szCs w:val="18"/>
              </w:rPr>
              <w:t>Inkluzivna kulturama-</w:t>
            </w:r>
            <w:r w:rsidRPr="00CD289C">
              <w:rPr>
                <w:rFonts w:ascii="Calibri" w:hAnsi="Calibri" w:cs="Calibri"/>
                <w:bCs/>
                <w:sz w:val="18"/>
                <w:szCs w:val="18"/>
              </w:rPr>
              <w:t>Europski socijalni fond plus</w:t>
            </w:r>
          </w:p>
        </w:tc>
        <w:tc>
          <w:tcPr>
            <w:tcW w:w="992" w:type="dxa"/>
            <w:vAlign w:val="bottom"/>
          </w:tcPr>
          <w:p w14:paraId="2973FDF2" w14:textId="77777777" w:rsidR="00CD289C" w:rsidRPr="00CD289C" w:rsidRDefault="00CD289C" w:rsidP="00E71AF9">
            <w:pPr>
              <w:rPr>
                <w:rFonts w:ascii="Calibri" w:hAnsi="Calibri" w:cs="Calibri"/>
                <w:bCs/>
                <w:sz w:val="18"/>
                <w:szCs w:val="18"/>
              </w:rPr>
            </w:pPr>
            <w:r w:rsidRPr="00CD289C">
              <w:rPr>
                <w:rFonts w:ascii="Calibri" w:hAnsi="Calibri" w:cs="Calibri"/>
                <w:bCs/>
                <w:sz w:val="18"/>
                <w:szCs w:val="18"/>
              </w:rPr>
              <w:t>Gradska knjižnica,</w:t>
            </w:r>
          </w:p>
          <w:p w14:paraId="61E1F6DE" w14:textId="77777777" w:rsidR="00CD289C" w:rsidRPr="00CD289C" w:rsidRDefault="00CD289C" w:rsidP="00E71AF9">
            <w:pPr>
              <w:rPr>
                <w:rFonts w:ascii="Calibri" w:hAnsi="Calibri" w:cs="Calibri"/>
                <w:bCs/>
                <w:sz w:val="18"/>
                <w:szCs w:val="18"/>
              </w:rPr>
            </w:pPr>
            <w:r w:rsidRPr="00CD289C">
              <w:rPr>
                <w:rFonts w:ascii="Calibri" w:hAnsi="Calibri" w:cs="Calibri"/>
                <w:bCs/>
                <w:sz w:val="18"/>
                <w:szCs w:val="18"/>
              </w:rPr>
              <w:t>Grad-partner</w:t>
            </w:r>
          </w:p>
        </w:tc>
        <w:tc>
          <w:tcPr>
            <w:tcW w:w="1276" w:type="dxa"/>
            <w:vAlign w:val="center"/>
          </w:tcPr>
          <w:p w14:paraId="34C88734" w14:textId="77777777" w:rsidR="00CD289C" w:rsidRPr="00CD289C" w:rsidRDefault="00CD289C" w:rsidP="00E71AF9">
            <w:pPr>
              <w:jc w:val="right"/>
              <w:rPr>
                <w:rFonts w:ascii="Calibri" w:hAnsi="Calibri" w:cs="Calibri"/>
                <w:b/>
                <w:sz w:val="18"/>
                <w:szCs w:val="18"/>
              </w:rPr>
            </w:pPr>
            <w:r w:rsidRPr="00CD289C">
              <w:rPr>
                <w:rFonts w:ascii="Calibri" w:hAnsi="Calibri" w:cs="Calibri"/>
                <w:b/>
                <w:sz w:val="18"/>
                <w:szCs w:val="18"/>
              </w:rPr>
              <w:t>300.000,00</w:t>
            </w:r>
          </w:p>
        </w:tc>
        <w:tc>
          <w:tcPr>
            <w:tcW w:w="1418" w:type="dxa"/>
            <w:vAlign w:val="center"/>
          </w:tcPr>
          <w:p w14:paraId="0BF7A698" w14:textId="77777777" w:rsidR="00CD289C" w:rsidRPr="00CD289C" w:rsidRDefault="00CD289C" w:rsidP="00E71AF9">
            <w:pPr>
              <w:jc w:val="right"/>
              <w:rPr>
                <w:rFonts w:ascii="Calibri" w:hAnsi="Calibri" w:cs="Calibri"/>
                <w:bCs/>
                <w:sz w:val="18"/>
                <w:szCs w:val="18"/>
              </w:rPr>
            </w:pPr>
            <w:r w:rsidRPr="00CD289C">
              <w:rPr>
                <w:rFonts w:ascii="Calibri" w:hAnsi="Calibri" w:cs="Calibri"/>
                <w:bCs/>
                <w:sz w:val="18"/>
                <w:szCs w:val="18"/>
              </w:rPr>
              <w:t>300.000,00</w:t>
            </w:r>
          </w:p>
        </w:tc>
        <w:tc>
          <w:tcPr>
            <w:tcW w:w="1275" w:type="dxa"/>
            <w:vAlign w:val="center"/>
          </w:tcPr>
          <w:p w14:paraId="36BEBA62" w14:textId="77777777" w:rsidR="00CD289C" w:rsidRPr="00CD289C" w:rsidRDefault="00CD289C" w:rsidP="00E71AF9">
            <w:pPr>
              <w:jc w:val="right"/>
              <w:rPr>
                <w:rFonts w:ascii="Calibri" w:hAnsi="Calibri" w:cs="Calibri"/>
                <w:bCs/>
                <w:sz w:val="18"/>
                <w:szCs w:val="18"/>
              </w:rPr>
            </w:pPr>
          </w:p>
        </w:tc>
        <w:tc>
          <w:tcPr>
            <w:tcW w:w="1276" w:type="dxa"/>
            <w:vAlign w:val="center"/>
          </w:tcPr>
          <w:p w14:paraId="4E011F09" w14:textId="77777777" w:rsidR="00CD289C" w:rsidRPr="00CD289C" w:rsidRDefault="00CD289C" w:rsidP="00E71AF9">
            <w:pPr>
              <w:jc w:val="right"/>
              <w:rPr>
                <w:rFonts w:ascii="Calibri" w:hAnsi="Calibri" w:cs="Calibri"/>
                <w:bCs/>
                <w:sz w:val="18"/>
                <w:szCs w:val="18"/>
                <w:highlight w:val="yellow"/>
              </w:rPr>
            </w:pPr>
          </w:p>
        </w:tc>
        <w:tc>
          <w:tcPr>
            <w:tcW w:w="1276" w:type="dxa"/>
          </w:tcPr>
          <w:p w14:paraId="1C108984" w14:textId="77777777" w:rsidR="00CD289C" w:rsidRPr="00CD289C" w:rsidRDefault="00CD289C" w:rsidP="00E71AF9">
            <w:pPr>
              <w:jc w:val="right"/>
              <w:rPr>
                <w:rFonts w:ascii="Calibri" w:hAnsi="Calibri" w:cs="Calibri"/>
                <w:bCs/>
                <w:sz w:val="18"/>
                <w:szCs w:val="18"/>
                <w:highlight w:val="yellow"/>
              </w:rPr>
            </w:pPr>
          </w:p>
        </w:tc>
        <w:tc>
          <w:tcPr>
            <w:tcW w:w="1134" w:type="dxa"/>
          </w:tcPr>
          <w:p w14:paraId="41786059" w14:textId="77777777" w:rsidR="00CD289C" w:rsidRPr="00CD289C" w:rsidRDefault="00CD289C" w:rsidP="00E71AF9">
            <w:pPr>
              <w:jc w:val="right"/>
              <w:rPr>
                <w:rFonts w:ascii="Calibri" w:hAnsi="Calibri" w:cs="Calibri"/>
                <w:bCs/>
                <w:sz w:val="18"/>
                <w:szCs w:val="18"/>
                <w:highlight w:val="yellow"/>
              </w:rPr>
            </w:pPr>
          </w:p>
        </w:tc>
        <w:tc>
          <w:tcPr>
            <w:tcW w:w="992" w:type="dxa"/>
          </w:tcPr>
          <w:p w14:paraId="4215168A" w14:textId="77777777" w:rsidR="00CD289C" w:rsidRPr="00CD289C" w:rsidRDefault="00CD289C" w:rsidP="00E71AF9">
            <w:pPr>
              <w:tabs>
                <w:tab w:val="left" w:pos="436"/>
              </w:tabs>
              <w:jc w:val="right"/>
              <w:rPr>
                <w:rFonts w:ascii="Calibri" w:hAnsi="Calibri" w:cs="Calibri"/>
                <w:bCs/>
                <w:sz w:val="18"/>
                <w:szCs w:val="18"/>
                <w:highlight w:val="yellow"/>
              </w:rPr>
            </w:pPr>
          </w:p>
        </w:tc>
      </w:tr>
      <w:tr w:rsidR="00CD289C" w:rsidRPr="00CD289C" w14:paraId="304630A9" w14:textId="77777777" w:rsidTr="00CD289C">
        <w:tc>
          <w:tcPr>
            <w:tcW w:w="1843" w:type="dxa"/>
          </w:tcPr>
          <w:p w14:paraId="4F83E420" w14:textId="77777777" w:rsidR="00CD289C" w:rsidRPr="00CD289C" w:rsidRDefault="00CD289C" w:rsidP="00E71AF9">
            <w:pPr>
              <w:jc w:val="both"/>
              <w:rPr>
                <w:rFonts w:ascii="Calibri" w:hAnsi="Calibri" w:cs="Calibri"/>
                <w:b/>
                <w:sz w:val="18"/>
                <w:szCs w:val="18"/>
                <w:highlight w:val="yellow"/>
              </w:rPr>
            </w:pPr>
            <w:r w:rsidRPr="00CD289C">
              <w:rPr>
                <w:rFonts w:ascii="Calibri" w:hAnsi="Calibri" w:cs="Calibri"/>
                <w:b/>
                <w:sz w:val="18"/>
                <w:szCs w:val="18"/>
              </w:rPr>
              <w:t xml:space="preserve">       UKUPNO:</w:t>
            </w:r>
          </w:p>
        </w:tc>
        <w:tc>
          <w:tcPr>
            <w:tcW w:w="992" w:type="dxa"/>
          </w:tcPr>
          <w:p w14:paraId="11D38DB3" w14:textId="77777777" w:rsidR="00CD289C" w:rsidRPr="00CD289C" w:rsidRDefault="00CD289C" w:rsidP="00E71AF9">
            <w:pPr>
              <w:jc w:val="both"/>
              <w:rPr>
                <w:rFonts w:ascii="Calibri" w:hAnsi="Calibri" w:cs="Calibri"/>
                <w:bCs/>
                <w:sz w:val="18"/>
                <w:szCs w:val="18"/>
                <w:highlight w:val="yellow"/>
              </w:rPr>
            </w:pPr>
          </w:p>
        </w:tc>
        <w:tc>
          <w:tcPr>
            <w:tcW w:w="1276" w:type="dxa"/>
          </w:tcPr>
          <w:p w14:paraId="7BEFB8FB" w14:textId="77777777" w:rsidR="00CD289C" w:rsidRPr="00CD289C" w:rsidRDefault="00CD289C" w:rsidP="00E71AF9">
            <w:pPr>
              <w:jc w:val="right"/>
              <w:rPr>
                <w:rFonts w:ascii="Calibri" w:hAnsi="Calibri" w:cs="Calibri"/>
                <w:b/>
                <w:sz w:val="18"/>
                <w:szCs w:val="18"/>
              </w:rPr>
            </w:pPr>
            <w:r w:rsidRPr="00CD289C">
              <w:rPr>
                <w:rFonts w:ascii="Calibri" w:hAnsi="Calibri" w:cs="Calibri"/>
                <w:b/>
                <w:sz w:val="18"/>
                <w:szCs w:val="18"/>
              </w:rPr>
              <w:t>13.347.405,00</w:t>
            </w:r>
          </w:p>
        </w:tc>
        <w:tc>
          <w:tcPr>
            <w:tcW w:w="1418" w:type="dxa"/>
          </w:tcPr>
          <w:p w14:paraId="369874CA" w14:textId="77777777" w:rsidR="00CD289C" w:rsidRPr="00CD289C" w:rsidRDefault="00CD289C" w:rsidP="00E71AF9">
            <w:pPr>
              <w:jc w:val="right"/>
              <w:rPr>
                <w:rFonts w:ascii="Calibri" w:hAnsi="Calibri" w:cs="Calibri"/>
                <w:bCs/>
                <w:sz w:val="18"/>
                <w:szCs w:val="18"/>
              </w:rPr>
            </w:pPr>
            <w:r w:rsidRPr="00CD289C">
              <w:rPr>
                <w:rFonts w:ascii="Calibri" w:hAnsi="Calibri" w:cs="Calibri"/>
                <w:bCs/>
                <w:sz w:val="18"/>
                <w:szCs w:val="18"/>
              </w:rPr>
              <w:t>7.812.010,00</w:t>
            </w:r>
          </w:p>
        </w:tc>
        <w:tc>
          <w:tcPr>
            <w:tcW w:w="1275" w:type="dxa"/>
          </w:tcPr>
          <w:p w14:paraId="11C529C0" w14:textId="77777777" w:rsidR="00CD289C" w:rsidRPr="00CD289C" w:rsidRDefault="00CD289C" w:rsidP="00E71AF9">
            <w:pPr>
              <w:jc w:val="right"/>
              <w:rPr>
                <w:rFonts w:ascii="Calibri" w:hAnsi="Calibri" w:cs="Calibri"/>
                <w:bCs/>
                <w:sz w:val="18"/>
                <w:szCs w:val="18"/>
              </w:rPr>
            </w:pPr>
            <w:r w:rsidRPr="00CD289C">
              <w:rPr>
                <w:rFonts w:ascii="Calibri" w:hAnsi="Calibri" w:cs="Calibri"/>
                <w:bCs/>
                <w:sz w:val="18"/>
                <w:szCs w:val="18"/>
              </w:rPr>
              <w:t>500.000,00</w:t>
            </w:r>
          </w:p>
        </w:tc>
        <w:tc>
          <w:tcPr>
            <w:tcW w:w="1276" w:type="dxa"/>
          </w:tcPr>
          <w:p w14:paraId="53DF5F59" w14:textId="77777777" w:rsidR="00CD289C" w:rsidRPr="00CD289C" w:rsidRDefault="00CD289C" w:rsidP="00E71AF9">
            <w:pPr>
              <w:jc w:val="right"/>
              <w:rPr>
                <w:rFonts w:ascii="Calibri" w:hAnsi="Calibri" w:cs="Calibri"/>
                <w:bCs/>
                <w:sz w:val="18"/>
                <w:szCs w:val="18"/>
              </w:rPr>
            </w:pPr>
            <w:r w:rsidRPr="00CD289C">
              <w:rPr>
                <w:rFonts w:ascii="Calibri" w:hAnsi="Calibri" w:cs="Calibri"/>
                <w:bCs/>
                <w:sz w:val="18"/>
                <w:szCs w:val="18"/>
              </w:rPr>
              <w:t>2.986.000,00</w:t>
            </w:r>
          </w:p>
        </w:tc>
        <w:tc>
          <w:tcPr>
            <w:tcW w:w="1276" w:type="dxa"/>
          </w:tcPr>
          <w:p w14:paraId="3B59C6CE" w14:textId="77777777" w:rsidR="00CD289C" w:rsidRPr="00CD289C" w:rsidRDefault="00CD289C" w:rsidP="00E71AF9">
            <w:pPr>
              <w:jc w:val="right"/>
              <w:rPr>
                <w:rFonts w:ascii="Calibri" w:hAnsi="Calibri" w:cs="Calibri"/>
                <w:bCs/>
                <w:sz w:val="18"/>
                <w:szCs w:val="18"/>
              </w:rPr>
            </w:pPr>
            <w:r w:rsidRPr="00CD289C">
              <w:rPr>
                <w:rFonts w:ascii="Calibri" w:hAnsi="Calibri" w:cs="Calibri"/>
                <w:bCs/>
                <w:sz w:val="18"/>
                <w:szCs w:val="18"/>
              </w:rPr>
              <w:t>1.069.995,00</w:t>
            </w:r>
          </w:p>
        </w:tc>
        <w:tc>
          <w:tcPr>
            <w:tcW w:w="1134" w:type="dxa"/>
          </w:tcPr>
          <w:p w14:paraId="7E2C8EC5" w14:textId="77777777" w:rsidR="00CD289C" w:rsidRPr="00CD289C" w:rsidRDefault="00CD289C" w:rsidP="00E71AF9">
            <w:pPr>
              <w:jc w:val="right"/>
              <w:rPr>
                <w:rFonts w:ascii="Calibri" w:hAnsi="Calibri" w:cs="Calibri"/>
                <w:bCs/>
                <w:sz w:val="18"/>
                <w:szCs w:val="18"/>
              </w:rPr>
            </w:pPr>
            <w:r w:rsidRPr="00CD289C">
              <w:rPr>
                <w:rFonts w:ascii="Calibri" w:hAnsi="Calibri" w:cs="Calibri"/>
                <w:bCs/>
                <w:sz w:val="18"/>
                <w:szCs w:val="18"/>
              </w:rPr>
              <w:t>975.000,00</w:t>
            </w:r>
          </w:p>
        </w:tc>
        <w:tc>
          <w:tcPr>
            <w:tcW w:w="992" w:type="dxa"/>
          </w:tcPr>
          <w:p w14:paraId="0E6E15C7" w14:textId="77777777" w:rsidR="00CD289C" w:rsidRPr="00CD289C" w:rsidRDefault="00CD289C" w:rsidP="00E71AF9">
            <w:pPr>
              <w:tabs>
                <w:tab w:val="left" w:pos="436"/>
              </w:tabs>
              <w:jc w:val="right"/>
              <w:rPr>
                <w:rFonts w:ascii="Calibri" w:hAnsi="Calibri" w:cs="Calibri"/>
                <w:bCs/>
                <w:sz w:val="18"/>
                <w:szCs w:val="18"/>
              </w:rPr>
            </w:pPr>
            <w:r w:rsidRPr="00CD289C">
              <w:rPr>
                <w:rFonts w:ascii="Calibri" w:hAnsi="Calibri" w:cs="Calibri"/>
                <w:bCs/>
                <w:sz w:val="18"/>
                <w:szCs w:val="18"/>
              </w:rPr>
              <w:t>4.400,00</w:t>
            </w:r>
          </w:p>
        </w:tc>
      </w:tr>
    </w:tbl>
    <w:p w14:paraId="0783BA4F" w14:textId="77777777" w:rsidR="00CD289C" w:rsidRPr="00CD289C" w:rsidRDefault="00CD289C" w:rsidP="007A4250">
      <w:pPr>
        <w:jc w:val="both"/>
        <w:rPr>
          <w:rFonts w:ascii="Calibri" w:hAnsi="Calibri" w:cs="Calibri"/>
          <w:b/>
          <w:bCs/>
          <w:sz w:val="20"/>
          <w:szCs w:val="20"/>
        </w:rPr>
      </w:pPr>
    </w:p>
    <w:p w14:paraId="069460DD" w14:textId="77777777" w:rsidR="00CD289C" w:rsidRPr="00CD289C" w:rsidRDefault="00CD289C" w:rsidP="00CD289C">
      <w:pPr>
        <w:ind w:firstLine="708"/>
        <w:jc w:val="both"/>
        <w:rPr>
          <w:rFonts w:ascii="Calibri" w:hAnsi="Calibri" w:cs="Calibri"/>
          <w:b/>
          <w:bCs/>
          <w:snapToGrid w:val="0"/>
        </w:rPr>
      </w:pPr>
      <w:r w:rsidRPr="00CD289C">
        <w:rPr>
          <w:rFonts w:ascii="Calibri" w:hAnsi="Calibri" w:cs="Calibri"/>
          <w:b/>
          <w:bCs/>
        </w:rPr>
        <w:t>PRIHODI I PRIMICI</w:t>
      </w:r>
      <w:r w:rsidRPr="00CD289C">
        <w:rPr>
          <w:rFonts w:ascii="Calibri" w:hAnsi="Calibri" w:cs="Calibri"/>
          <w:snapToGrid w:val="0"/>
        </w:rPr>
        <w:t xml:space="preserve"> </w:t>
      </w:r>
      <w:r w:rsidRPr="00CD289C">
        <w:rPr>
          <w:rFonts w:ascii="Calibri" w:hAnsi="Calibri" w:cs="Calibri"/>
          <w:b/>
          <w:bCs/>
          <w:snapToGrid w:val="0"/>
        </w:rPr>
        <w:t>PRORAČUNA</w:t>
      </w:r>
      <w:r w:rsidRPr="00CD289C">
        <w:rPr>
          <w:rFonts w:ascii="Calibri" w:hAnsi="Calibri" w:cs="Calibri"/>
          <w:snapToGrid w:val="0"/>
        </w:rPr>
        <w:t xml:space="preserve"> </w:t>
      </w:r>
      <w:r w:rsidRPr="00CD289C">
        <w:rPr>
          <w:rFonts w:ascii="Calibri" w:hAnsi="Calibri" w:cs="Calibri"/>
          <w:b/>
          <w:bCs/>
          <w:snapToGrid w:val="0"/>
        </w:rPr>
        <w:t>ZA 2026.GODINU I PROJEKCIJE ZA 2027. I 2028.GODINU</w:t>
      </w:r>
    </w:p>
    <w:p w14:paraId="0554C240" w14:textId="77777777" w:rsidR="00CD289C" w:rsidRPr="00CD289C" w:rsidRDefault="00CD289C" w:rsidP="00CD289C">
      <w:pPr>
        <w:jc w:val="both"/>
        <w:rPr>
          <w:rFonts w:ascii="Calibri" w:hAnsi="Calibri" w:cs="Calibri"/>
          <w:snapToGrid w:val="0"/>
        </w:rPr>
      </w:pPr>
      <w:bookmarkStart w:id="0" w:name="_Hlk215984731"/>
      <w:r w:rsidRPr="00CD289C">
        <w:rPr>
          <w:rFonts w:ascii="Calibri" w:hAnsi="Calibri" w:cs="Calibri"/>
          <w:snapToGrid w:val="0"/>
        </w:rPr>
        <w:t>Prihodi poslovanja (račun 6) planiraju se u 2026. godini u iznosu od 10.416.350,00 EUR-a, u projekcijama za 2027. godini u iznosu od 12.408.486,00 EUR-a, a u 2028. godini 13.792.174,00 EUR-a. Prihodi od prodaje nefinancijske imovine (račun 7) planiraju se u 2026.godini u iznosu od 303.300,00 EUR-a , te se isti iznos planira i u 2027. i 2028.godini.Primici u zaduženju (račun 8) u 2026.godini planiraju se u iznosu od 2.865.000,00 EUR-a.</w:t>
      </w:r>
    </w:p>
    <w:p w14:paraId="76A16F00" w14:textId="77777777" w:rsidR="00CB0EC7" w:rsidRDefault="00CB0EC7" w:rsidP="00CD289C">
      <w:pPr>
        <w:jc w:val="both"/>
        <w:rPr>
          <w:rFonts w:ascii="Calibri" w:hAnsi="Calibri" w:cs="Calibri"/>
          <w:snapToGrid w:val="0"/>
        </w:rPr>
      </w:pPr>
      <w:bookmarkStart w:id="1" w:name="_Hlk215984766"/>
    </w:p>
    <w:p w14:paraId="1FACBB10" w14:textId="640D8B2F" w:rsidR="00CD289C" w:rsidRPr="00CD289C" w:rsidRDefault="00CD289C" w:rsidP="00CD289C">
      <w:pPr>
        <w:jc w:val="both"/>
        <w:rPr>
          <w:rFonts w:ascii="Calibri" w:hAnsi="Calibri" w:cs="Calibri"/>
          <w:snapToGrid w:val="0"/>
        </w:rPr>
      </w:pPr>
      <w:r w:rsidRPr="00CD289C">
        <w:rPr>
          <w:rFonts w:ascii="Calibri" w:hAnsi="Calibri" w:cs="Calibri"/>
          <w:snapToGrid w:val="0"/>
        </w:rPr>
        <w:lastRenderedPageBreak/>
        <w:t>U nastavku se daje skraćeni prikaz prihoda i primitaka iskazanih prema ekonomskoj klasifikaciji:</w:t>
      </w:r>
    </w:p>
    <w:bookmarkEnd w:id="0"/>
    <w:bookmarkEnd w:id="1"/>
    <w:p w14:paraId="1902F905" w14:textId="2A2C468B" w:rsidR="00CD289C" w:rsidRPr="00CD289C" w:rsidRDefault="00CD289C" w:rsidP="00CB0EC7">
      <w:pPr>
        <w:ind w:right="-283"/>
        <w:jc w:val="both"/>
        <w:rPr>
          <w:rFonts w:ascii="Calibri" w:hAnsi="Calibri" w:cs="Calibri"/>
          <w:b/>
          <w:bCs/>
          <w:snapToGrid w:val="0"/>
          <w:sz w:val="20"/>
          <w:szCs w:val="20"/>
        </w:rPr>
      </w:pPr>
      <w:r w:rsidRPr="00CD289C">
        <w:rPr>
          <w:rFonts w:ascii="Calibri" w:hAnsi="Calibri" w:cs="Calibri"/>
          <w:noProof/>
        </w:rPr>
        <w:drawing>
          <wp:inline distT="0" distB="0" distL="0" distR="0" wp14:anchorId="44F5467C" wp14:editId="432A2F27">
            <wp:extent cx="5760720" cy="3399790"/>
            <wp:effectExtent l="0" t="0" r="0" b="0"/>
            <wp:docPr id="1643729319"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399790"/>
                    </a:xfrm>
                    <a:prstGeom prst="rect">
                      <a:avLst/>
                    </a:prstGeom>
                    <a:noFill/>
                    <a:ln>
                      <a:noFill/>
                    </a:ln>
                  </pic:spPr>
                </pic:pic>
              </a:graphicData>
            </a:graphic>
          </wp:inline>
        </w:drawing>
      </w:r>
    </w:p>
    <w:p w14:paraId="2217F914" w14:textId="77777777" w:rsidR="00CD289C" w:rsidRPr="00CD289C" w:rsidRDefault="00CD289C" w:rsidP="00CD289C">
      <w:pPr>
        <w:spacing w:after="0" w:line="240" w:lineRule="auto"/>
        <w:jc w:val="both"/>
        <w:rPr>
          <w:rFonts w:ascii="Calibri" w:hAnsi="Calibri" w:cs="Calibri"/>
        </w:rPr>
      </w:pPr>
      <w:r w:rsidRPr="00CD289C">
        <w:rPr>
          <w:rFonts w:ascii="Calibri" w:hAnsi="Calibri" w:cs="Calibri"/>
          <w:u w:val="single"/>
        </w:rPr>
        <w:t>Prihodi od poreza (61)</w:t>
      </w:r>
    </w:p>
    <w:p w14:paraId="0CBB39F4" w14:textId="77777777" w:rsidR="00CD289C" w:rsidRPr="00CD289C" w:rsidRDefault="00CD289C" w:rsidP="00CD289C">
      <w:pPr>
        <w:spacing w:after="0" w:line="240" w:lineRule="auto"/>
        <w:jc w:val="both"/>
        <w:rPr>
          <w:rFonts w:ascii="Calibri" w:hAnsi="Calibri" w:cs="Calibri"/>
        </w:rPr>
      </w:pPr>
      <w:r w:rsidRPr="00CD289C">
        <w:rPr>
          <w:rFonts w:ascii="Calibri" w:hAnsi="Calibri" w:cs="Calibri"/>
        </w:rPr>
        <w:t>Prihodi od poreza obuhvaćaju prihode na dohodak, porez na imovinu te porez na robu i usluge i planiraju se za 2026.godinu u iznosu od 10.416.350,00 EUR-a što predstavlja rast od 10,92% u odnosu na 2025.godinu.,u projekcijama za 2027.godinu 12.408.486,00 EUR i za 2028.godinu u iznosu od 13.792.174,00 EUR-a. Najveći udio poreznih prihoda u odnosu na prihode poslovanja odnosi se na prihode od poreza na dohodak ( učešće 61,20% ) te time čine najznačajniju grupu prihoda proračuna za 2026.  godinu i u projekcijama za 2027. i 2028.godinu.</w:t>
      </w:r>
    </w:p>
    <w:p w14:paraId="05AAF646" w14:textId="77777777" w:rsidR="00CD289C" w:rsidRPr="00CD289C" w:rsidRDefault="00CD289C" w:rsidP="00CD289C">
      <w:pPr>
        <w:spacing w:after="0" w:line="240" w:lineRule="auto"/>
        <w:jc w:val="both"/>
        <w:rPr>
          <w:rFonts w:ascii="Calibri" w:hAnsi="Calibri" w:cs="Calibri"/>
        </w:rPr>
      </w:pPr>
    </w:p>
    <w:p w14:paraId="0AB68A7D" w14:textId="77777777" w:rsidR="00CD289C" w:rsidRPr="00CD289C" w:rsidRDefault="00CD289C" w:rsidP="00CD289C">
      <w:pPr>
        <w:spacing w:after="0" w:line="240" w:lineRule="auto"/>
        <w:jc w:val="both"/>
        <w:rPr>
          <w:rFonts w:ascii="Calibri" w:hAnsi="Calibri" w:cs="Calibri"/>
          <w:u w:val="single"/>
        </w:rPr>
      </w:pPr>
      <w:bookmarkStart w:id="2" w:name="_Hlk215927884"/>
      <w:r w:rsidRPr="00CD289C">
        <w:rPr>
          <w:rFonts w:ascii="Calibri" w:hAnsi="Calibri" w:cs="Calibri"/>
          <w:u w:val="single"/>
        </w:rPr>
        <w:t>Pomoći iz inozemstva i od subjekata unutar općeg proračuna (63)</w:t>
      </w:r>
      <w:bookmarkEnd w:id="2"/>
      <w:r w:rsidRPr="00CD289C">
        <w:rPr>
          <w:rFonts w:ascii="Calibri" w:hAnsi="Calibri" w:cs="Calibri"/>
          <w:u w:val="single"/>
        </w:rPr>
        <w:t xml:space="preserve"> </w:t>
      </w:r>
    </w:p>
    <w:p w14:paraId="17EB9396" w14:textId="77777777" w:rsidR="00CD289C" w:rsidRPr="00CD289C" w:rsidRDefault="00CD289C" w:rsidP="00CD289C">
      <w:pPr>
        <w:spacing w:after="0" w:line="240" w:lineRule="auto"/>
        <w:jc w:val="both"/>
        <w:rPr>
          <w:rFonts w:ascii="Calibri" w:hAnsi="Calibri" w:cs="Calibri"/>
        </w:rPr>
      </w:pPr>
      <w:r w:rsidRPr="00CD289C">
        <w:rPr>
          <w:rFonts w:ascii="Calibri" w:hAnsi="Calibri" w:cs="Calibri"/>
        </w:rPr>
        <w:t xml:space="preserve">Pomoći iz inozemstva i od subjekata unutar općeg proračuna za 2026 godinu planiraju se u iznosu od 4.132.087,00 EUR-a što predstavlja smanjenje u odnosu na 2025.godinu za 25,71%, u projekcijama proračuna za 2027.godinu planiraju se u iznosu od 8.856.141,00 EUR-a i za 2028.godinu u iznosu od 7.113.706,00 EUR. </w:t>
      </w:r>
    </w:p>
    <w:p w14:paraId="4389A17B" w14:textId="77777777" w:rsidR="00CD289C" w:rsidRPr="00CD289C" w:rsidRDefault="00CD289C" w:rsidP="00CD289C">
      <w:pPr>
        <w:spacing w:after="0" w:line="240" w:lineRule="auto"/>
        <w:jc w:val="both"/>
        <w:rPr>
          <w:rFonts w:ascii="Calibri" w:hAnsi="Calibri" w:cs="Calibri"/>
        </w:rPr>
      </w:pPr>
      <w:r w:rsidRPr="00CD289C">
        <w:rPr>
          <w:rFonts w:ascii="Calibri" w:hAnsi="Calibri" w:cs="Calibri"/>
        </w:rPr>
        <w:t>Unutar ove skupine planirane su sljedeće pomoći:</w:t>
      </w:r>
    </w:p>
    <w:p w14:paraId="1204CA2C" w14:textId="77777777" w:rsidR="00CD289C" w:rsidRPr="00CD289C" w:rsidRDefault="00CD289C" w:rsidP="00CD289C">
      <w:pPr>
        <w:spacing w:after="0" w:line="240" w:lineRule="auto"/>
        <w:jc w:val="both"/>
        <w:rPr>
          <w:rFonts w:ascii="Calibri" w:hAnsi="Calibri" w:cs="Calibri"/>
        </w:rPr>
      </w:pPr>
      <w:r w:rsidRPr="00CD289C">
        <w:rPr>
          <w:rFonts w:ascii="Calibri" w:hAnsi="Calibri" w:cs="Calibri"/>
        </w:rPr>
        <w:t xml:space="preserve">1. Županijske pomoći za tekuće i kapitalne projekte u iznosu od 4.808.646,00 EUR-a-za  prijavljene programe proračunskih korisnika koji će se dijelom financirati iz županijskih sredstava, za rad hitne medicine i specijalističke </w:t>
      </w:r>
      <w:proofErr w:type="spellStart"/>
      <w:r w:rsidRPr="00CD289C">
        <w:rPr>
          <w:rFonts w:ascii="Calibri" w:hAnsi="Calibri" w:cs="Calibri"/>
        </w:rPr>
        <w:t>konziljarne</w:t>
      </w:r>
      <w:proofErr w:type="spellEnd"/>
      <w:r w:rsidRPr="00CD289C">
        <w:rPr>
          <w:rFonts w:ascii="Calibri" w:hAnsi="Calibri" w:cs="Calibri"/>
        </w:rPr>
        <w:t xml:space="preserve"> zdravstvene zaštite, interna i UZV, za sufinanciranje prijevoza učenika srednjih škola, za izgradnju sportsko rekreacijskog centra Sveti Ivan Zelina, za ulaganje u društvene domove, za izgradnju doma za starije i nemoćne osobe, za izgradnju stanova( </w:t>
      </w:r>
      <w:proofErr w:type="spellStart"/>
      <w:r w:rsidRPr="00CD289C">
        <w:rPr>
          <w:rFonts w:ascii="Calibri" w:hAnsi="Calibri" w:cs="Calibri"/>
        </w:rPr>
        <w:t>priuštivo</w:t>
      </w:r>
      <w:proofErr w:type="spellEnd"/>
      <w:r w:rsidRPr="00CD289C">
        <w:rPr>
          <w:rFonts w:ascii="Calibri" w:hAnsi="Calibri" w:cs="Calibri"/>
        </w:rPr>
        <w:t xml:space="preserve"> stanovanje za mlade),za izgradnju nove sportske dvorane, za održavanje nerazvrstanih cesta, za sterilizaciju pasa i mačaka, za rekonstrukciju dijela NC Ulice Hrvatskih branitelja, za uređenje i opremanje zelenih otoka, za opremu za obradu komunalnog otpada</w:t>
      </w:r>
    </w:p>
    <w:p w14:paraId="5CCCAF55" w14:textId="77777777" w:rsidR="00CD289C" w:rsidRPr="00CD289C" w:rsidRDefault="00CD289C" w:rsidP="00CD289C">
      <w:pPr>
        <w:spacing w:after="0" w:line="240" w:lineRule="auto"/>
        <w:jc w:val="both"/>
        <w:rPr>
          <w:rFonts w:ascii="Calibri" w:hAnsi="Calibri" w:cs="Calibri"/>
        </w:rPr>
      </w:pPr>
      <w:r w:rsidRPr="00CD289C">
        <w:rPr>
          <w:rFonts w:ascii="Calibri" w:hAnsi="Calibri" w:cs="Calibri"/>
        </w:rPr>
        <w:t xml:space="preserve">2. Državne pomoći za kapitalne i tekuće projekte u iznosu od 7.264.118,00 EUR-a-pomoći za fiskalnu održivost vrtića, za pomoći fiskalnog izravnanja, za opremanje DV </w:t>
      </w:r>
      <w:proofErr w:type="spellStart"/>
      <w:r w:rsidRPr="00CD289C">
        <w:rPr>
          <w:rFonts w:ascii="Calibri" w:hAnsi="Calibri" w:cs="Calibri"/>
        </w:rPr>
        <w:t>Proljeća,za</w:t>
      </w:r>
      <w:proofErr w:type="spellEnd"/>
      <w:r w:rsidRPr="00CD289C">
        <w:rPr>
          <w:rFonts w:ascii="Calibri" w:hAnsi="Calibri" w:cs="Calibri"/>
        </w:rPr>
        <w:t xml:space="preserve"> povećanje energetske učinkovitosti matične zgrade DV Proljeće, za sanaciju krovišta matične zgrade DV Proljeće, za prijavljene programe proračunskih korisnika koji će se dijelom financirati iz državnog proračuna, za nabavu interaktivne aplikacije na multimedijskom izlošku na temu povijesti zelinskog kraja, za edukativne-kulturne </w:t>
      </w:r>
      <w:proofErr w:type="spellStart"/>
      <w:r w:rsidRPr="00CD289C">
        <w:rPr>
          <w:rFonts w:ascii="Calibri" w:hAnsi="Calibri" w:cs="Calibri"/>
        </w:rPr>
        <w:t>radionice,za</w:t>
      </w:r>
      <w:proofErr w:type="spellEnd"/>
      <w:r w:rsidRPr="00CD289C">
        <w:rPr>
          <w:rFonts w:ascii="Calibri" w:hAnsi="Calibri" w:cs="Calibri"/>
        </w:rPr>
        <w:t xml:space="preserve"> sportske </w:t>
      </w:r>
      <w:proofErr w:type="spellStart"/>
      <w:r w:rsidRPr="00CD289C">
        <w:rPr>
          <w:rFonts w:ascii="Calibri" w:hAnsi="Calibri" w:cs="Calibri"/>
        </w:rPr>
        <w:t>aktivnosti,za</w:t>
      </w:r>
      <w:proofErr w:type="spellEnd"/>
      <w:r w:rsidRPr="00CD289C">
        <w:rPr>
          <w:rFonts w:ascii="Calibri" w:hAnsi="Calibri" w:cs="Calibri"/>
        </w:rPr>
        <w:t xml:space="preserve"> izgradnju sportsko rekreacijskog centra Sveti Ivan Zelina, za tematske puteve grada ,za uređenje dječjih igrališta i parkića,  za izgradnju nove sportske dvorane, za rekonstrukciju/proširenje dijela državne ceste D3-JUG,pješačke staze FAZA 3,za pametni pješački </w:t>
      </w:r>
      <w:proofErr w:type="spellStart"/>
      <w:r w:rsidRPr="00CD289C">
        <w:rPr>
          <w:rFonts w:ascii="Calibri" w:hAnsi="Calibri" w:cs="Calibri"/>
        </w:rPr>
        <w:t>prijelaz,za</w:t>
      </w:r>
      <w:proofErr w:type="spellEnd"/>
      <w:r w:rsidRPr="00CD289C">
        <w:rPr>
          <w:rFonts w:ascii="Calibri" w:hAnsi="Calibri" w:cs="Calibri"/>
        </w:rPr>
        <w:t xml:space="preserve"> sanaciju neaktivnog </w:t>
      </w:r>
      <w:proofErr w:type="spellStart"/>
      <w:r w:rsidRPr="00CD289C">
        <w:rPr>
          <w:rFonts w:ascii="Calibri" w:hAnsi="Calibri" w:cs="Calibri"/>
        </w:rPr>
        <w:t>ekspolatacijskog</w:t>
      </w:r>
      <w:proofErr w:type="spellEnd"/>
      <w:r w:rsidRPr="00CD289C">
        <w:rPr>
          <w:rFonts w:ascii="Calibri" w:hAnsi="Calibri" w:cs="Calibri"/>
        </w:rPr>
        <w:t xml:space="preserve"> polja </w:t>
      </w:r>
      <w:proofErr w:type="spellStart"/>
      <w:r w:rsidRPr="00CD289C">
        <w:rPr>
          <w:rFonts w:ascii="Calibri" w:hAnsi="Calibri" w:cs="Calibri"/>
        </w:rPr>
        <w:t>Orešje</w:t>
      </w:r>
      <w:proofErr w:type="spellEnd"/>
      <w:r w:rsidRPr="00CD289C">
        <w:rPr>
          <w:rFonts w:ascii="Calibri" w:hAnsi="Calibri" w:cs="Calibri"/>
        </w:rPr>
        <w:t xml:space="preserve"> Donje</w:t>
      </w:r>
    </w:p>
    <w:p w14:paraId="336F364F" w14:textId="77777777" w:rsidR="00CD289C" w:rsidRPr="00CD289C" w:rsidRDefault="00CD289C" w:rsidP="00CD289C">
      <w:pPr>
        <w:spacing w:after="0" w:line="240" w:lineRule="auto"/>
        <w:jc w:val="both"/>
        <w:rPr>
          <w:rFonts w:ascii="Calibri" w:hAnsi="Calibri" w:cs="Calibri"/>
        </w:rPr>
      </w:pPr>
      <w:r w:rsidRPr="00CD289C">
        <w:rPr>
          <w:rFonts w:ascii="Calibri" w:hAnsi="Calibri" w:cs="Calibri"/>
        </w:rPr>
        <w:t xml:space="preserve">3. Pomoći od izvanproračunskih korisnika (Fonda za zaštitu okoliša i energetsku učinkovitost) u iznosu od 217.160,00 EUR-a - za povećanje energetske učinkovitosti matične zgrade DV </w:t>
      </w:r>
      <w:proofErr w:type="spellStart"/>
      <w:r w:rsidRPr="00CD289C">
        <w:rPr>
          <w:rFonts w:ascii="Calibri" w:hAnsi="Calibri" w:cs="Calibri"/>
        </w:rPr>
        <w:t>Proljeće,za</w:t>
      </w:r>
      <w:proofErr w:type="spellEnd"/>
      <w:r w:rsidRPr="00CD289C">
        <w:rPr>
          <w:rFonts w:ascii="Calibri" w:hAnsi="Calibri" w:cs="Calibri"/>
        </w:rPr>
        <w:t xml:space="preserve"> proširenje </w:t>
      </w:r>
      <w:proofErr w:type="spellStart"/>
      <w:r w:rsidRPr="00CD289C">
        <w:rPr>
          <w:rFonts w:ascii="Calibri" w:hAnsi="Calibri" w:cs="Calibri"/>
        </w:rPr>
        <w:t>reciklažnog</w:t>
      </w:r>
      <w:proofErr w:type="spellEnd"/>
      <w:r w:rsidRPr="00CD289C">
        <w:rPr>
          <w:rFonts w:ascii="Calibri" w:hAnsi="Calibri" w:cs="Calibri"/>
        </w:rPr>
        <w:t xml:space="preserve"> dvorišta u Svetoj Heleni, za informativne aktivnosti iz područja gospodarenja otpada</w:t>
      </w:r>
    </w:p>
    <w:p w14:paraId="4C8333CA" w14:textId="77777777" w:rsidR="00CD289C" w:rsidRPr="00CD289C" w:rsidRDefault="00CD289C" w:rsidP="00CD289C">
      <w:pPr>
        <w:spacing w:after="0" w:line="240" w:lineRule="auto"/>
        <w:jc w:val="both"/>
        <w:rPr>
          <w:rFonts w:ascii="Calibri" w:hAnsi="Calibri" w:cs="Calibri"/>
        </w:rPr>
      </w:pPr>
      <w:r w:rsidRPr="00CD289C">
        <w:rPr>
          <w:rFonts w:ascii="Calibri" w:hAnsi="Calibri" w:cs="Calibri"/>
        </w:rPr>
        <w:t xml:space="preserve">4. Pomoći temeljem prijenosa EU sredstava u iznosu od 7.812.010,00 EUR-a -za projekt digitalizacije lokalne samouprave, za inkluzivnu </w:t>
      </w:r>
      <w:proofErr w:type="spellStart"/>
      <w:r w:rsidRPr="00CD289C">
        <w:rPr>
          <w:rFonts w:ascii="Calibri" w:hAnsi="Calibri" w:cs="Calibri"/>
        </w:rPr>
        <w:t>kulturamu</w:t>
      </w:r>
      <w:proofErr w:type="spellEnd"/>
      <w:r w:rsidRPr="00CD289C">
        <w:rPr>
          <w:rFonts w:ascii="Calibri" w:hAnsi="Calibri" w:cs="Calibri"/>
        </w:rPr>
        <w:t xml:space="preserve">, za obnovu javnog dječjeg igrališta u naselju Sveti Ivan Zelina, za </w:t>
      </w:r>
      <w:r w:rsidRPr="00CD289C">
        <w:rPr>
          <w:rFonts w:ascii="Calibri" w:hAnsi="Calibri" w:cs="Calibri"/>
        </w:rPr>
        <w:lastRenderedPageBreak/>
        <w:t>izgradnju zelene infrastrukture, za transformaciju prostornog plana uređenja Grada Svetog Ivana Zeline, za izgradnju sportsko rekreacijskog centra Sveti Ivan Zelina, za izgradnju zelenog parkirališta, za izgradnju doma za starije i nemoćne osobe, za izgradnju dječjeg vrtića u Svetoj Heleni</w:t>
      </w:r>
    </w:p>
    <w:p w14:paraId="6066A3F9" w14:textId="77777777" w:rsidR="00CD289C" w:rsidRPr="00CD289C" w:rsidRDefault="00CD289C" w:rsidP="00CD289C">
      <w:pPr>
        <w:spacing w:after="0" w:line="240" w:lineRule="auto"/>
        <w:jc w:val="both"/>
        <w:rPr>
          <w:rFonts w:ascii="Calibri" w:hAnsi="Calibri" w:cs="Calibri"/>
        </w:rPr>
      </w:pPr>
    </w:p>
    <w:p w14:paraId="5CAD6E42" w14:textId="77777777" w:rsidR="00CD289C" w:rsidRPr="00CD289C" w:rsidRDefault="00CD289C" w:rsidP="00CD289C">
      <w:pPr>
        <w:spacing w:after="0" w:line="240" w:lineRule="auto"/>
        <w:jc w:val="both"/>
        <w:rPr>
          <w:rFonts w:ascii="Calibri" w:hAnsi="Calibri" w:cs="Calibri"/>
          <w:u w:val="single"/>
        </w:rPr>
      </w:pPr>
      <w:r w:rsidRPr="00CD289C">
        <w:rPr>
          <w:rFonts w:ascii="Calibri" w:hAnsi="Calibri" w:cs="Calibri"/>
          <w:u w:val="single"/>
        </w:rPr>
        <w:t>Prihodi od imovine (64)</w:t>
      </w:r>
    </w:p>
    <w:p w14:paraId="046BBBE9" w14:textId="77777777" w:rsidR="00CD289C" w:rsidRPr="00CD289C" w:rsidRDefault="00CD289C" w:rsidP="00CD289C">
      <w:pPr>
        <w:spacing w:after="0" w:line="240" w:lineRule="auto"/>
        <w:jc w:val="both"/>
        <w:rPr>
          <w:rFonts w:ascii="Calibri" w:hAnsi="Calibri" w:cs="Calibri"/>
        </w:rPr>
      </w:pPr>
      <w:r w:rsidRPr="00CD289C">
        <w:rPr>
          <w:rFonts w:ascii="Calibri" w:hAnsi="Calibri" w:cs="Calibri"/>
        </w:rPr>
        <w:t xml:space="preserve">Prihodi od imovine se u 2026. godinu planiraju u iznosu od 118.30,00 EUR-a, u projekcijama za 2027.godinu u iznosu od 119.460,00 EUR-a i za 2028.godinu u iznosu od 120.460,00 EUR-a, a sastoje se od </w:t>
      </w:r>
    </w:p>
    <w:p w14:paraId="34149CA2" w14:textId="77777777" w:rsidR="00CD289C" w:rsidRPr="00CD289C" w:rsidRDefault="00CD289C" w:rsidP="00CD289C">
      <w:pPr>
        <w:spacing w:after="0" w:line="240" w:lineRule="auto"/>
        <w:jc w:val="both"/>
        <w:rPr>
          <w:rFonts w:ascii="Calibri" w:hAnsi="Calibri" w:cs="Calibri"/>
        </w:rPr>
      </w:pPr>
      <w:r w:rsidRPr="00CD289C">
        <w:rPr>
          <w:rFonts w:ascii="Calibri" w:hAnsi="Calibri" w:cs="Calibri"/>
        </w:rPr>
        <w:t>prihodi od zakupa poslovnih prostora i javnih površina, naknada za koncesiju i ostali prihodi od nefinancijske imovine.</w:t>
      </w:r>
    </w:p>
    <w:p w14:paraId="15C9B52A" w14:textId="77777777" w:rsidR="00CD289C" w:rsidRPr="00CD289C" w:rsidRDefault="00CD289C" w:rsidP="00CD289C">
      <w:pPr>
        <w:spacing w:after="0" w:line="240" w:lineRule="auto"/>
        <w:jc w:val="both"/>
        <w:rPr>
          <w:rFonts w:ascii="Calibri" w:hAnsi="Calibri" w:cs="Calibri"/>
        </w:rPr>
      </w:pPr>
    </w:p>
    <w:p w14:paraId="7637DC94" w14:textId="77777777" w:rsidR="00CD289C" w:rsidRPr="00CD289C" w:rsidRDefault="00CD289C" w:rsidP="00CD289C">
      <w:pPr>
        <w:spacing w:after="0" w:line="240" w:lineRule="auto"/>
        <w:jc w:val="both"/>
        <w:rPr>
          <w:rFonts w:ascii="Calibri" w:hAnsi="Calibri" w:cs="Calibri"/>
          <w:u w:val="single"/>
        </w:rPr>
      </w:pPr>
      <w:r w:rsidRPr="00CD289C">
        <w:rPr>
          <w:rFonts w:ascii="Calibri" w:hAnsi="Calibri" w:cs="Calibri"/>
          <w:u w:val="single"/>
        </w:rPr>
        <w:t xml:space="preserve">Prihodi od upravnih i administrativnih pristojbi, pristojbi po posebnim propisima i naknada (65) </w:t>
      </w:r>
    </w:p>
    <w:p w14:paraId="58160F2D" w14:textId="77777777" w:rsidR="00CD289C" w:rsidRPr="00CD289C" w:rsidRDefault="00CD289C" w:rsidP="00CD289C">
      <w:pPr>
        <w:spacing w:after="0" w:line="240" w:lineRule="auto"/>
        <w:jc w:val="both"/>
        <w:rPr>
          <w:rFonts w:ascii="Calibri" w:hAnsi="Calibri" w:cs="Calibri"/>
        </w:rPr>
      </w:pPr>
      <w:r w:rsidRPr="00CD289C">
        <w:rPr>
          <w:rFonts w:ascii="Calibri" w:hAnsi="Calibri" w:cs="Calibri"/>
        </w:rPr>
        <w:t>Prihodi su u 2026. godini planirani u iznosu 2.269.218,00 EUR-a što predstavlja povećanje od 47,43% u odnosu na 2025.godinu,u projekciji za 2027.godinu planirani su u iznosu od 2.453.200,00 EUR-a , a u projekciji za 2028. godinu u iznosu od 3.081.610,00 EUR-a. Ova skupina obuhvaća sljedeće prihode:</w:t>
      </w:r>
    </w:p>
    <w:p w14:paraId="61512376" w14:textId="77777777" w:rsidR="00CD289C" w:rsidRPr="00CD289C" w:rsidRDefault="00CD289C" w:rsidP="00CD289C">
      <w:pPr>
        <w:spacing w:after="0" w:line="240" w:lineRule="auto"/>
        <w:jc w:val="both"/>
        <w:rPr>
          <w:rFonts w:ascii="Calibri" w:hAnsi="Calibri" w:cs="Calibri"/>
        </w:rPr>
      </w:pPr>
      <w:r w:rsidRPr="00CD289C">
        <w:rPr>
          <w:rFonts w:ascii="Calibri" w:hAnsi="Calibri" w:cs="Calibri"/>
        </w:rPr>
        <w:t>1.Upravne i administrativne pristojbe-obuhvaćaju pripadajući prihod od prodaje državnih biljega, prihodi od boravišne pristojbe i ostale naknade-prenamjena poljoprivrednog zemljišta</w:t>
      </w:r>
    </w:p>
    <w:p w14:paraId="00CA5836" w14:textId="77777777" w:rsidR="00CD289C" w:rsidRPr="00CD289C" w:rsidRDefault="00CD289C" w:rsidP="00CD289C">
      <w:pPr>
        <w:spacing w:after="0" w:line="240" w:lineRule="auto"/>
        <w:jc w:val="both"/>
        <w:rPr>
          <w:rFonts w:ascii="Calibri" w:hAnsi="Calibri" w:cs="Calibri"/>
        </w:rPr>
      </w:pPr>
      <w:r w:rsidRPr="00CD289C">
        <w:rPr>
          <w:rFonts w:ascii="Calibri" w:hAnsi="Calibri" w:cs="Calibri"/>
        </w:rPr>
        <w:t>2.Prihodi po posebnim propisima-obuhvaćaju, šumski doprinos, prihode po osnovi naplate naknade za uređenje voda , po osnovi legalizaciji, vodni doprinos, prihodi na temelju refundacija materijalnih troškova</w:t>
      </w:r>
    </w:p>
    <w:p w14:paraId="6DA6CA22" w14:textId="77777777" w:rsidR="00CD289C" w:rsidRPr="00CD289C" w:rsidRDefault="00CD289C" w:rsidP="00CD289C">
      <w:pPr>
        <w:spacing w:after="0" w:line="240" w:lineRule="auto"/>
        <w:jc w:val="both"/>
        <w:rPr>
          <w:rFonts w:ascii="Calibri" w:hAnsi="Calibri" w:cs="Calibri"/>
        </w:rPr>
      </w:pPr>
      <w:r w:rsidRPr="00CD289C">
        <w:rPr>
          <w:rFonts w:ascii="Calibri" w:hAnsi="Calibri" w:cs="Calibri"/>
        </w:rPr>
        <w:t>3.Komunalni doprinos i komunalna naknada-prihodi od komunalnog doprinosa planiraju se u 2026. u iznosu od 350.000,00 EUR-a, a komunalna naknada u iznosu od 1.301.000,00 EUR-a</w:t>
      </w:r>
    </w:p>
    <w:p w14:paraId="32A5753C" w14:textId="77777777" w:rsidR="00CD289C" w:rsidRPr="00CD289C" w:rsidRDefault="00CD289C" w:rsidP="00CD289C">
      <w:pPr>
        <w:spacing w:after="0" w:line="240" w:lineRule="auto"/>
        <w:jc w:val="both"/>
        <w:rPr>
          <w:rFonts w:ascii="Calibri" w:hAnsi="Calibri" w:cs="Calibri"/>
        </w:rPr>
      </w:pPr>
    </w:p>
    <w:p w14:paraId="108F5FFB" w14:textId="77777777" w:rsidR="00CD289C" w:rsidRPr="00CD289C" w:rsidRDefault="00CD289C" w:rsidP="00CD289C">
      <w:pPr>
        <w:spacing w:after="0" w:line="240" w:lineRule="auto"/>
        <w:jc w:val="both"/>
        <w:rPr>
          <w:rFonts w:ascii="Calibri" w:hAnsi="Calibri" w:cs="Calibri"/>
          <w:u w:val="single"/>
        </w:rPr>
      </w:pPr>
      <w:r w:rsidRPr="00CD289C">
        <w:rPr>
          <w:rFonts w:ascii="Calibri" w:hAnsi="Calibri" w:cs="Calibri"/>
          <w:u w:val="single"/>
        </w:rPr>
        <w:t>Prihodi od prodaje proizvoda i robe te pruženih usluga i prihodi od donacija (66)</w:t>
      </w:r>
    </w:p>
    <w:p w14:paraId="6761EA36" w14:textId="77777777" w:rsidR="00CD289C" w:rsidRPr="00CD289C" w:rsidRDefault="00CD289C" w:rsidP="00CD289C">
      <w:pPr>
        <w:spacing w:after="0" w:line="240" w:lineRule="auto"/>
        <w:jc w:val="both"/>
        <w:rPr>
          <w:rFonts w:ascii="Calibri" w:hAnsi="Calibri" w:cs="Calibri"/>
        </w:rPr>
      </w:pPr>
      <w:r w:rsidRPr="00CD289C">
        <w:rPr>
          <w:rFonts w:ascii="Calibri" w:hAnsi="Calibri" w:cs="Calibri"/>
        </w:rPr>
        <w:t>Prihodi su u 2026. godini planirani u iznosu 78.910,00 EUR-a, što predstavlja povećanje od 22,64% u odnosu na 2025.godinu, u projekcijama za 2027. godini u iznosu od 76.865,00 EUR-a i za 2028. godinu u iznosu od 76.965,00 EUR-a. Ovu skupinu prihoda čine prihodi od pruženih usluga i donacije od pravnih i fizičkih osoba.</w:t>
      </w:r>
    </w:p>
    <w:p w14:paraId="32630524" w14:textId="77777777" w:rsidR="00CD289C" w:rsidRPr="00CD289C" w:rsidRDefault="00CD289C" w:rsidP="00CD289C">
      <w:pPr>
        <w:spacing w:after="0" w:line="240" w:lineRule="auto"/>
        <w:jc w:val="both"/>
        <w:rPr>
          <w:rFonts w:ascii="Calibri" w:hAnsi="Calibri" w:cs="Calibri"/>
        </w:rPr>
      </w:pPr>
    </w:p>
    <w:p w14:paraId="1BC902A8" w14:textId="77777777" w:rsidR="00CD289C" w:rsidRPr="00CD289C" w:rsidRDefault="00CD289C" w:rsidP="00CD289C">
      <w:pPr>
        <w:spacing w:after="0" w:line="240" w:lineRule="auto"/>
        <w:jc w:val="both"/>
        <w:rPr>
          <w:rFonts w:ascii="Calibri" w:hAnsi="Calibri" w:cs="Calibri"/>
          <w:u w:val="single"/>
        </w:rPr>
      </w:pPr>
      <w:r w:rsidRPr="00CD289C">
        <w:rPr>
          <w:rFonts w:ascii="Calibri" w:hAnsi="Calibri" w:cs="Calibri"/>
          <w:u w:val="single"/>
        </w:rPr>
        <w:t>Kazne i upravne mjere (68)</w:t>
      </w:r>
    </w:p>
    <w:p w14:paraId="0977B2F0" w14:textId="77777777" w:rsidR="00CD289C" w:rsidRPr="00CD289C" w:rsidRDefault="00CD289C" w:rsidP="00CD289C">
      <w:pPr>
        <w:spacing w:after="0" w:line="240" w:lineRule="auto"/>
        <w:jc w:val="both"/>
        <w:rPr>
          <w:rFonts w:ascii="Calibri" w:hAnsi="Calibri" w:cs="Calibri"/>
        </w:rPr>
      </w:pPr>
      <w:r w:rsidRPr="00CD289C">
        <w:rPr>
          <w:rFonts w:ascii="Calibri" w:hAnsi="Calibri" w:cs="Calibri"/>
        </w:rPr>
        <w:t>Prihodi se u 2026. godini planiraju u iznosu 4.000,00 EUR-a, kao i u projekcijama za 2027. i 2028. godinu ,a odnose se na kazne komunalnog redarstva.</w:t>
      </w:r>
    </w:p>
    <w:p w14:paraId="1A8CF23E" w14:textId="77777777" w:rsidR="00CD289C" w:rsidRPr="00CD289C" w:rsidRDefault="00CD289C" w:rsidP="00CD289C">
      <w:pPr>
        <w:spacing w:after="0" w:line="240" w:lineRule="auto"/>
        <w:jc w:val="both"/>
        <w:rPr>
          <w:rFonts w:ascii="Calibri" w:hAnsi="Calibri" w:cs="Calibri"/>
        </w:rPr>
      </w:pPr>
    </w:p>
    <w:p w14:paraId="2C360320" w14:textId="77777777" w:rsidR="00CD289C" w:rsidRPr="00CD289C" w:rsidRDefault="00CD289C" w:rsidP="00CD289C">
      <w:pPr>
        <w:spacing w:after="0" w:line="240" w:lineRule="auto"/>
        <w:jc w:val="both"/>
        <w:rPr>
          <w:rFonts w:ascii="Calibri" w:hAnsi="Calibri" w:cs="Calibri"/>
          <w:u w:val="single"/>
        </w:rPr>
      </w:pPr>
      <w:r w:rsidRPr="00CD289C">
        <w:rPr>
          <w:rFonts w:ascii="Calibri" w:hAnsi="Calibri" w:cs="Calibri"/>
          <w:u w:val="single"/>
        </w:rPr>
        <w:t>Prihodi od prodaje nefinancijske imovine (7)</w:t>
      </w:r>
    </w:p>
    <w:p w14:paraId="2F22AADB" w14:textId="77777777" w:rsidR="00CD289C" w:rsidRPr="00CD289C" w:rsidRDefault="00CD289C" w:rsidP="00CD289C">
      <w:pPr>
        <w:spacing w:after="0" w:line="240" w:lineRule="auto"/>
        <w:jc w:val="both"/>
        <w:rPr>
          <w:rFonts w:ascii="Calibri" w:hAnsi="Calibri" w:cs="Calibri"/>
          <w:u w:val="single"/>
        </w:rPr>
      </w:pPr>
      <w:r w:rsidRPr="00CD289C">
        <w:rPr>
          <w:rFonts w:ascii="Calibri" w:hAnsi="Calibri" w:cs="Calibri"/>
        </w:rPr>
        <w:t>Prihodi se u 2026. godini planiraju u iznosu 303.300,00 EUR-a, kao i u projekcijama za 2027. i 2028. godinu, a najveći dio ovih prihoda ostvarit će se prodajom zemljišta (300.000 EUR-a).</w:t>
      </w:r>
    </w:p>
    <w:p w14:paraId="6001714B" w14:textId="77777777" w:rsidR="00CD289C" w:rsidRPr="00CD289C" w:rsidRDefault="00CD289C" w:rsidP="00CD289C">
      <w:pPr>
        <w:spacing w:after="0" w:line="240" w:lineRule="auto"/>
        <w:jc w:val="both"/>
        <w:rPr>
          <w:rFonts w:ascii="Calibri" w:hAnsi="Calibri" w:cs="Calibri"/>
          <w:u w:val="single"/>
        </w:rPr>
      </w:pPr>
    </w:p>
    <w:p w14:paraId="32642D01" w14:textId="77777777" w:rsidR="00CD289C" w:rsidRPr="00CD289C" w:rsidRDefault="00CD289C" w:rsidP="00CD289C">
      <w:pPr>
        <w:spacing w:after="0" w:line="240" w:lineRule="auto"/>
        <w:jc w:val="both"/>
        <w:rPr>
          <w:rFonts w:ascii="Calibri" w:hAnsi="Calibri" w:cs="Calibri"/>
          <w:u w:val="single"/>
        </w:rPr>
      </w:pPr>
      <w:r w:rsidRPr="00CD289C">
        <w:rPr>
          <w:rFonts w:ascii="Calibri" w:hAnsi="Calibri" w:cs="Calibri"/>
          <w:u w:val="single"/>
        </w:rPr>
        <w:t>Primici od zaduživanja (8)</w:t>
      </w:r>
    </w:p>
    <w:p w14:paraId="481F4246" w14:textId="77777777" w:rsidR="00CD289C" w:rsidRPr="00CD289C" w:rsidRDefault="00CD289C" w:rsidP="00CD289C">
      <w:pPr>
        <w:spacing w:after="0" w:line="240" w:lineRule="auto"/>
        <w:jc w:val="both"/>
        <w:rPr>
          <w:rFonts w:ascii="Calibri" w:hAnsi="Calibri" w:cs="Calibri"/>
        </w:rPr>
      </w:pPr>
      <w:r w:rsidRPr="00CD289C">
        <w:rPr>
          <w:rFonts w:ascii="Calibri" w:hAnsi="Calibri" w:cs="Calibri"/>
        </w:rPr>
        <w:t xml:space="preserve">Primici u 2026. godini se planiraju u iznosu 2.865.000,00 EUR-a i odnose se na kreditna zaduženje  za izgradnju novog dječjeg vrtića u Donjoj Zelini, za rekonstrukciju DC D3-jug i dijela ZC 3010 Faza 5, nogostup i odvodnja </w:t>
      </w:r>
      <w:proofErr w:type="spellStart"/>
      <w:r w:rsidRPr="00CD289C">
        <w:rPr>
          <w:rFonts w:ascii="Calibri" w:hAnsi="Calibri" w:cs="Calibri"/>
        </w:rPr>
        <w:t>Blaževdol</w:t>
      </w:r>
      <w:proofErr w:type="spellEnd"/>
      <w:r w:rsidRPr="00CD289C">
        <w:rPr>
          <w:rFonts w:ascii="Calibri" w:hAnsi="Calibri" w:cs="Calibri"/>
        </w:rPr>
        <w:t xml:space="preserve"> i </w:t>
      </w:r>
      <w:proofErr w:type="spellStart"/>
      <w:r w:rsidRPr="00CD289C">
        <w:rPr>
          <w:rFonts w:ascii="Calibri" w:hAnsi="Calibri" w:cs="Calibri"/>
        </w:rPr>
        <w:t>Blaškovec</w:t>
      </w:r>
      <w:proofErr w:type="spellEnd"/>
      <w:r w:rsidRPr="00CD289C">
        <w:rPr>
          <w:rFonts w:ascii="Calibri" w:hAnsi="Calibri" w:cs="Calibri"/>
        </w:rPr>
        <w:t xml:space="preserve"> i za izgradnju sportsko rekreacijskog centra Sveti Ivan Zelina</w:t>
      </w:r>
    </w:p>
    <w:p w14:paraId="723E5922" w14:textId="77777777" w:rsidR="00CD289C" w:rsidRPr="00CD289C" w:rsidRDefault="00CD289C" w:rsidP="00CD289C">
      <w:pPr>
        <w:spacing w:after="0" w:line="240" w:lineRule="auto"/>
        <w:jc w:val="both"/>
        <w:rPr>
          <w:rFonts w:ascii="Calibri" w:hAnsi="Calibri" w:cs="Calibri"/>
        </w:rPr>
      </w:pPr>
    </w:p>
    <w:p w14:paraId="5CEE6828" w14:textId="77777777" w:rsidR="00CD289C" w:rsidRPr="00CD289C" w:rsidRDefault="00CD289C" w:rsidP="00CD289C">
      <w:pPr>
        <w:spacing w:after="0" w:line="240" w:lineRule="auto"/>
        <w:jc w:val="both"/>
        <w:rPr>
          <w:rFonts w:ascii="Calibri" w:hAnsi="Calibri" w:cs="Calibri"/>
        </w:rPr>
      </w:pPr>
    </w:p>
    <w:p w14:paraId="411EBBA5" w14:textId="77777777" w:rsidR="00CD289C" w:rsidRPr="00CD289C" w:rsidRDefault="00CD289C" w:rsidP="00CD289C">
      <w:pPr>
        <w:ind w:firstLine="708"/>
        <w:jc w:val="both"/>
        <w:rPr>
          <w:rFonts w:ascii="Calibri" w:hAnsi="Calibri" w:cs="Calibri"/>
          <w:b/>
          <w:bCs/>
          <w:snapToGrid w:val="0"/>
        </w:rPr>
      </w:pPr>
      <w:r w:rsidRPr="00CD289C">
        <w:rPr>
          <w:rFonts w:ascii="Calibri" w:hAnsi="Calibri" w:cs="Calibri"/>
          <w:b/>
          <w:bCs/>
        </w:rPr>
        <w:t xml:space="preserve">RASHODI I IZDACI </w:t>
      </w:r>
      <w:r w:rsidRPr="00CD289C">
        <w:rPr>
          <w:rFonts w:ascii="Calibri" w:hAnsi="Calibri" w:cs="Calibri"/>
          <w:snapToGrid w:val="0"/>
        </w:rPr>
        <w:t xml:space="preserve"> </w:t>
      </w:r>
      <w:r w:rsidRPr="00CD289C">
        <w:rPr>
          <w:rFonts w:ascii="Calibri" w:hAnsi="Calibri" w:cs="Calibri"/>
          <w:b/>
          <w:bCs/>
          <w:snapToGrid w:val="0"/>
        </w:rPr>
        <w:t>PRORAČUNA</w:t>
      </w:r>
      <w:r w:rsidRPr="00CD289C">
        <w:rPr>
          <w:rFonts w:ascii="Calibri" w:hAnsi="Calibri" w:cs="Calibri"/>
          <w:snapToGrid w:val="0"/>
        </w:rPr>
        <w:t xml:space="preserve"> </w:t>
      </w:r>
      <w:r w:rsidRPr="00CD289C">
        <w:rPr>
          <w:rFonts w:ascii="Calibri" w:hAnsi="Calibri" w:cs="Calibri"/>
          <w:b/>
          <w:bCs/>
          <w:snapToGrid w:val="0"/>
        </w:rPr>
        <w:t>ZA 2026.GODINU I PROJEKCIJE ZA 2027. I 2028.GODINU</w:t>
      </w:r>
    </w:p>
    <w:p w14:paraId="53117F1C" w14:textId="77777777" w:rsidR="00CD289C" w:rsidRPr="00CD289C" w:rsidRDefault="00CD289C" w:rsidP="00CD289C">
      <w:pPr>
        <w:jc w:val="both"/>
        <w:rPr>
          <w:rFonts w:ascii="Calibri" w:hAnsi="Calibri" w:cs="Calibri"/>
          <w:snapToGrid w:val="0"/>
        </w:rPr>
      </w:pPr>
      <w:r w:rsidRPr="00CD289C">
        <w:rPr>
          <w:rFonts w:ascii="Calibri" w:hAnsi="Calibri" w:cs="Calibri"/>
          <w:snapToGrid w:val="0"/>
        </w:rPr>
        <w:t xml:space="preserve">Rashodi poslovanja (račun 3) planiraju se u 2026. godini u iznosu od 12.951.539,50 EUR-a, </w:t>
      </w:r>
      <w:bookmarkStart w:id="3" w:name="_Hlk215985095"/>
      <w:r w:rsidRPr="00CD289C">
        <w:rPr>
          <w:rFonts w:ascii="Calibri" w:hAnsi="Calibri" w:cs="Calibri"/>
          <w:snapToGrid w:val="0"/>
        </w:rPr>
        <w:t>u  projekcijama za 2027. godini u iznosu od 13.160.282,00 EUR-a, a u 2028. godini od 13.107.925,00 EUR-a.</w:t>
      </w:r>
      <w:bookmarkEnd w:id="3"/>
      <w:r w:rsidRPr="00CD289C">
        <w:rPr>
          <w:rFonts w:ascii="Calibri" w:hAnsi="Calibri" w:cs="Calibri"/>
          <w:snapToGrid w:val="0"/>
        </w:rPr>
        <w:t xml:space="preserve"> Rashodi za nabavu nefinancijske imovine  (račun 4 ) planiraju se u 2026.godini u iznosu od 6.420.255,50 EUR-a , u projekcijama za 2027. godini u iznosu od 8.551.450,00 EUR-a, a u 2028. godini od 8.901.990,00 EUR-a. Izdaci za nabavu nefinancijske imovine (račun 5) u 2026.godini planiraju se u iznosu od 815.430,00 EUR-</w:t>
      </w:r>
      <w:proofErr w:type="spellStart"/>
      <w:r w:rsidRPr="00CD289C">
        <w:rPr>
          <w:rFonts w:ascii="Calibri" w:hAnsi="Calibri" w:cs="Calibri"/>
          <w:snapToGrid w:val="0"/>
        </w:rPr>
        <w:t>a,u</w:t>
      </w:r>
      <w:proofErr w:type="spellEnd"/>
      <w:r w:rsidRPr="00CD289C">
        <w:rPr>
          <w:rFonts w:ascii="Calibri" w:hAnsi="Calibri" w:cs="Calibri"/>
          <w:snapToGrid w:val="0"/>
        </w:rPr>
        <w:t xml:space="preserve"> projekcijama za 2027. godini u iznosu od 1.009.720,00 EUR-a, a u 2028. godini od 982.300,00 EUR-a.</w:t>
      </w:r>
    </w:p>
    <w:p w14:paraId="77651CEB" w14:textId="77777777" w:rsidR="00CB0EC7" w:rsidRDefault="00CB0EC7" w:rsidP="00CD289C">
      <w:pPr>
        <w:jc w:val="both"/>
        <w:rPr>
          <w:rFonts w:ascii="Calibri" w:hAnsi="Calibri" w:cs="Calibri"/>
          <w:snapToGrid w:val="0"/>
        </w:rPr>
      </w:pPr>
    </w:p>
    <w:p w14:paraId="6AEE5B03" w14:textId="77777777" w:rsidR="00CB0EC7" w:rsidRDefault="00CB0EC7" w:rsidP="00CD289C">
      <w:pPr>
        <w:jc w:val="both"/>
        <w:rPr>
          <w:rFonts w:ascii="Calibri" w:hAnsi="Calibri" w:cs="Calibri"/>
          <w:snapToGrid w:val="0"/>
        </w:rPr>
      </w:pPr>
    </w:p>
    <w:p w14:paraId="3CC0FE47" w14:textId="77777777" w:rsidR="00CB0EC7" w:rsidRDefault="00CB0EC7" w:rsidP="00CD289C">
      <w:pPr>
        <w:jc w:val="both"/>
        <w:rPr>
          <w:rFonts w:ascii="Calibri" w:hAnsi="Calibri" w:cs="Calibri"/>
          <w:snapToGrid w:val="0"/>
        </w:rPr>
      </w:pPr>
    </w:p>
    <w:p w14:paraId="1CFEB56B" w14:textId="77777777" w:rsidR="00CB0EC7" w:rsidRDefault="00CB0EC7" w:rsidP="00CD289C">
      <w:pPr>
        <w:jc w:val="both"/>
        <w:rPr>
          <w:rFonts w:ascii="Calibri" w:hAnsi="Calibri" w:cs="Calibri"/>
          <w:snapToGrid w:val="0"/>
        </w:rPr>
      </w:pPr>
    </w:p>
    <w:p w14:paraId="15B8D25B" w14:textId="77777777" w:rsidR="00CB0EC7" w:rsidRDefault="00CB0EC7" w:rsidP="00CD289C">
      <w:pPr>
        <w:jc w:val="both"/>
        <w:rPr>
          <w:rFonts w:ascii="Calibri" w:hAnsi="Calibri" w:cs="Calibri"/>
          <w:snapToGrid w:val="0"/>
        </w:rPr>
      </w:pPr>
    </w:p>
    <w:p w14:paraId="61462AAA" w14:textId="72828F1A" w:rsidR="00CD289C" w:rsidRPr="00CD289C" w:rsidRDefault="00CD289C" w:rsidP="00CD289C">
      <w:pPr>
        <w:jc w:val="both"/>
        <w:rPr>
          <w:rFonts w:ascii="Calibri" w:hAnsi="Calibri" w:cs="Calibri"/>
          <w:snapToGrid w:val="0"/>
        </w:rPr>
      </w:pPr>
      <w:r w:rsidRPr="00CD289C">
        <w:rPr>
          <w:rFonts w:ascii="Calibri" w:hAnsi="Calibri" w:cs="Calibri"/>
          <w:snapToGrid w:val="0"/>
        </w:rPr>
        <w:lastRenderedPageBreak/>
        <w:t>U nastavku se daje skraćeni prikaz rashoda i izdataka iskazanih prema ekonomskoj klasifikaciji:</w:t>
      </w:r>
    </w:p>
    <w:p w14:paraId="5BDF9F43" w14:textId="39E79875" w:rsidR="00CD289C" w:rsidRPr="00CD289C" w:rsidRDefault="00CD289C" w:rsidP="00CD289C">
      <w:pPr>
        <w:spacing w:after="0" w:line="240" w:lineRule="auto"/>
        <w:jc w:val="both"/>
        <w:rPr>
          <w:rFonts w:ascii="Calibri" w:hAnsi="Calibri" w:cs="Calibri"/>
        </w:rPr>
      </w:pPr>
      <w:r w:rsidRPr="00CD289C">
        <w:rPr>
          <w:rFonts w:ascii="Calibri" w:hAnsi="Calibri" w:cs="Calibri"/>
          <w:noProof/>
        </w:rPr>
        <w:drawing>
          <wp:inline distT="0" distB="0" distL="0" distR="0" wp14:anchorId="109DE9A0" wp14:editId="2A592B87">
            <wp:extent cx="5760720" cy="4025265"/>
            <wp:effectExtent l="0" t="0" r="0" b="0"/>
            <wp:docPr id="119169814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025265"/>
                    </a:xfrm>
                    <a:prstGeom prst="rect">
                      <a:avLst/>
                    </a:prstGeom>
                    <a:noFill/>
                    <a:ln>
                      <a:noFill/>
                    </a:ln>
                  </pic:spPr>
                </pic:pic>
              </a:graphicData>
            </a:graphic>
          </wp:inline>
        </w:drawing>
      </w:r>
    </w:p>
    <w:p w14:paraId="2CEDAF93" w14:textId="77777777" w:rsidR="00CD289C" w:rsidRPr="00CD289C" w:rsidRDefault="00CD289C" w:rsidP="00CD289C">
      <w:pPr>
        <w:spacing w:after="0" w:line="240" w:lineRule="auto"/>
        <w:jc w:val="both"/>
        <w:rPr>
          <w:rFonts w:ascii="Calibri" w:hAnsi="Calibri" w:cs="Calibri"/>
        </w:rPr>
      </w:pPr>
    </w:p>
    <w:p w14:paraId="02D7CD0A" w14:textId="77777777" w:rsidR="00CD289C" w:rsidRPr="00CD289C" w:rsidRDefault="00CD289C" w:rsidP="00CD289C">
      <w:pPr>
        <w:spacing w:after="0" w:line="240" w:lineRule="auto"/>
        <w:jc w:val="both"/>
        <w:rPr>
          <w:rFonts w:ascii="Calibri" w:hAnsi="Calibri" w:cs="Calibri"/>
          <w:u w:val="single"/>
        </w:rPr>
      </w:pPr>
      <w:r w:rsidRPr="00CD289C">
        <w:rPr>
          <w:rFonts w:ascii="Calibri" w:hAnsi="Calibri" w:cs="Calibri"/>
          <w:u w:val="single"/>
        </w:rPr>
        <w:t>Rashodi za zaposlene 31</w:t>
      </w:r>
    </w:p>
    <w:p w14:paraId="2BE1BDA5" w14:textId="77777777" w:rsidR="00CD289C" w:rsidRPr="00CD289C" w:rsidRDefault="00CD289C" w:rsidP="00CD289C">
      <w:pPr>
        <w:spacing w:after="0" w:line="240" w:lineRule="auto"/>
        <w:jc w:val="both"/>
        <w:rPr>
          <w:rFonts w:ascii="Calibri" w:hAnsi="Calibri" w:cs="Calibri"/>
        </w:rPr>
      </w:pPr>
      <w:r w:rsidRPr="00CD289C">
        <w:rPr>
          <w:rFonts w:ascii="Calibri" w:hAnsi="Calibri" w:cs="Calibri"/>
        </w:rPr>
        <w:t xml:space="preserve">Rashodi za zaposlene planirani se u 2026. u iznosu 3.042.276,00 EUR-a, što predstavlja povećanje od 12,80% u odnosu na 2025.godinu, u projekcijama za 2027. godinu u iznosu od 3.551.329,50 EUR-a, a u 2028. godini 3.552.685,00 EUR-a. Navedeni rashodi obuhvaćaju plaće, doprinose i ostale rashode za zaposlene (regresi, božićnice, </w:t>
      </w:r>
      <w:proofErr w:type="spellStart"/>
      <w:r w:rsidRPr="00CD289C">
        <w:rPr>
          <w:rFonts w:ascii="Calibri" w:hAnsi="Calibri" w:cs="Calibri"/>
        </w:rPr>
        <w:t>uskrsnice</w:t>
      </w:r>
      <w:proofErr w:type="spellEnd"/>
      <w:r w:rsidRPr="00CD289C">
        <w:rPr>
          <w:rFonts w:ascii="Calibri" w:hAnsi="Calibri" w:cs="Calibri"/>
        </w:rPr>
        <w:t>, jubilarne nagrade, darovi, otpremnine, solidarne pomoći, topli obrok).U 2026. godini planirani su rashodi za djelatnike Gradske uprave (24), i proračunske korisnike: Dječji vrtić Proljeće (105), Pučko otvoreno učilište (6), Gradski Muzej (3), i Gradsku knjižnicu (4).</w:t>
      </w:r>
    </w:p>
    <w:p w14:paraId="0E352196" w14:textId="77777777" w:rsidR="00CD289C" w:rsidRPr="00CD289C" w:rsidRDefault="00CD289C" w:rsidP="00CD289C">
      <w:pPr>
        <w:spacing w:after="0" w:line="240" w:lineRule="auto"/>
        <w:jc w:val="both"/>
        <w:rPr>
          <w:rFonts w:ascii="Calibri" w:hAnsi="Calibri" w:cs="Calibri"/>
        </w:rPr>
      </w:pPr>
    </w:p>
    <w:p w14:paraId="32533FE4" w14:textId="77777777" w:rsidR="00CD289C" w:rsidRPr="00CD289C" w:rsidRDefault="00CD289C" w:rsidP="00CD289C">
      <w:pPr>
        <w:spacing w:after="0" w:line="240" w:lineRule="auto"/>
        <w:jc w:val="both"/>
        <w:rPr>
          <w:rFonts w:ascii="Calibri" w:hAnsi="Calibri" w:cs="Calibri"/>
          <w:u w:val="single"/>
        </w:rPr>
      </w:pPr>
      <w:r w:rsidRPr="00CD289C">
        <w:rPr>
          <w:rFonts w:ascii="Calibri" w:hAnsi="Calibri" w:cs="Calibri"/>
          <w:u w:val="single"/>
        </w:rPr>
        <w:t>Materijalni rashodi (32)</w:t>
      </w:r>
    </w:p>
    <w:p w14:paraId="3EC6EE56" w14:textId="77777777" w:rsidR="00CD289C" w:rsidRPr="00CD289C" w:rsidRDefault="00CD289C" w:rsidP="00CD289C">
      <w:pPr>
        <w:spacing w:after="0" w:line="240" w:lineRule="auto"/>
        <w:jc w:val="both"/>
        <w:rPr>
          <w:rFonts w:ascii="Calibri" w:hAnsi="Calibri" w:cs="Calibri"/>
        </w:rPr>
      </w:pPr>
      <w:bookmarkStart w:id="4" w:name="_Hlk215988729"/>
      <w:r w:rsidRPr="00CD289C">
        <w:rPr>
          <w:rFonts w:ascii="Calibri" w:hAnsi="Calibri" w:cs="Calibri"/>
        </w:rPr>
        <w:t xml:space="preserve">Materijalni rashodi  planirani se u 2026. u iznosu 5.768.913,50 EUR-a, što predstavlja povećanje od 13,90% u odnosu na 2025.godinu, u projekcijama za 2027. godinu u iznosu od 6.111.037,50 EUR-a, a u 2028. godini 6.021.865,00 EUR-a. </w:t>
      </w:r>
      <w:bookmarkEnd w:id="4"/>
      <w:r w:rsidRPr="00CD289C">
        <w:rPr>
          <w:rFonts w:ascii="Calibri" w:hAnsi="Calibri" w:cs="Calibri"/>
        </w:rPr>
        <w:t xml:space="preserve">Najznačajniji su rashodi za usluge u iznosu 4.198.083,50 EUR-a, a obuhvaćaju usluge komunalnih djelatnosti (održavanje nerazvrstanih cesta, javnih i zelenih površina i ostala komunalna infrastruktura), usluge tekućeg i investicijskog održavanja poslovnih prostora, sportskih objekta, društvenih domova i ostale gradske imovine i intelektualne i osobe usluge (usluge projektiranja, izrada elaborata, usluge stručnog nadzora i </w:t>
      </w:r>
      <w:proofErr w:type="spellStart"/>
      <w:r w:rsidRPr="00CD289C">
        <w:rPr>
          <w:rFonts w:ascii="Calibri" w:hAnsi="Calibri" w:cs="Calibri"/>
        </w:rPr>
        <w:t>kordinatora</w:t>
      </w:r>
      <w:proofErr w:type="spellEnd"/>
      <w:r w:rsidRPr="00CD289C">
        <w:rPr>
          <w:rFonts w:ascii="Calibri" w:hAnsi="Calibri" w:cs="Calibri"/>
        </w:rPr>
        <w:t xml:space="preserve"> ZNR, usluge upravljanja projektom gradnje). Rashodi za materijal i energiju iznose 1.242.135,00 EUR-a, od čega su najznačajniji rashodi za energente (struja, plin) 318.000,00 EUR-a, te za materijal i dijelove za tekuće i investicijsko održavanje (vapneni agregat za ceste, cijevi za oborinsku odvodnju, materijal za održavanje objekata u vlasništvu Grada) 603.550,00 EUR-a. </w:t>
      </w:r>
    </w:p>
    <w:p w14:paraId="70B23148" w14:textId="77777777" w:rsidR="00CD289C" w:rsidRPr="00CD289C" w:rsidRDefault="00CD289C" w:rsidP="00CD289C">
      <w:pPr>
        <w:spacing w:after="0" w:line="240" w:lineRule="auto"/>
        <w:jc w:val="both"/>
        <w:rPr>
          <w:rFonts w:ascii="Calibri" w:hAnsi="Calibri" w:cs="Calibri"/>
          <w:u w:val="single"/>
        </w:rPr>
      </w:pPr>
    </w:p>
    <w:p w14:paraId="10863C24" w14:textId="77777777" w:rsidR="00CD289C" w:rsidRPr="00CD289C" w:rsidRDefault="00CD289C" w:rsidP="00CD289C">
      <w:pPr>
        <w:spacing w:after="0" w:line="240" w:lineRule="auto"/>
        <w:jc w:val="both"/>
        <w:rPr>
          <w:rFonts w:ascii="Calibri" w:hAnsi="Calibri" w:cs="Calibri"/>
          <w:u w:val="single"/>
        </w:rPr>
      </w:pPr>
      <w:r w:rsidRPr="00CD289C">
        <w:rPr>
          <w:rFonts w:ascii="Calibri" w:hAnsi="Calibri" w:cs="Calibri"/>
          <w:u w:val="single"/>
        </w:rPr>
        <w:t>Financijski rashodi (34)</w:t>
      </w:r>
    </w:p>
    <w:p w14:paraId="08BDDDF7" w14:textId="77777777" w:rsidR="00CD289C" w:rsidRPr="00CD289C" w:rsidRDefault="00CD289C" w:rsidP="00CD289C">
      <w:pPr>
        <w:spacing w:after="0" w:line="240" w:lineRule="auto"/>
        <w:jc w:val="both"/>
        <w:rPr>
          <w:rFonts w:ascii="Calibri" w:hAnsi="Calibri" w:cs="Calibri"/>
        </w:rPr>
      </w:pPr>
      <w:r w:rsidRPr="00CD289C">
        <w:rPr>
          <w:rFonts w:ascii="Calibri" w:hAnsi="Calibri" w:cs="Calibri"/>
        </w:rPr>
        <w:t>Financijski rashodi planirani se u 2026. u iznosu 140.610,00 EUR-a, što predstavlja povećanje od 72,42% u odnosu na 2025.godinu, u projekcijama za 2027. godinu u iznosu od 227.310,00 EUR-a, a u 2028. godini 206.910,00 EUR-a. Isti se odnose na kamate po kreditnom zaduženju za projekte: izgradnja novog dječjeg vrtića u Donjoj Zelini i za prometnu infrastrukturu te za usluge platnog prometa.</w:t>
      </w:r>
    </w:p>
    <w:p w14:paraId="76F8F8A3" w14:textId="77777777" w:rsidR="00CD289C" w:rsidRPr="00CD289C" w:rsidRDefault="00CD289C" w:rsidP="00CD289C">
      <w:pPr>
        <w:spacing w:after="0" w:line="240" w:lineRule="auto"/>
        <w:jc w:val="both"/>
        <w:rPr>
          <w:rFonts w:ascii="Calibri" w:hAnsi="Calibri" w:cs="Calibri"/>
          <w:u w:val="single"/>
        </w:rPr>
      </w:pPr>
    </w:p>
    <w:p w14:paraId="48676FFD" w14:textId="77777777" w:rsidR="00CD289C" w:rsidRPr="00CD289C" w:rsidRDefault="00CD289C" w:rsidP="00CD289C">
      <w:pPr>
        <w:spacing w:after="0" w:line="240" w:lineRule="auto"/>
        <w:jc w:val="both"/>
        <w:rPr>
          <w:rFonts w:ascii="Calibri" w:hAnsi="Calibri" w:cs="Calibri"/>
          <w:u w:val="single"/>
        </w:rPr>
      </w:pPr>
      <w:r w:rsidRPr="00CD289C">
        <w:rPr>
          <w:rFonts w:ascii="Calibri" w:hAnsi="Calibri" w:cs="Calibri"/>
          <w:u w:val="single"/>
        </w:rPr>
        <w:t>Subvencije (35)</w:t>
      </w:r>
    </w:p>
    <w:p w14:paraId="4340109B" w14:textId="77777777" w:rsidR="00CD289C" w:rsidRPr="00CD289C" w:rsidRDefault="00CD289C" w:rsidP="00CD289C">
      <w:pPr>
        <w:spacing w:after="0" w:line="240" w:lineRule="auto"/>
        <w:jc w:val="both"/>
        <w:rPr>
          <w:rFonts w:ascii="Calibri" w:hAnsi="Calibri" w:cs="Calibri"/>
        </w:rPr>
      </w:pPr>
      <w:r w:rsidRPr="00CD289C">
        <w:rPr>
          <w:rFonts w:ascii="Calibri" w:hAnsi="Calibri" w:cs="Calibri"/>
        </w:rPr>
        <w:t xml:space="preserve">Subvencije se u 2026. godini planiraju u iznosu od 153.760,00 EUR-a što predstavlja povećanje od 63,62% u odnosu na 2025 godinu, u projekcijama za 2027.godinu iznos od 125.920,00 EUR-a i u 2028. godini iznos od 140.780,00 EUR-a. </w:t>
      </w:r>
    </w:p>
    <w:p w14:paraId="0BC9E008" w14:textId="77777777" w:rsidR="00CD289C" w:rsidRPr="00CD289C" w:rsidRDefault="00CD289C" w:rsidP="00CD289C">
      <w:pPr>
        <w:spacing w:after="0" w:line="240" w:lineRule="auto"/>
        <w:jc w:val="both"/>
        <w:rPr>
          <w:rFonts w:ascii="Calibri" w:hAnsi="Calibri" w:cs="Calibri"/>
        </w:rPr>
      </w:pPr>
      <w:r w:rsidRPr="00CD289C">
        <w:rPr>
          <w:rFonts w:ascii="Calibri" w:hAnsi="Calibri" w:cs="Calibri"/>
        </w:rPr>
        <w:lastRenderedPageBreak/>
        <w:t>U 2026. godini planirane su subvencije:</w:t>
      </w:r>
    </w:p>
    <w:p w14:paraId="5AA43E97" w14:textId="77777777" w:rsidR="00CD289C" w:rsidRPr="00CD289C" w:rsidRDefault="00CD289C" w:rsidP="00CD289C">
      <w:pPr>
        <w:spacing w:after="0" w:line="240" w:lineRule="auto"/>
        <w:jc w:val="both"/>
        <w:rPr>
          <w:rFonts w:ascii="Calibri" w:hAnsi="Calibri" w:cs="Calibri"/>
        </w:rPr>
      </w:pPr>
      <w:r w:rsidRPr="00CD289C">
        <w:rPr>
          <w:rFonts w:ascii="Calibri" w:hAnsi="Calibri" w:cs="Calibri"/>
        </w:rPr>
        <w:t>1.subvencije kamata u okviru programa „Poduzetništvo mladih žena, početnika i ostalih posebnih segmenata“</w:t>
      </w:r>
    </w:p>
    <w:p w14:paraId="6A01FCB9" w14:textId="77777777" w:rsidR="00CD289C" w:rsidRPr="00CD289C" w:rsidRDefault="00CD289C" w:rsidP="00CD289C">
      <w:pPr>
        <w:spacing w:after="0" w:line="240" w:lineRule="auto"/>
        <w:jc w:val="both"/>
        <w:rPr>
          <w:rFonts w:ascii="Calibri" w:hAnsi="Calibri" w:cs="Calibri"/>
        </w:rPr>
      </w:pPr>
      <w:r w:rsidRPr="00CD289C">
        <w:rPr>
          <w:rFonts w:ascii="Calibri" w:hAnsi="Calibri" w:cs="Calibri"/>
        </w:rPr>
        <w:t>2. subvencije poljoprivrednicima</w:t>
      </w:r>
    </w:p>
    <w:p w14:paraId="69492530" w14:textId="77777777" w:rsidR="00CD289C" w:rsidRPr="00CD289C" w:rsidRDefault="00CD289C" w:rsidP="00CD289C">
      <w:pPr>
        <w:spacing w:after="0" w:line="240" w:lineRule="auto"/>
        <w:jc w:val="both"/>
        <w:rPr>
          <w:rFonts w:ascii="Calibri" w:hAnsi="Calibri" w:cs="Calibri"/>
        </w:rPr>
      </w:pPr>
      <w:r w:rsidRPr="00CD289C">
        <w:rPr>
          <w:rFonts w:ascii="Calibri" w:hAnsi="Calibri" w:cs="Calibri"/>
        </w:rPr>
        <w:t>3.subvencije trgovačkom društvu Zelinske komunalije d.o.o. za servis pumpi u ZGN Sveta Helena ,za radove na sanaciji groblja u Svetom Ivan Zelini i za održavanje komunalne infrastrukture u ZGN Helena sjever</w:t>
      </w:r>
    </w:p>
    <w:p w14:paraId="3624966D" w14:textId="77777777" w:rsidR="00CD289C" w:rsidRPr="00CD289C" w:rsidRDefault="00CD289C" w:rsidP="00CD289C">
      <w:pPr>
        <w:spacing w:after="0" w:line="240" w:lineRule="auto"/>
        <w:jc w:val="both"/>
        <w:rPr>
          <w:rFonts w:ascii="Calibri" w:hAnsi="Calibri" w:cs="Calibri"/>
          <w:u w:val="single"/>
        </w:rPr>
      </w:pPr>
    </w:p>
    <w:p w14:paraId="34ABB455" w14:textId="77777777" w:rsidR="00CD289C" w:rsidRPr="00CD289C" w:rsidRDefault="00CD289C" w:rsidP="00CD289C">
      <w:pPr>
        <w:spacing w:after="0" w:line="240" w:lineRule="auto"/>
        <w:jc w:val="both"/>
        <w:rPr>
          <w:rFonts w:ascii="Calibri" w:hAnsi="Calibri" w:cs="Calibri"/>
          <w:u w:val="single"/>
        </w:rPr>
      </w:pPr>
      <w:r w:rsidRPr="00CD289C">
        <w:rPr>
          <w:rFonts w:ascii="Calibri" w:hAnsi="Calibri" w:cs="Calibri"/>
          <w:u w:val="single"/>
        </w:rPr>
        <w:t>Pomoći dane u inozemstvu i unutar općeg proračuna (36)</w:t>
      </w:r>
    </w:p>
    <w:p w14:paraId="3A31E776" w14:textId="77777777" w:rsidR="00CD289C" w:rsidRPr="00CD289C" w:rsidRDefault="00CD289C" w:rsidP="00CD289C">
      <w:pPr>
        <w:spacing w:after="0" w:line="240" w:lineRule="auto"/>
        <w:jc w:val="both"/>
        <w:rPr>
          <w:rFonts w:ascii="Calibri" w:hAnsi="Calibri" w:cs="Calibri"/>
        </w:rPr>
      </w:pPr>
      <w:r w:rsidRPr="00CD289C">
        <w:rPr>
          <w:rFonts w:ascii="Calibri" w:hAnsi="Calibri" w:cs="Calibri"/>
        </w:rPr>
        <w:t xml:space="preserve">Pomoći dane u inozemstvu i unutar općeg proračuna planiraju se u 2026. godini u iznosu od 586.000,00 EUR-a, što predstavlja povećanje od 1.051,84% u odnosu na 2025.godinu, u projekcijama za 2027. godinu iznos od 20.500,00 EUR-a i u 2028.godini u iznosu od 15.500,00 EUR-a. </w:t>
      </w:r>
    </w:p>
    <w:p w14:paraId="278977C1" w14:textId="77777777" w:rsidR="00CD289C" w:rsidRPr="00CD289C" w:rsidRDefault="00CD289C" w:rsidP="00CD289C">
      <w:pPr>
        <w:spacing w:after="0" w:line="240" w:lineRule="auto"/>
        <w:jc w:val="both"/>
        <w:rPr>
          <w:rFonts w:ascii="Calibri" w:hAnsi="Calibri" w:cs="Calibri"/>
          <w:color w:val="FF0000"/>
        </w:rPr>
      </w:pPr>
      <w:r w:rsidRPr="00CD289C">
        <w:rPr>
          <w:rFonts w:ascii="Calibri" w:hAnsi="Calibri" w:cs="Calibri"/>
        </w:rPr>
        <w:t>U 2026. planirane su sljedeće pomoći:</w:t>
      </w:r>
    </w:p>
    <w:p w14:paraId="5FC3F171" w14:textId="77777777" w:rsidR="00CD289C" w:rsidRPr="00CD289C" w:rsidRDefault="00CD289C" w:rsidP="00CD289C">
      <w:pPr>
        <w:spacing w:after="0" w:line="240" w:lineRule="auto"/>
        <w:jc w:val="both"/>
        <w:rPr>
          <w:rFonts w:ascii="Calibri" w:hAnsi="Calibri" w:cs="Calibri"/>
        </w:rPr>
      </w:pPr>
      <w:r w:rsidRPr="00CD289C">
        <w:rPr>
          <w:rFonts w:ascii="Calibri" w:hAnsi="Calibri" w:cs="Calibri"/>
        </w:rPr>
        <w:t>1. tekuće pomoći za predškolski odgoj u lokalnim jedinicama sa drugog područja, a koje polaze djeca sa područja Grada Svetog Ivan Zeline u iznosu od 25.000,00 EUR-a</w:t>
      </w:r>
    </w:p>
    <w:p w14:paraId="7B125D14" w14:textId="77777777" w:rsidR="00CD289C" w:rsidRPr="00CD289C" w:rsidRDefault="00CD289C" w:rsidP="00CD289C">
      <w:pPr>
        <w:spacing w:after="0" w:line="240" w:lineRule="auto"/>
        <w:jc w:val="both"/>
        <w:rPr>
          <w:rFonts w:ascii="Calibri" w:hAnsi="Calibri" w:cs="Calibri"/>
        </w:rPr>
      </w:pPr>
      <w:r w:rsidRPr="00CD289C">
        <w:rPr>
          <w:rFonts w:ascii="Calibri" w:hAnsi="Calibri" w:cs="Calibri"/>
        </w:rPr>
        <w:t>2. kapitalna pomoć Županijskoj upravi za ceste Zagrebačke ceste  u iznosu od 450.000,00 EUR-a za izgradnju kružnog toka s pet kraka na križanju županijske ceste ŽC 3016,ŽC 3017 i kraka čvora Sveta Helena autocesta A4</w:t>
      </w:r>
    </w:p>
    <w:p w14:paraId="0A89D117" w14:textId="77777777" w:rsidR="00CD289C" w:rsidRPr="00CD289C" w:rsidRDefault="00CD289C" w:rsidP="00CD289C">
      <w:pPr>
        <w:spacing w:after="0" w:line="240" w:lineRule="auto"/>
        <w:jc w:val="both"/>
        <w:rPr>
          <w:rFonts w:ascii="Calibri" w:hAnsi="Calibri" w:cs="Calibri"/>
        </w:rPr>
      </w:pPr>
      <w:r w:rsidRPr="00CD289C">
        <w:rPr>
          <w:rFonts w:ascii="Calibri" w:hAnsi="Calibri" w:cs="Calibri"/>
        </w:rPr>
        <w:t>3.kapitalna pomoć Vodoopskrbi i odvodnji Zagrebačke županije d.o.o. u iznosu od 100.000,00 EUR-a za izgradnju vodnih građevina (kanalizacije i vodovoda)</w:t>
      </w:r>
    </w:p>
    <w:p w14:paraId="6427068B" w14:textId="77777777" w:rsidR="00CD289C" w:rsidRPr="00CD289C" w:rsidRDefault="00CD289C" w:rsidP="00CD289C">
      <w:pPr>
        <w:spacing w:after="0" w:line="240" w:lineRule="auto"/>
        <w:jc w:val="both"/>
        <w:rPr>
          <w:rFonts w:ascii="Calibri" w:hAnsi="Calibri" w:cs="Calibri"/>
        </w:rPr>
      </w:pPr>
      <w:r w:rsidRPr="00CD289C">
        <w:rPr>
          <w:rFonts w:ascii="Calibri" w:hAnsi="Calibri" w:cs="Calibri"/>
        </w:rPr>
        <w:t>3. kapitalna pomoć Ministarstvu unutarnjih poslova u iznosu od 11.000,00 EUR-a za kućišta za kamere za nadzor brzine (2 kom)</w:t>
      </w:r>
    </w:p>
    <w:p w14:paraId="6238C10B" w14:textId="77777777" w:rsidR="00CD289C" w:rsidRPr="00CD289C" w:rsidRDefault="00CD289C" w:rsidP="00CD289C">
      <w:pPr>
        <w:spacing w:after="0" w:line="240" w:lineRule="auto"/>
        <w:jc w:val="both"/>
        <w:rPr>
          <w:rFonts w:ascii="Calibri" w:hAnsi="Calibri" w:cs="Calibri"/>
          <w:u w:val="single"/>
        </w:rPr>
      </w:pPr>
    </w:p>
    <w:p w14:paraId="3652A082" w14:textId="77777777" w:rsidR="00CD289C" w:rsidRPr="00CD289C" w:rsidRDefault="00CD289C" w:rsidP="00CD289C">
      <w:pPr>
        <w:spacing w:after="0" w:line="240" w:lineRule="auto"/>
        <w:jc w:val="both"/>
        <w:rPr>
          <w:rFonts w:ascii="Calibri" w:hAnsi="Calibri" w:cs="Calibri"/>
          <w:u w:val="single"/>
        </w:rPr>
      </w:pPr>
      <w:r w:rsidRPr="00CD289C">
        <w:rPr>
          <w:rFonts w:ascii="Calibri" w:hAnsi="Calibri" w:cs="Calibri"/>
          <w:u w:val="single"/>
        </w:rPr>
        <w:t xml:space="preserve">Naknade građanima i kućanstvima (37) </w:t>
      </w:r>
    </w:p>
    <w:p w14:paraId="1AE46914" w14:textId="77777777" w:rsidR="00CD289C" w:rsidRPr="00CD289C" w:rsidRDefault="00CD289C" w:rsidP="00CD289C">
      <w:pPr>
        <w:spacing w:after="0" w:line="240" w:lineRule="auto"/>
        <w:jc w:val="both"/>
        <w:rPr>
          <w:rFonts w:ascii="Calibri" w:hAnsi="Calibri" w:cs="Calibri"/>
          <w:u w:val="single"/>
        </w:rPr>
      </w:pPr>
      <w:r w:rsidRPr="00CD289C">
        <w:rPr>
          <w:rFonts w:ascii="Calibri" w:hAnsi="Calibri" w:cs="Calibri"/>
        </w:rPr>
        <w:t xml:space="preserve">Naknade građanima i kućanstvima planirane su u 2026. godini u iznosu od 1.320.985,00 EUR-a, što predstavlja smanjenje od 4,12% u odnosu na 2025. godinu, a u projekcijama za 2027. godinu u iznosu od 1.289.485,00 EUR-a i u 2028. godini u iznosu od 1.276.985,00 EUR-a. Navedene naknade u 2026. godini planirani su za sljedeće: sufinanciranja predškolskog odgoja Dječjeg vrtića Tintilinić, naknade građanima i kućanstvima proizašle iz socijalnog programa (jednokratne novčane pomoći, troškovi stanovanja, božićnice i </w:t>
      </w:r>
      <w:proofErr w:type="spellStart"/>
      <w:r w:rsidRPr="00CD289C">
        <w:rPr>
          <w:rFonts w:ascii="Calibri" w:hAnsi="Calibri" w:cs="Calibri"/>
        </w:rPr>
        <w:t>uskrsnice</w:t>
      </w:r>
      <w:proofErr w:type="spellEnd"/>
      <w:r w:rsidRPr="00CD289C">
        <w:rPr>
          <w:rFonts w:ascii="Calibri" w:hAnsi="Calibri" w:cs="Calibri"/>
        </w:rPr>
        <w:t xml:space="preserve"> umirovljenicima, naknada za novorođenčad, naknade za roditelje njegovatelje), sufinanciranje predškolskog odgoja u privatnim dječjim vrtićima, sufinanciranje prijevoza učenika i studenata, nabavu udžbenika i radnih bilježnica, stipendije, </w:t>
      </w:r>
      <w:proofErr w:type="spellStart"/>
      <w:r w:rsidRPr="00CD289C">
        <w:rPr>
          <w:rFonts w:ascii="Calibri" w:hAnsi="Calibri" w:cs="Calibri"/>
        </w:rPr>
        <w:t>logopedske</w:t>
      </w:r>
      <w:proofErr w:type="spellEnd"/>
      <w:r w:rsidRPr="00CD289C">
        <w:rPr>
          <w:rFonts w:ascii="Calibri" w:hAnsi="Calibri" w:cs="Calibri"/>
        </w:rPr>
        <w:t xml:space="preserve"> terapije, projekt Zelina bez azbesta i projekt revitalizacije zone kulturne baštine.</w:t>
      </w:r>
    </w:p>
    <w:p w14:paraId="5E4ED5B7" w14:textId="77777777" w:rsidR="00CD289C" w:rsidRPr="00CD289C" w:rsidRDefault="00CD289C" w:rsidP="00CD289C">
      <w:pPr>
        <w:spacing w:after="0" w:line="240" w:lineRule="auto"/>
        <w:jc w:val="both"/>
        <w:rPr>
          <w:rFonts w:ascii="Calibri" w:hAnsi="Calibri" w:cs="Calibri"/>
          <w:u w:val="single"/>
        </w:rPr>
      </w:pPr>
    </w:p>
    <w:p w14:paraId="1169AC7E" w14:textId="77777777" w:rsidR="00CD289C" w:rsidRPr="00CD289C" w:rsidRDefault="00CD289C" w:rsidP="00CD289C">
      <w:pPr>
        <w:spacing w:after="0" w:line="240" w:lineRule="auto"/>
        <w:jc w:val="both"/>
        <w:rPr>
          <w:rFonts w:ascii="Calibri" w:hAnsi="Calibri" w:cs="Calibri"/>
          <w:u w:val="single"/>
        </w:rPr>
      </w:pPr>
      <w:r w:rsidRPr="00CD289C">
        <w:rPr>
          <w:rFonts w:ascii="Calibri" w:hAnsi="Calibri" w:cs="Calibri"/>
          <w:u w:val="single"/>
        </w:rPr>
        <w:t>Ostali rashodi (38)</w:t>
      </w:r>
    </w:p>
    <w:p w14:paraId="1E0B1D8A" w14:textId="77777777" w:rsidR="00CD289C" w:rsidRPr="00CD289C" w:rsidRDefault="00CD289C" w:rsidP="00CD289C">
      <w:pPr>
        <w:shd w:val="clear" w:color="auto" w:fill="FFFFFF"/>
        <w:spacing w:after="0" w:line="240" w:lineRule="auto"/>
        <w:jc w:val="both"/>
        <w:rPr>
          <w:rFonts w:ascii="Calibri" w:hAnsi="Calibri" w:cs="Calibri"/>
        </w:rPr>
      </w:pPr>
      <w:r w:rsidRPr="00CD289C">
        <w:rPr>
          <w:rFonts w:ascii="Calibri" w:hAnsi="Calibri" w:cs="Calibri"/>
        </w:rPr>
        <w:t>Ostali rashodi planirani su u 2026. godini u iznosu od 1.938.995,00 EUR-a, što predstavlja povećanje od 12,10% u odnosu na 2025.godinu, a u projekcijama za 2027. godinu u iznosu od 1.834.700,00 EUR-a i u 2028. godini u iznosu od 1.893.200,00 EUR-a. U okviru ove skupine u 2026. planiraju se:</w:t>
      </w:r>
    </w:p>
    <w:p w14:paraId="2B7900B7" w14:textId="77777777" w:rsidR="00CD289C" w:rsidRPr="00CD289C" w:rsidRDefault="00CD289C" w:rsidP="00CD289C">
      <w:pPr>
        <w:shd w:val="clear" w:color="auto" w:fill="FFFFFF"/>
        <w:spacing w:after="0" w:line="240" w:lineRule="auto"/>
        <w:jc w:val="both"/>
        <w:rPr>
          <w:rFonts w:ascii="Calibri" w:hAnsi="Calibri" w:cs="Calibri"/>
        </w:rPr>
      </w:pPr>
      <w:r w:rsidRPr="00CD289C">
        <w:rPr>
          <w:rFonts w:ascii="Calibri" w:hAnsi="Calibri" w:cs="Calibri"/>
        </w:rPr>
        <w:t>1.tekuće donacije za vatrogastvo, za rad udruga u kulturi , za udruge umirovljenika, za ostale udruge civilnog društva, za programe Udruge Srce, za djelatnost i programe Crvenog križa, za sufinanciranje zdravstvene njege u kući, za sportska društva i sportske manifestacije, za turističke manifestacije i za rad turističkog ureda, za programe u školstvu (produženi boravak, poticanje izvrsnosti, opremanje škola), za rad političkih stranaka i nezavisne liste ,za pokroviteljstva, za rad udruženja obrtnika.</w:t>
      </w:r>
    </w:p>
    <w:p w14:paraId="5C1D2E31" w14:textId="77777777" w:rsidR="00CD289C" w:rsidRPr="00CD289C" w:rsidRDefault="00CD289C" w:rsidP="00CD289C">
      <w:pPr>
        <w:shd w:val="clear" w:color="auto" w:fill="FFFFFF"/>
        <w:spacing w:after="0" w:line="240" w:lineRule="auto"/>
        <w:jc w:val="both"/>
        <w:rPr>
          <w:rFonts w:ascii="Calibri" w:hAnsi="Calibri" w:cs="Calibri"/>
        </w:rPr>
      </w:pPr>
      <w:r w:rsidRPr="00CD289C">
        <w:rPr>
          <w:rFonts w:ascii="Calibri" w:hAnsi="Calibri" w:cs="Calibri"/>
        </w:rPr>
        <w:t>2.kapitalne donacije u iznosu 253.000,00 EUR-a odnosi se na nabavu vatrogasnog vozila, a 10.000,00 EUR-a za opremanje škola</w:t>
      </w:r>
    </w:p>
    <w:p w14:paraId="6681F31A" w14:textId="77777777" w:rsidR="00CD289C" w:rsidRPr="00CD289C" w:rsidRDefault="00CD289C" w:rsidP="00CD289C">
      <w:pPr>
        <w:shd w:val="clear" w:color="auto" w:fill="FFFFFF"/>
        <w:spacing w:after="0" w:line="240" w:lineRule="auto"/>
        <w:jc w:val="both"/>
        <w:rPr>
          <w:rFonts w:ascii="Calibri" w:hAnsi="Calibri" w:cs="Calibri"/>
        </w:rPr>
      </w:pPr>
      <w:r w:rsidRPr="00CD289C">
        <w:rPr>
          <w:rFonts w:ascii="Calibri" w:hAnsi="Calibri" w:cs="Calibri"/>
        </w:rPr>
        <w:t xml:space="preserve">3.kapitalna pomoć trgovačkom društvom Zelinske komunalije d.o.o. u iznosu od 40.000,00 EUR-a za monitoring zatvorenog i sanitarnog odlagališta komunalnog otpada </w:t>
      </w:r>
      <w:proofErr w:type="spellStart"/>
      <w:r w:rsidRPr="00CD289C">
        <w:rPr>
          <w:rFonts w:ascii="Calibri" w:hAnsi="Calibri" w:cs="Calibri"/>
        </w:rPr>
        <w:t>Cerovka</w:t>
      </w:r>
      <w:proofErr w:type="spellEnd"/>
    </w:p>
    <w:p w14:paraId="22581C77" w14:textId="77777777" w:rsidR="00CD289C" w:rsidRPr="00CD289C" w:rsidRDefault="00CD289C" w:rsidP="00CD289C">
      <w:pPr>
        <w:shd w:val="clear" w:color="auto" w:fill="FFFFFF"/>
        <w:spacing w:after="0" w:line="240" w:lineRule="auto"/>
        <w:jc w:val="both"/>
        <w:rPr>
          <w:rFonts w:ascii="Calibri" w:hAnsi="Calibri" w:cs="Calibri"/>
        </w:rPr>
      </w:pPr>
    </w:p>
    <w:p w14:paraId="2948C9EA" w14:textId="77777777" w:rsidR="00CD289C" w:rsidRPr="00CD289C" w:rsidRDefault="00CD289C" w:rsidP="00CD289C">
      <w:pPr>
        <w:shd w:val="clear" w:color="auto" w:fill="FFFFFF"/>
        <w:spacing w:after="0" w:line="240" w:lineRule="auto"/>
        <w:jc w:val="both"/>
        <w:rPr>
          <w:rFonts w:ascii="Calibri" w:hAnsi="Calibri" w:cs="Calibri"/>
          <w:u w:val="single"/>
        </w:rPr>
      </w:pPr>
      <w:r w:rsidRPr="00CD289C">
        <w:rPr>
          <w:rFonts w:ascii="Calibri" w:hAnsi="Calibri" w:cs="Calibri"/>
          <w:u w:val="single"/>
        </w:rPr>
        <w:t xml:space="preserve">Rashodi za nabavu </w:t>
      </w:r>
      <w:proofErr w:type="spellStart"/>
      <w:r w:rsidRPr="00CD289C">
        <w:rPr>
          <w:rFonts w:ascii="Calibri" w:hAnsi="Calibri" w:cs="Calibri"/>
          <w:u w:val="single"/>
        </w:rPr>
        <w:t>neproizvedene</w:t>
      </w:r>
      <w:proofErr w:type="spellEnd"/>
      <w:r w:rsidRPr="00CD289C">
        <w:rPr>
          <w:rFonts w:ascii="Calibri" w:hAnsi="Calibri" w:cs="Calibri"/>
          <w:u w:val="single"/>
        </w:rPr>
        <w:t xml:space="preserve"> dugotrajne imovine (41)</w:t>
      </w:r>
    </w:p>
    <w:p w14:paraId="6876D0D3" w14:textId="77777777" w:rsidR="00CD289C" w:rsidRPr="00CD289C" w:rsidRDefault="00CD289C" w:rsidP="00CD289C">
      <w:pPr>
        <w:shd w:val="clear" w:color="auto" w:fill="FFFFFF"/>
        <w:spacing w:after="0" w:line="240" w:lineRule="auto"/>
        <w:jc w:val="both"/>
        <w:rPr>
          <w:rFonts w:ascii="Calibri" w:hAnsi="Calibri" w:cs="Calibri"/>
        </w:rPr>
      </w:pPr>
      <w:r w:rsidRPr="00CD289C">
        <w:rPr>
          <w:rFonts w:ascii="Calibri" w:hAnsi="Calibri" w:cs="Calibri"/>
        </w:rPr>
        <w:t>Rashodi su u 2026. planirani u iznosu od 66.000,00 EUR-a, što predstavlja smanjenje od 55,72% u odnosu na 2025. godinu, a u projekcijama za 2027. godinu u iznosu od 76.000,00 EUR-a i u 2028. godini u iznosu od 71.000,00 EUR-a. Rashodi za nabavu neproizvodne dugotrajne imovine u 2026. godini odnose se na kupnju zemljišta za sportsko rekreacijski centar,</w:t>
      </w:r>
      <w:r w:rsidRPr="00CD289C">
        <w:rPr>
          <w:rFonts w:ascii="Calibri" w:hAnsi="Calibri" w:cs="Calibri"/>
          <w:sz w:val="20"/>
          <w:szCs w:val="20"/>
        </w:rPr>
        <w:t xml:space="preserve"> </w:t>
      </w:r>
      <w:r w:rsidRPr="00CD289C">
        <w:rPr>
          <w:rFonts w:ascii="Calibri" w:hAnsi="Calibri" w:cs="Calibri"/>
        </w:rPr>
        <w:t>za izgradnju infrastrukture ZGN jug, za izgradnju Ulice Antuna Mihanovića u Svetom Ivanu Zelini i za licence.</w:t>
      </w:r>
    </w:p>
    <w:p w14:paraId="31361F0C" w14:textId="77777777" w:rsidR="00CD289C" w:rsidRPr="00CD289C" w:rsidRDefault="00CD289C" w:rsidP="00CD289C">
      <w:pPr>
        <w:shd w:val="clear" w:color="auto" w:fill="FFFFFF"/>
        <w:spacing w:after="0" w:line="240" w:lineRule="auto"/>
        <w:jc w:val="both"/>
        <w:rPr>
          <w:rFonts w:ascii="Calibri" w:hAnsi="Calibri" w:cs="Calibri"/>
          <w:b/>
          <w:bCs/>
          <w:snapToGrid w:val="0"/>
          <w:sz w:val="20"/>
          <w:szCs w:val="20"/>
        </w:rPr>
      </w:pPr>
    </w:p>
    <w:p w14:paraId="0451D486" w14:textId="77777777" w:rsidR="00CD289C" w:rsidRPr="00CD289C" w:rsidRDefault="00CD289C" w:rsidP="00CD289C">
      <w:pPr>
        <w:shd w:val="clear" w:color="auto" w:fill="FFFFFF"/>
        <w:spacing w:after="0" w:line="240" w:lineRule="auto"/>
        <w:jc w:val="both"/>
        <w:rPr>
          <w:rFonts w:ascii="Calibri" w:hAnsi="Calibri" w:cs="Calibri"/>
          <w:u w:val="single"/>
        </w:rPr>
      </w:pPr>
      <w:r w:rsidRPr="00CD289C">
        <w:rPr>
          <w:rFonts w:ascii="Calibri" w:hAnsi="Calibri" w:cs="Calibri"/>
          <w:u w:val="single"/>
        </w:rPr>
        <w:t>Rashodi za nabavu proizvedene dugotrajne imovine (42)</w:t>
      </w:r>
    </w:p>
    <w:p w14:paraId="5252BEE4" w14:textId="77777777" w:rsidR="00CD289C" w:rsidRPr="00CD289C" w:rsidRDefault="00CD289C" w:rsidP="00CD289C">
      <w:pPr>
        <w:shd w:val="clear" w:color="auto" w:fill="FFFFFF"/>
        <w:spacing w:after="0" w:line="240" w:lineRule="auto"/>
        <w:jc w:val="both"/>
        <w:rPr>
          <w:rFonts w:ascii="Calibri" w:hAnsi="Calibri" w:cs="Calibri"/>
        </w:rPr>
      </w:pPr>
      <w:r w:rsidRPr="00CD289C">
        <w:rPr>
          <w:rFonts w:ascii="Calibri" w:hAnsi="Calibri" w:cs="Calibri"/>
        </w:rPr>
        <w:t>Ovi rashodi se u 2026. godini planiraju u iznosu od 6.353.755,50 EUR-a, a u projekcijama za 2027. godinu u iznosu od 8.474.950,00 EUR i u 2028. godini u iznosu od 8.830.490,00 EUR-a.</w:t>
      </w:r>
    </w:p>
    <w:p w14:paraId="4B722318" w14:textId="77777777" w:rsidR="00CD289C" w:rsidRPr="00CD289C" w:rsidRDefault="00CD289C" w:rsidP="00CD289C">
      <w:pPr>
        <w:shd w:val="clear" w:color="auto" w:fill="FFFFFF"/>
        <w:spacing w:after="0" w:line="240" w:lineRule="auto"/>
        <w:jc w:val="both"/>
        <w:rPr>
          <w:rFonts w:ascii="Calibri" w:hAnsi="Calibri" w:cs="Calibri"/>
        </w:rPr>
      </w:pPr>
      <w:r w:rsidRPr="00CD289C">
        <w:rPr>
          <w:rFonts w:ascii="Calibri" w:hAnsi="Calibri" w:cs="Calibri"/>
        </w:rPr>
        <w:lastRenderedPageBreak/>
        <w:t>U 2026. godini planirani su sljedeći rashodi:</w:t>
      </w:r>
    </w:p>
    <w:p w14:paraId="74B929A1" w14:textId="77777777" w:rsidR="00CD289C" w:rsidRPr="00CD289C" w:rsidRDefault="00CD289C" w:rsidP="00CD289C">
      <w:pPr>
        <w:shd w:val="clear" w:color="auto" w:fill="FFFFFF"/>
        <w:spacing w:after="0" w:line="240" w:lineRule="auto"/>
        <w:jc w:val="both"/>
        <w:rPr>
          <w:rFonts w:ascii="Calibri" w:hAnsi="Calibri" w:cs="Calibri"/>
        </w:rPr>
      </w:pPr>
      <w:r w:rsidRPr="00CD289C">
        <w:rPr>
          <w:rFonts w:ascii="Calibri" w:hAnsi="Calibri" w:cs="Calibri"/>
        </w:rPr>
        <w:t xml:space="preserve">1.na investicije u iznosu od 4.811.433,00 EUR-a (izgradnja novog dječjeg vrtića u Donjoj Zelini, izgradnja sportsko rekreacijskog centra, montažni sanitarni čvor na ŠRC-u, izgradnja komunalne infrastrukture (rekonstrukcija DCD3-jug i dijela ZC3010 Faza5 nogostup i odvodnja </w:t>
      </w:r>
      <w:proofErr w:type="spellStart"/>
      <w:r w:rsidRPr="00CD289C">
        <w:rPr>
          <w:rFonts w:ascii="Calibri" w:hAnsi="Calibri" w:cs="Calibri"/>
        </w:rPr>
        <w:t>Blaževdol-Blaškovec,rekonstrukcija</w:t>
      </w:r>
      <w:proofErr w:type="spellEnd"/>
      <w:r w:rsidRPr="00CD289C">
        <w:rPr>
          <w:rFonts w:ascii="Calibri" w:hAnsi="Calibri" w:cs="Calibri"/>
        </w:rPr>
        <w:t xml:space="preserve"> dijela NC Ulice Hrvatskih </w:t>
      </w:r>
      <w:proofErr w:type="spellStart"/>
      <w:r w:rsidRPr="00CD289C">
        <w:rPr>
          <w:rFonts w:ascii="Calibri" w:hAnsi="Calibri" w:cs="Calibri"/>
        </w:rPr>
        <w:t>branitelja,rekonstrukcija</w:t>
      </w:r>
      <w:proofErr w:type="spellEnd"/>
      <w:r w:rsidRPr="00CD289C">
        <w:rPr>
          <w:rFonts w:ascii="Calibri" w:hAnsi="Calibri" w:cs="Calibri"/>
        </w:rPr>
        <w:t>/proširenje dijela državne ceste D3-JUG pješačke staze FAZA3,izgradnja parkirališta u Vinogradskoj ulici),izgradnja zelene infrastrukture, uređenje zelenih otoka</w:t>
      </w:r>
    </w:p>
    <w:p w14:paraId="7E7F047D" w14:textId="77777777" w:rsidR="00CD289C" w:rsidRPr="00CD289C" w:rsidRDefault="00CD289C" w:rsidP="00CD289C">
      <w:pPr>
        <w:shd w:val="clear" w:color="auto" w:fill="FFFFFF"/>
        <w:spacing w:after="0" w:line="240" w:lineRule="auto"/>
        <w:jc w:val="both"/>
        <w:rPr>
          <w:rFonts w:ascii="Calibri" w:hAnsi="Calibri" w:cs="Calibri"/>
        </w:rPr>
      </w:pPr>
      <w:r w:rsidRPr="00CD289C">
        <w:rPr>
          <w:rFonts w:ascii="Calibri" w:hAnsi="Calibri" w:cs="Calibri"/>
        </w:rPr>
        <w:t>2.nabava opreme u iznosu od 1.066.740,00 EUR-a (uredski namještaj, komunikacijskih uređaji, računala i računalna oprema, opremanje novog dječjeg vrtića, opremanje DV Proljeće, glazbeni instrumenti i oprema, kino platno i zvučnici za kino u Pučkom otvorenom učilištu, opremanje zgrade Muzeja, nabava interaktivne aplikacije na multimedijskom izlošku na temu povijesti zelinskog kraja, opremanje autobusnih stajališta, oprema za javnu rasvjetu, opremanje dječjih igrališta, pametni pješački prijelazi, oprema za obradu komunalnog otpada)</w:t>
      </w:r>
    </w:p>
    <w:p w14:paraId="69DC2B1D" w14:textId="77777777" w:rsidR="00CD289C" w:rsidRPr="00CD289C" w:rsidRDefault="00CD289C" w:rsidP="00CD289C">
      <w:pPr>
        <w:shd w:val="clear" w:color="auto" w:fill="FFFFFF"/>
        <w:spacing w:after="0" w:line="240" w:lineRule="auto"/>
        <w:jc w:val="both"/>
        <w:rPr>
          <w:rFonts w:ascii="Calibri" w:hAnsi="Calibri" w:cs="Calibri"/>
        </w:rPr>
      </w:pPr>
      <w:r w:rsidRPr="00CD289C">
        <w:rPr>
          <w:rFonts w:ascii="Calibri" w:hAnsi="Calibri" w:cs="Calibri"/>
        </w:rPr>
        <w:t>3.knjige u iznosu od 29.000,00 EUR-a- nabava knjiga i e knjiga od strane proračunskog korisnika Gradske knjižnice Zelina i muzejski izlošci od strane proračunskog korisnika Muzej Sveti Ivan Zelina</w:t>
      </w:r>
    </w:p>
    <w:p w14:paraId="3E6EF38B" w14:textId="77777777" w:rsidR="00CD289C" w:rsidRPr="00CD289C" w:rsidRDefault="00CD289C" w:rsidP="00CD289C">
      <w:pPr>
        <w:shd w:val="clear" w:color="auto" w:fill="FFFFFF"/>
        <w:spacing w:after="0" w:line="240" w:lineRule="auto"/>
        <w:jc w:val="both"/>
        <w:rPr>
          <w:rFonts w:ascii="Calibri" w:hAnsi="Calibri" w:cs="Calibri"/>
        </w:rPr>
      </w:pPr>
      <w:r w:rsidRPr="00CD289C">
        <w:rPr>
          <w:rFonts w:ascii="Calibri" w:hAnsi="Calibri" w:cs="Calibri"/>
        </w:rPr>
        <w:t>4.prostorno planska dokumentacija i projektna dokumentacija u iznosu od 450.572,50 EUR-a</w:t>
      </w:r>
    </w:p>
    <w:p w14:paraId="4181E693" w14:textId="77777777" w:rsidR="00CD289C" w:rsidRPr="00CD289C" w:rsidRDefault="00CD289C" w:rsidP="00CD289C">
      <w:pPr>
        <w:shd w:val="clear" w:color="auto" w:fill="FFFFFF"/>
        <w:spacing w:after="0" w:line="240" w:lineRule="auto"/>
        <w:jc w:val="both"/>
        <w:rPr>
          <w:rFonts w:ascii="Calibri" w:hAnsi="Calibri" w:cs="Calibri"/>
          <w:u w:val="single"/>
        </w:rPr>
      </w:pPr>
    </w:p>
    <w:p w14:paraId="2F776F64" w14:textId="77777777" w:rsidR="00CD289C" w:rsidRPr="00CD289C" w:rsidRDefault="00CD289C" w:rsidP="00CD289C">
      <w:pPr>
        <w:shd w:val="clear" w:color="auto" w:fill="FFFFFF"/>
        <w:spacing w:after="0" w:line="240" w:lineRule="auto"/>
        <w:jc w:val="both"/>
        <w:rPr>
          <w:rFonts w:ascii="Calibri" w:hAnsi="Calibri" w:cs="Calibri"/>
          <w:u w:val="single"/>
        </w:rPr>
      </w:pPr>
      <w:r w:rsidRPr="00CD289C">
        <w:rPr>
          <w:rFonts w:ascii="Calibri" w:hAnsi="Calibri" w:cs="Calibri"/>
          <w:u w:val="single"/>
        </w:rPr>
        <w:t>Izdaci za financijsku imovinu i otplatu zajma (54)</w:t>
      </w:r>
    </w:p>
    <w:p w14:paraId="13F92EF1" w14:textId="77777777" w:rsidR="00CD289C" w:rsidRPr="00CD289C" w:rsidRDefault="00CD289C" w:rsidP="00CD289C">
      <w:pPr>
        <w:shd w:val="clear" w:color="auto" w:fill="FFFFFF"/>
        <w:spacing w:after="0" w:line="240" w:lineRule="auto"/>
        <w:jc w:val="both"/>
        <w:rPr>
          <w:rFonts w:ascii="Calibri" w:hAnsi="Calibri" w:cs="Calibri"/>
        </w:rPr>
      </w:pPr>
      <w:r w:rsidRPr="00CD289C">
        <w:rPr>
          <w:rFonts w:ascii="Calibri" w:hAnsi="Calibri" w:cs="Calibri"/>
        </w:rPr>
        <w:t>Izdaci za otplatu glavnice u 2026. godini planirani su u iznosu od 815.430,00 EUR-a, a u projekcijama za 2027. godinu u iznosu od 1.009.720,00 EUR i u 2028. godini u iznosu od 982.300,00 EUR-a.</w:t>
      </w:r>
    </w:p>
    <w:p w14:paraId="598A7E55" w14:textId="77777777" w:rsidR="00CD289C" w:rsidRPr="00CD289C" w:rsidRDefault="00CD289C" w:rsidP="00CD289C">
      <w:pPr>
        <w:shd w:val="clear" w:color="auto" w:fill="FFFFFF"/>
        <w:spacing w:after="0" w:line="240" w:lineRule="auto"/>
        <w:jc w:val="both"/>
        <w:rPr>
          <w:rFonts w:ascii="Calibri" w:hAnsi="Calibri" w:cs="Calibri"/>
        </w:rPr>
      </w:pPr>
      <w:r w:rsidRPr="00CD289C">
        <w:rPr>
          <w:rFonts w:ascii="Calibri" w:hAnsi="Calibri" w:cs="Calibri"/>
        </w:rPr>
        <w:t>U 2026. planirani su sljedeći izdaci:</w:t>
      </w:r>
    </w:p>
    <w:p w14:paraId="311D7838" w14:textId="77777777" w:rsidR="00CD289C" w:rsidRPr="00CD289C" w:rsidRDefault="00CD289C" w:rsidP="00CD289C">
      <w:pPr>
        <w:shd w:val="clear" w:color="auto" w:fill="FFFFFF"/>
        <w:spacing w:after="0" w:line="240" w:lineRule="auto"/>
        <w:jc w:val="both"/>
        <w:rPr>
          <w:rFonts w:ascii="Calibri" w:hAnsi="Calibri" w:cs="Calibri"/>
        </w:rPr>
      </w:pPr>
      <w:r w:rsidRPr="00CD289C">
        <w:rPr>
          <w:rFonts w:ascii="Calibri" w:hAnsi="Calibri" w:cs="Calibri"/>
        </w:rPr>
        <w:t xml:space="preserve">-za otplatu glavnice za dugoročni kredit iz državnog proračuna u iznosu od 27.430 EUR-a koji se odnosi na odgodu plaćanja poreza i prirez od strane Ministarstva financija poduzetnicima i obrtnicima s područja grada u vrijeme korona krize </w:t>
      </w:r>
    </w:p>
    <w:p w14:paraId="5299C10D" w14:textId="77777777" w:rsidR="00CD289C" w:rsidRPr="00CD289C" w:rsidRDefault="00CD289C" w:rsidP="00CD289C">
      <w:pPr>
        <w:shd w:val="clear" w:color="auto" w:fill="FFFFFF"/>
        <w:spacing w:after="0" w:line="240" w:lineRule="auto"/>
        <w:jc w:val="both"/>
        <w:rPr>
          <w:rFonts w:ascii="Calibri" w:hAnsi="Calibri" w:cs="Calibri"/>
        </w:rPr>
      </w:pPr>
      <w:r w:rsidRPr="00CD289C">
        <w:rPr>
          <w:rFonts w:ascii="Calibri" w:hAnsi="Calibri" w:cs="Calibri"/>
        </w:rPr>
        <w:t>- za glavnicu za kredite za prometnu infrastrukturu i izgradnju vrtića u iznosu od 788.000,00 EUR</w:t>
      </w:r>
    </w:p>
    <w:p w14:paraId="75976DCA" w14:textId="77777777" w:rsidR="00CD289C" w:rsidRPr="00CD289C" w:rsidRDefault="00CD289C" w:rsidP="002A03D8">
      <w:pPr>
        <w:spacing w:after="0" w:line="240" w:lineRule="auto"/>
        <w:rPr>
          <w:rFonts w:ascii="Calibri" w:hAnsi="Calibri" w:cs="Calibri"/>
          <w:b/>
          <w:bCs/>
        </w:rPr>
      </w:pPr>
    </w:p>
    <w:p w14:paraId="545DC184" w14:textId="77777777" w:rsidR="00CD289C" w:rsidRPr="00CD289C" w:rsidRDefault="00CD289C" w:rsidP="002A03D8">
      <w:pPr>
        <w:spacing w:after="0" w:line="240" w:lineRule="auto"/>
        <w:rPr>
          <w:rFonts w:ascii="Calibri" w:hAnsi="Calibri" w:cs="Calibri"/>
          <w:b/>
          <w:bCs/>
        </w:rPr>
      </w:pPr>
    </w:p>
    <w:p w14:paraId="6E2EFBEE" w14:textId="3324627A" w:rsidR="00651C39" w:rsidRPr="00651C39" w:rsidRDefault="00651C39" w:rsidP="00651C39">
      <w:pPr>
        <w:spacing w:after="0" w:line="240" w:lineRule="auto"/>
        <w:jc w:val="both"/>
        <w:rPr>
          <w:rFonts w:ascii="Calibri" w:eastAsia="Times New Roman" w:hAnsi="Calibri" w:cs="Calibri"/>
          <w:b/>
          <w:bCs/>
        </w:rPr>
      </w:pPr>
      <w:r w:rsidRPr="00651C39">
        <w:rPr>
          <w:rFonts w:ascii="Calibri" w:eastAsia="Times New Roman" w:hAnsi="Calibri" w:cs="Calibri"/>
          <w:b/>
          <w:bCs/>
        </w:rPr>
        <w:t>III</w:t>
      </w:r>
      <w:r w:rsidRPr="00651C39">
        <w:rPr>
          <w:rFonts w:ascii="Calibri" w:eastAsia="Times New Roman" w:hAnsi="Calibri" w:cs="Calibri"/>
          <w:b/>
          <w:bCs/>
        </w:rPr>
        <w:tab/>
      </w:r>
      <w:r w:rsidR="00A31682">
        <w:rPr>
          <w:rFonts w:ascii="Calibri" w:eastAsia="Times New Roman" w:hAnsi="Calibri" w:cs="Calibri"/>
          <w:b/>
          <w:bCs/>
        </w:rPr>
        <w:t xml:space="preserve">POSEBNI DIO PRORAČUNA GRADA SVETOG </w:t>
      </w:r>
      <w:r w:rsidRPr="00651C39">
        <w:rPr>
          <w:rFonts w:ascii="Calibri" w:eastAsia="Times New Roman" w:hAnsi="Calibri" w:cs="Calibri"/>
          <w:b/>
          <w:bCs/>
        </w:rPr>
        <w:t>IVANA ZELINE ZA 202</w:t>
      </w:r>
      <w:r w:rsidR="00214B77">
        <w:rPr>
          <w:rFonts w:ascii="Calibri" w:eastAsia="Times New Roman" w:hAnsi="Calibri" w:cs="Calibri"/>
          <w:b/>
          <w:bCs/>
        </w:rPr>
        <w:t>6</w:t>
      </w:r>
      <w:r w:rsidRPr="00651C39">
        <w:rPr>
          <w:rFonts w:ascii="Calibri" w:eastAsia="Times New Roman" w:hAnsi="Calibri" w:cs="Calibri"/>
          <w:b/>
          <w:bCs/>
        </w:rPr>
        <w:t>. GODINU</w:t>
      </w:r>
    </w:p>
    <w:p w14:paraId="1B83DD43" w14:textId="77777777" w:rsidR="00651C39" w:rsidRPr="00651C39" w:rsidRDefault="00651C39" w:rsidP="00651C39">
      <w:pPr>
        <w:spacing w:after="0" w:line="240" w:lineRule="auto"/>
        <w:jc w:val="both"/>
        <w:rPr>
          <w:rFonts w:ascii="Calibri" w:eastAsia="Times New Roman" w:hAnsi="Calibri" w:cs="Calibri"/>
        </w:rPr>
      </w:pPr>
    </w:p>
    <w:p w14:paraId="6574C998" w14:textId="77777777" w:rsidR="00A31682" w:rsidRPr="00651C39" w:rsidRDefault="00A31682" w:rsidP="00A31682">
      <w:pPr>
        <w:spacing w:after="0" w:line="240" w:lineRule="auto"/>
        <w:jc w:val="both"/>
        <w:rPr>
          <w:rFonts w:ascii="Calibri" w:eastAsia="Times New Roman" w:hAnsi="Calibri" w:cs="Calibri"/>
        </w:rPr>
      </w:pPr>
      <w:r w:rsidRPr="00651C39">
        <w:rPr>
          <w:rFonts w:ascii="Calibri" w:eastAsia="Times New Roman" w:hAnsi="Calibri" w:cs="Calibri"/>
        </w:rPr>
        <w:t>Posebni dio Proračuna sastoji se od plana rashoda i izdataka proračunskih korisnika raspoređenih u tekuće i razvojne programe (aktivnosti i projekte) u skladu s organizacijskom klasifikacijom.</w:t>
      </w:r>
    </w:p>
    <w:p w14:paraId="695B0FAA" w14:textId="4C66A815" w:rsidR="00A31682" w:rsidRDefault="00A31682" w:rsidP="00A31682">
      <w:pPr>
        <w:spacing w:after="0" w:line="240" w:lineRule="auto"/>
        <w:jc w:val="both"/>
        <w:rPr>
          <w:rFonts w:ascii="Calibri" w:eastAsia="Times New Roman" w:hAnsi="Calibri" w:cs="Calibri"/>
        </w:rPr>
      </w:pPr>
      <w:r w:rsidRPr="00651C39">
        <w:rPr>
          <w:rFonts w:ascii="Calibri" w:eastAsia="Times New Roman" w:hAnsi="Calibri" w:cs="Calibri"/>
        </w:rPr>
        <w:t>Organizacijska kl</w:t>
      </w:r>
      <w:r>
        <w:rPr>
          <w:rFonts w:ascii="Calibri" w:eastAsia="Times New Roman" w:hAnsi="Calibri" w:cs="Calibri"/>
        </w:rPr>
        <w:t xml:space="preserve">asifikacija Proračuna Grada Svetog </w:t>
      </w:r>
      <w:r w:rsidRPr="00651C39">
        <w:rPr>
          <w:rFonts w:ascii="Calibri" w:eastAsia="Times New Roman" w:hAnsi="Calibri" w:cs="Calibri"/>
        </w:rPr>
        <w:t>Ivana Zeline definirana je na temelju Zakona o proračunu («Narodne novine», broj 144/21), Pravilnikom o proračunskim klasifikacijama („Narodne novine“, broj 4/24) i Odluke o ustrojstvu i djelokrugu Gradske uprave Grada</w:t>
      </w:r>
      <w:r>
        <w:rPr>
          <w:rFonts w:ascii="Calibri" w:eastAsia="Times New Roman" w:hAnsi="Calibri" w:cs="Calibri"/>
        </w:rPr>
        <w:t xml:space="preserve"> Svetog Ivana Zeline</w:t>
      </w:r>
    </w:p>
    <w:p w14:paraId="2D19AFF9" w14:textId="194AFBA2" w:rsidR="00651C39" w:rsidRPr="00651C39" w:rsidRDefault="00A31682" w:rsidP="00A31682">
      <w:pPr>
        <w:spacing w:after="0" w:line="240" w:lineRule="auto"/>
        <w:rPr>
          <w:rFonts w:ascii="Calibri" w:eastAsia="Times New Roman" w:hAnsi="Calibri" w:cs="Calibri"/>
          <w:i/>
        </w:rPr>
      </w:pPr>
      <w:r>
        <w:rPr>
          <w:rFonts w:ascii="Calibri" w:eastAsia="Times New Roman" w:hAnsi="Calibri" w:cs="Calibri"/>
        </w:rPr>
        <w:t xml:space="preserve"> („Zelinske novine“, </w:t>
      </w:r>
      <w:r w:rsidR="00651C39" w:rsidRPr="00651C39">
        <w:rPr>
          <w:rFonts w:ascii="Calibri" w:eastAsia="Times New Roman" w:hAnsi="Calibri" w:cs="Calibri"/>
        </w:rPr>
        <w:t>broj 7/10).</w:t>
      </w:r>
      <w:r w:rsidR="00214B77">
        <w:rPr>
          <w:rFonts w:ascii="Calibri" w:eastAsia="Times New Roman" w:hAnsi="Calibri" w:cs="Calibri"/>
        </w:rPr>
        <w:br/>
      </w:r>
    </w:p>
    <w:p w14:paraId="4D80BF8B" w14:textId="322E8A76" w:rsidR="00651C39" w:rsidRPr="00651C39" w:rsidRDefault="00651C39" w:rsidP="00426DA9">
      <w:pPr>
        <w:spacing w:after="0" w:line="240" w:lineRule="auto"/>
        <w:rPr>
          <w:rFonts w:ascii="Calibri" w:eastAsia="Times New Roman" w:hAnsi="Calibri" w:cs="Calibri"/>
        </w:rPr>
      </w:pPr>
      <w:r w:rsidRPr="00651C39">
        <w:rPr>
          <w:rFonts w:ascii="Calibri" w:eastAsia="Times New Roman" w:hAnsi="Calibri" w:cs="Calibri"/>
        </w:rPr>
        <w:tab/>
        <w:t>Organizacijska klasifikacija je sljedeća</w:t>
      </w:r>
      <w:r w:rsidR="00426DA9">
        <w:rPr>
          <w:rFonts w:ascii="Calibri" w:eastAsia="Times New Roman" w:hAnsi="Calibri" w:cs="Calibri"/>
        </w:rPr>
        <w:br/>
      </w:r>
    </w:p>
    <w:p w14:paraId="5F411A66" w14:textId="77777777" w:rsidR="00651C39" w:rsidRPr="00651C39" w:rsidRDefault="00651C39" w:rsidP="00651C39">
      <w:pPr>
        <w:spacing w:after="0" w:line="240" w:lineRule="auto"/>
        <w:jc w:val="both"/>
        <w:rPr>
          <w:rFonts w:ascii="Calibri" w:eastAsia="Times New Roman" w:hAnsi="Calibri" w:cs="Calibri"/>
          <w:b/>
          <w:bCs/>
        </w:rPr>
      </w:pPr>
      <w:r w:rsidRPr="00651C39">
        <w:rPr>
          <w:rFonts w:ascii="Calibri" w:eastAsia="Times New Roman" w:hAnsi="Calibri" w:cs="Calibri"/>
          <w:b/>
          <w:bCs/>
        </w:rPr>
        <w:t>Razdjel 001 UPRAVNI ODJEL ZA POSLOVE GRADSKOG VIJEĆA I GRADONAČELNIKA</w:t>
      </w:r>
    </w:p>
    <w:p w14:paraId="5F9EB244" w14:textId="77777777" w:rsidR="00651C39" w:rsidRPr="00651C39" w:rsidRDefault="00651C39" w:rsidP="00651C39">
      <w:pPr>
        <w:spacing w:after="0" w:line="240" w:lineRule="auto"/>
        <w:jc w:val="both"/>
        <w:rPr>
          <w:rFonts w:ascii="Calibri" w:eastAsia="Times New Roman" w:hAnsi="Calibri" w:cs="Calibri"/>
        </w:rPr>
      </w:pPr>
      <w:r w:rsidRPr="00651C39">
        <w:rPr>
          <w:rFonts w:ascii="Calibri" w:eastAsia="Times New Roman" w:hAnsi="Calibri" w:cs="Calibri"/>
        </w:rPr>
        <w:tab/>
        <w:t xml:space="preserve">Glava 00101 </w:t>
      </w:r>
      <w:r w:rsidRPr="00651C39">
        <w:rPr>
          <w:rFonts w:ascii="Calibri" w:eastAsia="Times New Roman" w:hAnsi="Calibri" w:cs="Calibri"/>
        </w:rPr>
        <w:tab/>
        <w:t>GRADSKO VIJEĆE</w:t>
      </w:r>
    </w:p>
    <w:p w14:paraId="6629B42A" w14:textId="2C09FDA5" w:rsidR="00651C39" w:rsidRPr="00651C39" w:rsidRDefault="00651C39" w:rsidP="00651C39">
      <w:pPr>
        <w:spacing w:after="0" w:line="240" w:lineRule="auto"/>
        <w:jc w:val="both"/>
        <w:rPr>
          <w:rFonts w:ascii="Calibri" w:eastAsia="Times New Roman" w:hAnsi="Calibri" w:cs="Calibri"/>
        </w:rPr>
      </w:pPr>
      <w:r w:rsidRPr="00651C39">
        <w:rPr>
          <w:rFonts w:ascii="Calibri" w:eastAsia="Times New Roman" w:hAnsi="Calibri" w:cs="Calibri"/>
        </w:rPr>
        <w:tab/>
        <w:t xml:space="preserve">Glava 00102   </w:t>
      </w:r>
      <w:r w:rsidR="00A31682">
        <w:rPr>
          <w:rFonts w:ascii="Calibri" w:eastAsia="Times New Roman" w:hAnsi="Calibri" w:cs="Calibri"/>
        </w:rPr>
        <w:t xml:space="preserve">   </w:t>
      </w:r>
      <w:r w:rsidRPr="00651C39">
        <w:rPr>
          <w:rFonts w:ascii="Calibri" w:eastAsia="Times New Roman" w:hAnsi="Calibri" w:cs="Calibri"/>
        </w:rPr>
        <w:t>URED GRADONAČELNIKA</w:t>
      </w:r>
    </w:p>
    <w:p w14:paraId="68F1AAD0" w14:textId="77777777" w:rsidR="00651C39" w:rsidRPr="00651C39" w:rsidRDefault="00651C39" w:rsidP="00651C39">
      <w:pPr>
        <w:spacing w:after="0" w:line="240" w:lineRule="auto"/>
        <w:jc w:val="both"/>
        <w:rPr>
          <w:rFonts w:ascii="Calibri" w:eastAsia="Times New Roman" w:hAnsi="Calibri" w:cs="Calibri"/>
        </w:rPr>
      </w:pPr>
    </w:p>
    <w:p w14:paraId="1A32DB8F" w14:textId="77777777" w:rsidR="00651C39" w:rsidRPr="00651C39" w:rsidRDefault="00651C39" w:rsidP="00651C39">
      <w:pPr>
        <w:spacing w:after="0" w:line="240" w:lineRule="auto"/>
        <w:jc w:val="both"/>
        <w:rPr>
          <w:rFonts w:ascii="Calibri" w:eastAsia="Times New Roman" w:hAnsi="Calibri" w:cs="Calibri"/>
          <w:b/>
          <w:bCs/>
        </w:rPr>
      </w:pPr>
      <w:r w:rsidRPr="00651C39">
        <w:rPr>
          <w:rFonts w:ascii="Calibri" w:eastAsia="Times New Roman" w:hAnsi="Calibri" w:cs="Calibri"/>
          <w:b/>
          <w:bCs/>
        </w:rPr>
        <w:t>Razdjel 002 UPRAVNI ODJEL ZA DRUŠTVENE DJELATNOSTI, NORMATIVNE, UPRAVNO-PRAVNE I OSTALE POSLOVE</w:t>
      </w:r>
    </w:p>
    <w:p w14:paraId="2C1DC94D" w14:textId="77777777" w:rsidR="00651C39" w:rsidRPr="00651C39" w:rsidRDefault="00651C39" w:rsidP="00651C39">
      <w:pPr>
        <w:spacing w:after="0" w:line="240" w:lineRule="auto"/>
        <w:jc w:val="both"/>
        <w:rPr>
          <w:rFonts w:ascii="Calibri" w:eastAsia="Times New Roman" w:hAnsi="Calibri" w:cs="Calibri"/>
        </w:rPr>
      </w:pPr>
      <w:r w:rsidRPr="00651C39">
        <w:rPr>
          <w:rFonts w:ascii="Calibri" w:eastAsia="Times New Roman" w:hAnsi="Calibri" w:cs="Calibri"/>
        </w:rPr>
        <w:tab/>
        <w:t xml:space="preserve">Glava 00205 </w:t>
      </w:r>
      <w:r w:rsidRPr="00651C39">
        <w:rPr>
          <w:rFonts w:ascii="Calibri" w:eastAsia="Times New Roman" w:hAnsi="Calibri" w:cs="Calibri"/>
        </w:rPr>
        <w:tab/>
        <w:t>STRUČNE SLUŽBE GRADA</w:t>
      </w:r>
    </w:p>
    <w:p w14:paraId="0DC06C56" w14:textId="77777777" w:rsidR="00651C39" w:rsidRPr="00651C39" w:rsidRDefault="00651C39" w:rsidP="00651C39">
      <w:pPr>
        <w:spacing w:after="0" w:line="240" w:lineRule="auto"/>
        <w:jc w:val="both"/>
        <w:rPr>
          <w:rFonts w:ascii="Calibri" w:eastAsia="Times New Roman" w:hAnsi="Calibri" w:cs="Calibri"/>
        </w:rPr>
      </w:pPr>
      <w:r w:rsidRPr="00651C39">
        <w:rPr>
          <w:rFonts w:ascii="Calibri" w:eastAsia="Times New Roman" w:hAnsi="Calibri" w:cs="Calibri"/>
        </w:rPr>
        <w:tab/>
        <w:t xml:space="preserve">Glava 00210 </w:t>
      </w:r>
      <w:r w:rsidRPr="00651C39">
        <w:rPr>
          <w:rFonts w:ascii="Calibri" w:eastAsia="Times New Roman" w:hAnsi="Calibri" w:cs="Calibri"/>
        </w:rPr>
        <w:tab/>
        <w:t>VATROGASTVO I CIVILNA ZAŠTITA</w:t>
      </w:r>
    </w:p>
    <w:p w14:paraId="2A08DF28" w14:textId="77777777" w:rsidR="00651C39" w:rsidRPr="00651C39" w:rsidRDefault="00651C39" w:rsidP="00651C39">
      <w:pPr>
        <w:spacing w:after="0" w:line="240" w:lineRule="auto"/>
        <w:jc w:val="both"/>
        <w:rPr>
          <w:rFonts w:ascii="Calibri" w:eastAsia="Times New Roman" w:hAnsi="Calibri" w:cs="Calibri"/>
        </w:rPr>
      </w:pPr>
      <w:r w:rsidRPr="00651C39">
        <w:rPr>
          <w:rFonts w:ascii="Calibri" w:eastAsia="Times New Roman" w:hAnsi="Calibri" w:cs="Calibri"/>
        </w:rPr>
        <w:tab/>
        <w:t xml:space="preserve">Glava 00215 </w:t>
      </w:r>
      <w:r w:rsidRPr="00651C39">
        <w:rPr>
          <w:rFonts w:ascii="Calibri" w:eastAsia="Times New Roman" w:hAnsi="Calibri" w:cs="Calibri"/>
        </w:rPr>
        <w:tab/>
        <w:t>PREDŠKOLSKI  ODGOJ</w:t>
      </w:r>
    </w:p>
    <w:p w14:paraId="3165D90C" w14:textId="77777777" w:rsidR="00651C39" w:rsidRPr="00651C39" w:rsidRDefault="00651C39" w:rsidP="00651C39">
      <w:pPr>
        <w:spacing w:after="0" w:line="240" w:lineRule="auto"/>
        <w:jc w:val="both"/>
        <w:rPr>
          <w:rFonts w:ascii="Calibri" w:eastAsia="Times New Roman" w:hAnsi="Calibri" w:cs="Calibri"/>
        </w:rPr>
      </w:pPr>
      <w:r w:rsidRPr="00651C39">
        <w:rPr>
          <w:rFonts w:ascii="Calibri" w:eastAsia="Times New Roman" w:hAnsi="Calibri" w:cs="Calibri"/>
        </w:rPr>
        <w:tab/>
        <w:t xml:space="preserve">Glava 00220 </w:t>
      </w:r>
      <w:r w:rsidRPr="00651C39">
        <w:rPr>
          <w:rFonts w:ascii="Calibri" w:eastAsia="Times New Roman" w:hAnsi="Calibri" w:cs="Calibri"/>
        </w:rPr>
        <w:tab/>
        <w:t>PUČKO OTVORENO UČILIŠTE</w:t>
      </w:r>
    </w:p>
    <w:p w14:paraId="2B448132" w14:textId="77777777" w:rsidR="00651C39" w:rsidRPr="00651C39" w:rsidRDefault="00651C39" w:rsidP="00651C39">
      <w:pPr>
        <w:spacing w:after="0" w:line="240" w:lineRule="auto"/>
        <w:jc w:val="both"/>
        <w:rPr>
          <w:rFonts w:ascii="Calibri" w:eastAsia="Times New Roman" w:hAnsi="Calibri" w:cs="Calibri"/>
        </w:rPr>
      </w:pPr>
      <w:r w:rsidRPr="00651C39">
        <w:rPr>
          <w:rFonts w:ascii="Calibri" w:eastAsia="Times New Roman" w:hAnsi="Calibri" w:cs="Calibri"/>
        </w:rPr>
        <w:tab/>
        <w:t xml:space="preserve">Glava 00225 </w:t>
      </w:r>
      <w:r w:rsidRPr="00651C39">
        <w:rPr>
          <w:rFonts w:ascii="Calibri" w:eastAsia="Times New Roman" w:hAnsi="Calibri" w:cs="Calibri"/>
        </w:rPr>
        <w:tab/>
        <w:t>GRADSKA KNJIŽNICA I ČITAONICA</w:t>
      </w:r>
    </w:p>
    <w:p w14:paraId="7E1D1ADA" w14:textId="77777777" w:rsidR="00651C39" w:rsidRPr="00651C39" w:rsidRDefault="00651C39" w:rsidP="00651C39">
      <w:pPr>
        <w:spacing w:after="0" w:line="240" w:lineRule="auto"/>
        <w:jc w:val="both"/>
        <w:rPr>
          <w:rFonts w:ascii="Calibri" w:eastAsia="Times New Roman" w:hAnsi="Calibri" w:cs="Calibri"/>
        </w:rPr>
      </w:pPr>
      <w:r w:rsidRPr="00651C39">
        <w:rPr>
          <w:rFonts w:ascii="Calibri" w:eastAsia="Times New Roman" w:hAnsi="Calibri" w:cs="Calibri"/>
        </w:rPr>
        <w:tab/>
        <w:t xml:space="preserve">Glava 00230 </w:t>
      </w:r>
      <w:r w:rsidRPr="00651C39">
        <w:rPr>
          <w:rFonts w:ascii="Calibri" w:eastAsia="Times New Roman" w:hAnsi="Calibri" w:cs="Calibri"/>
        </w:rPr>
        <w:tab/>
        <w:t>GRADSKI MUZEJ</w:t>
      </w:r>
    </w:p>
    <w:p w14:paraId="3D9C062C" w14:textId="77777777" w:rsidR="00651C39" w:rsidRPr="00651C39" w:rsidRDefault="00651C39" w:rsidP="00651C39">
      <w:pPr>
        <w:spacing w:after="0" w:line="240" w:lineRule="auto"/>
        <w:jc w:val="both"/>
        <w:rPr>
          <w:rFonts w:ascii="Calibri" w:eastAsia="Times New Roman" w:hAnsi="Calibri" w:cs="Calibri"/>
        </w:rPr>
      </w:pPr>
      <w:r w:rsidRPr="00651C39">
        <w:rPr>
          <w:rFonts w:ascii="Calibri" w:eastAsia="Times New Roman" w:hAnsi="Calibri" w:cs="Calibri"/>
        </w:rPr>
        <w:tab/>
        <w:t xml:space="preserve">Glava 00235 </w:t>
      </w:r>
      <w:r w:rsidRPr="00651C39">
        <w:rPr>
          <w:rFonts w:ascii="Calibri" w:eastAsia="Times New Roman" w:hAnsi="Calibri" w:cs="Calibri"/>
        </w:rPr>
        <w:tab/>
        <w:t>KULTURA I INFORMIRANJE</w:t>
      </w:r>
    </w:p>
    <w:p w14:paraId="25A58BE5" w14:textId="77777777" w:rsidR="00651C39" w:rsidRPr="00651C39" w:rsidRDefault="00651C39" w:rsidP="00651C39">
      <w:pPr>
        <w:spacing w:after="0" w:line="240" w:lineRule="auto"/>
        <w:jc w:val="both"/>
        <w:rPr>
          <w:rFonts w:ascii="Calibri" w:eastAsia="Times New Roman" w:hAnsi="Calibri" w:cs="Calibri"/>
        </w:rPr>
      </w:pPr>
      <w:r w:rsidRPr="00651C39">
        <w:rPr>
          <w:rFonts w:ascii="Calibri" w:eastAsia="Times New Roman" w:hAnsi="Calibri" w:cs="Calibri"/>
        </w:rPr>
        <w:tab/>
        <w:t xml:space="preserve">Glava 00240 </w:t>
      </w:r>
      <w:r w:rsidRPr="00651C39">
        <w:rPr>
          <w:rFonts w:ascii="Calibri" w:eastAsia="Times New Roman" w:hAnsi="Calibri" w:cs="Calibri"/>
        </w:rPr>
        <w:tab/>
        <w:t>UDRUGE</w:t>
      </w:r>
    </w:p>
    <w:p w14:paraId="5AF495B9" w14:textId="77777777" w:rsidR="00651C39" w:rsidRPr="00651C39" w:rsidRDefault="00651C39" w:rsidP="00651C39">
      <w:pPr>
        <w:spacing w:after="0" w:line="240" w:lineRule="auto"/>
        <w:jc w:val="both"/>
        <w:rPr>
          <w:rFonts w:ascii="Calibri" w:eastAsia="Times New Roman" w:hAnsi="Calibri" w:cs="Calibri"/>
        </w:rPr>
      </w:pPr>
      <w:r w:rsidRPr="00651C39">
        <w:rPr>
          <w:rFonts w:ascii="Calibri" w:eastAsia="Times New Roman" w:hAnsi="Calibri" w:cs="Calibri"/>
        </w:rPr>
        <w:tab/>
        <w:t xml:space="preserve">Glava 00245 </w:t>
      </w:r>
      <w:r w:rsidRPr="00651C39">
        <w:rPr>
          <w:rFonts w:ascii="Calibri" w:eastAsia="Times New Roman" w:hAnsi="Calibri" w:cs="Calibri"/>
        </w:rPr>
        <w:tab/>
        <w:t>SOCIJALNA SKRB</w:t>
      </w:r>
    </w:p>
    <w:p w14:paraId="7420C99F" w14:textId="77777777" w:rsidR="00651C39" w:rsidRPr="00651C39" w:rsidRDefault="00651C39" w:rsidP="003E1577">
      <w:pPr>
        <w:spacing w:after="0" w:line="240" w:lineRule="auto"/>
        <w:ind w:firstLine="708"/>
        <w:jc w:val="both"/>
        <w:rPr>
          <w:rFonts w:ascii="Calibri" w:eastAsia="Times New Roman" w:hAnsi="Calibri" w:cs="Calibri"/>
        </w:rPr>
      </w:pPr>
      <w:r w:rsidRPr="00651C39">
        <w:rPr>
          <w:rFonts w:ascii="Calibri" w:eastAsia="Times New Roman" w:hAnsi="Calibri" w:cs="Calibri"/>
        </w:rPr>
        <w:t xml:space="preserve">Glava 00248 </w:t>
      </w:r>
      <w:r w:rsidRPr="00651C39">
        <w:rPr>
          <w:rFonts w:ascii="Calibri" w:eastAsia="Times New Roman" w:hAnsi="Calibri" w:cs="Calibri"/>
        </w:rPr>
        <w:tab/>
        <w:t>ZDRAVSTVO</w:t>
      </w:r>
    </w:p>
    <w:p w14:paraId="28E3DCCA" w14:textId="77777777" w:rsidR="00651C39" w:rsidRPr="00651C39" w:rsidRDefault="00651C39" w:rsidP="00651C39">
      <w:pPr>
        <w:spacing w:after="0" w:line="240" w:lineRule="auto"/>
        <w:jc w:val="both"/>
        <w:rPr>
          <w:rFonts w:ascii="Calibri" w:eastAsia="Times New Roman" w:hAnsi="Calibri" w:cs="Calibri"/>
        </w:rPr>
      </w:pPr>
      <w:r w:rsidRPr="00651C39">
        <w:rPr>
          <w:rFonts w:ascii="Calibri" w:eastAsia="Times New Roman" w:hAnsi="Calibri" w:cs="Calibri"/>
        </w:rPr>
        <w:tab/>
        <w:t xml:space="preserve">Glava 00250 </w:t>
      </w:r>
      <w:r w:rsidRPr="00651C39">
        <w:rPr>
          <w:rFonts w:ascii="Calibri" w:eastAsia="Times New Roman" w:hAnsi="Calibri" w:cs="Calibri"/>
        </w:rPr>
        <w:tab/>
        <w:t>OBRAZOVANJE</w:t>
      </w:r>
    </w:p>
    <w:p w14:paraId="4899E6F5" w14:textId="77777777" w:rsidR="00651C39" w:rsidRPr="00651C39" w:rsidRDefault="00651C39" w:rsidP="00651C39">
      <w:pPr>
        <w:spacing w:after="0" w:line="240" w:lineRule="auto"/>
        <w:jc w:val="both"/>
        <w:rPr>
          <w:rFonts w:ascii="Calibri" w:eastAsia="Times New Roman" w:hAnsi="Calibri" w:cs="Calibri"/>
        </w:rPr>
      </w:pPr>
      <w:r w:rsidRPr="00651C39">
        <w:rPr>
          <w:rFonts w:ascii="Calibri" w:eastAsia="Times New Roman" w:hAnsi="Calibri" w:cs="Calibri"/>
        </w:rPr>
        <w:tab/>
        <w:t xml:space="preserve">Glava 00255 </w:t>
      </w:r>
      <w:r w:rsidRPr="00651C39">
        <w:rPr>
          <w:rFonts w:ascii="Calibri" w:eastAsia="Times New Roman" w:hAnsi="Calibri" w:cs="Calibri"/>
        </w:rPr>
        <w:tab/>
        <w:t>SPORT</w:t>
      </w:r>
    </w:p>
    <w:p w14:paraId="533E19F9" w14:textId="77777777" w:rsidR="00651C39" w:rsidRPr="00651C39" w:rsidRDefault="00651C39" w:rsidP="00651C39">
      <w:pPr>
        <w:spacing w:after="0" w:line="240" w:lineRule="auto"/>
        <w:jc w:val="both"/>
        <w:rPr>
          <w:rFonts w:ascii="Calibri" w:eastAsia="Times New Roman" w:hAnsi="Calibri" w:cs="Calibri"/>
        </w:rPr>
      </w:pPr>
    </w:p>
    <w:p w14:paraId="10773E8D" w14:textId="77777777" w:rsidR="00651C39" w:rsidRPr="00651C39" w:rsidRDefault="00651C39" w:rsidP="00C23914">
      <w:pPr>
        <w:spacing w:after="0" w:line="240" w:lineRule="auto"/>
        <w:jc w:val="both"/>
        <w:rPr>
          <w:rFonts w:ascii="Calibri" w:eastAsia="Times New Roman" w:hAnsi="Calibri" w:cs="Calibri"/>
          <w:b/>
          <w:bCs/>
        </w:rPr>
      </w:pPr>
      <w:r w:rsidRPr="00651C39">
        <w:rPr>
          <w:rFonts w:ascii="Calibri" w:eastAsia="Times New Roman" w:hAnsi="Calibri" w:cs="Calibri"/>
          <w:b/>
          <w:bCs/>
        </w:rPr>
        <w:lastRenderedPageBreak/>
        <w:t>Razdjel 003 UPRAVNI ODJEL ZA GOSPODARSTVO, STAMBENO-KOMUNALNE DJELATNOSTI I ZAŠTITU OKOLIŠA</w:t>
      </w:r>
    </w:p>
    <w:p w14:paraId="49A75993" w14:textId="75DEFDBB" w:rsidR="00651C39" w:rsidRPr="00056F13" w:rsidRDefault="00651C39" w:rsidP="00651C39">
      <w:pPr>
        <w:spacing w:after="0" w:line="240" w:lineRule="auto"/>
        <w:jc w:val="both"/>
        <w:rPr>
          <w:rFonts w:ascii="Calibri" w:eastAsia="Times New Roman" w:hAnsi="Calibri" w:cs="Calibri"/>
        </w:rPr>
      </w:pPr>
      <w:r w:rsidRPr="00651C39">
        <w:rPr>
          <w:rFonts w:ascii="Calibri" w:eastAsia="Times New Roman" w:hAnsi="Calibri" w:cs="Calibri"/>
        </w:rPr>
        <w:tab/>
      </w:r>
      <w:r w:rsidRPr="00056F13">
        <w:rPr>
          <w:rFonts w:ascii="Calibri" w:eastAsia="Times New Roman" w:hAnsi="Calibri" w:cs="Calibri"/>
        </w:rPr>
        <w:t>Glava  00</w:t>
      </w:r>
      <w:r w:rsidR="00056F13" w:rsidRPr="00056F13">
        <w:rPr>
          <w:rFonts w:ascii="Calibri" w:eastAsia="Times New Roman" w:hAnsi="Calibri" w:cs="Calibri"/>
        </w:rPr>
        <w:t>360</w:t>
      </w:r>
      <w:r w:rsidRPr="00056F13">
        <w:rPr>
          <w:rFonts w:ascii="Calibri" w:eastAsia="Times New Roman" w:hAnsi="Calibri" w:cs="Calibri"/>
        </w:rPr>
        <w:tab/>
        <w:t>RAZVOJ GOSPODARSTVA</w:t>
      </w:r>
    </w:p>
    <w:p w14:paraId="66178D71" w14:textId="2535311D" w:rsidR="00056F13" w:rsidRPr="00056F13" w:rsidRDefault="00056F13" w:rsidP="00651C39">
      <w:pPr>
        <w:spacing w:after="0" w:line="240" w:lineRule="auto"/>
        <w:jc w:val="both"/>
        <w:rPr>
          <w:rFonts w:ascii="Calibri" w:eastAsia="Times New Roman" w:hAnsi="Calibri" w:cs="Calibri"/>
        </w:rPr>
      </w:pPr>
      <w:r w:rsidRPr="00056F13">
        <w:rPr>
          <w:rFonts w:ascii="Calibri" w:eastAsia="Times New Roman" w:hAnsi="Calibri" w:cs="Calibri"/>
        </w:rPr>
        <w:tab/>
        <w:t>Glava  00365</w:t>
      </w:r>
      <w:r w:rsidRPr="00056F13">
        <w:rPr>
          <w:rFonts w:ascii="Calibri" w:eastAsia="Times New Roman" w:hAnsi="Calibri" w:cs="Calibri"/>
        </w:rPr>
        <w:tab/>
        <w:t>UPRAVLJANJE IMOVINOM GRADA</w:t>
      </w:r>
    </w:p>
    <w:p w14:paraId="342438A4" w14:textId="63E2602A" w:rsidR="00651C39" w:rsidRPr="00056F13" w:rsidRDefault="00651C39" w:rsidP="00651C39">
      <w:pPr>
        <w:spacing w:after="0" w:line="240" w:lineRule="auto"/>
        <w:jc w:val="both"/>
        <w:rPr>
          <w:rFonts w:ascii="Calibri" w:eastAsia="Times New Roman" w:hAnsi="Calibri" w:cs="Calibri"/>
        </w:rPr>
      </w:pPr>
      <w:r w:rsidRPr="00056F13">
        <w:rPr>
          <w:rFonts w:ascii="Calibri" w:eastAsia="Times New Roman" w:hAnsi="Calibri" w:cs="Calibri"/>
        </w:rPr>
        <w:tab/>
        <w:t>Glava  00</w:t>
      </w:r>
      <w:r w:rsidR="00056F13">
        <w:rPr>
          <w:rFonts w:ascii="Calibri" w:eastAsia="Times New Roman" w:hAnsi="Calibri" w:cs="Calibri"/>
        </w:rPr>
        <w:t>37</w:t>
      </w:r>
      <w:r w:rsidR="00056F13" w:rsidRPr="00056F13">
        <w:rPr>
          <w:rFonts w:ascii="Calibri" w:eastAsia="Times New Roman" w:hAnsi="Calibri" w:cs="Calibri"/>
        </w:rPr>
        <w:t>5</w:t>
      </w:r>
      <w:r w:rsidRPr="00056F13">
        <w:rPr>
          <w:rFonts w:ascii="Calibri" w:eastAsia="Times New Roman" w:hAnsi="Calibri" w:cs="Calibri"/>
        </w:rPr>
        <w:tab/>
        <w:t>KOMUNALNA DJELATNOST</w:t>
      </w:r>
    </w:p>
    <w:p w14:paraId="6C9DB60E" w14:textId="77777777" w:rsidR="00651C39" w:rsidRPr="00056F13" w:rsidRDefault="00651C39" w:rsidP="00651C39">
      <w:pPr>
        <w:spacing w:after="0" w:line="240" w:lineRule="auto"/>
        <w:jc w:val="both"/>
        <w:rPr>
          <w:rFonts w:ascii="Calibri" w:eastAsia="Times New Roman" w:hAnsi="Calibri" w:cs="Calibri"/>
        </w:rPr>
      </w:pPr>
      <w:r w:rsidRPr="00056F13">
        <w:rPr>
          <w:rFonts w:ascii="Calibri" w:eastAsia="Times New Roman" w:hAnsi="Calibri" w:cs="Calibri"/>
        </w:rPr>
        <w:tab/>
        <w:t xml:space="preserve">Glava  00385 </w:t>
      </w:r>
      <w:r w:rsidRPr="00056F13">
        <w:rPr>
          <w:rFonts w:ascii="Calibri" w:eastAsia="Times New Roman" w:hAnsi="Calibri" w:cs="Calibri"/>
        </w:rPr>
        <w:tab/>
        <w:t>PROSTORNO PLANIRANJE I UREĐENJE PROSTORA</w:t>
      </w:r>
    </w:p>
    <w:p w14:paraId="2BE6C160" w14:textId="77777777" w:rsidR="00651C39" w:rsidRPr="00651C39" w:rsidRDefault="00651C39" w:rsidP="00651C39">
      <w:pPr>
        <w:spacing w:after="0" w:line="240" w:lineRule="auto"/>
        <w:jc w:val="both"/>
        <w:rPr>
          <w:rFonts w:ascii="Calibri" w:eastAsia="Times New Roman" w:hAnsi="Calibri" w:cs="Calibri"/>
          <w:b/>
          <w:bCs/>
          <w:u w:val="single"/>
        </w:rPr>
      </w:pPr>
    </w:p>
    <w:p w14:paraId="4E955511" w14:textId="3AFE7F3E" w:rsidR="00651C39" w:rsidRPr="00651C39" w:rsidRDefault="00651C39" w:rsidP="00C23914">
      <w:pPr>
        <w:spacing w:after="0" w:line="240" w:lineRule="auto"/>
        <w:ind w:firstLine="709"/>
        <w:rPr>
          <w:rFonts w:ascii="Calibri" w:eastAsia="Times New Roman" w:hAnsi="Calibri" w:cs="Calibri"/>
          <w:b/>
          <w:bCs/>
          <w:u w:val="single"/>
        </w:rPr>
      </w:pPr>
      <w:r w:rsidRPr="00651C39">
        <w:rPr>
          <w:rFonts w:ascii="Calibri" w:eastAsia="Times New Roman" w:hAnsi="Calibri" w:cs="Calibri"/>
          <w:b/>
          <w:bCs/>
          <w:u w:val="single"/>
        </w:rPr>
        <w:t>PROGRAMSKA KLASIFIKACIJA  PRORAČUNA GRADA SV. IVANA ZELINE</w:t>
      </w:r>
      <w:r w:rsidR="003E1577">
        <w:rPr>
          <w:rFonts w:ascii="Calibri" w:eastAsia="Times New Roman" w:hAnsi="Calibri" w:cs="Calibri"/>
          <w:b/>
          <w:bCs/>
          <w:u w:val="single"/>
        </w:rPr>
        <w:br/>
      </w:r>
    </w:p>
    <w:p w14:paraId="6FB4A268" w14:textId="77777777" w:rsidR="00CB24BC" w:rsidRPr="00CB24BC" w:rsidRDefault="00CB24BC" w:rsidP="00C23914">
      <w:pPr>
        <w:spacing w:after="0" w:line="240" w:lineRule="auto"/>
        <w:ind w:firstLine="709"/>
        <w:jc w:val="both"/>
        <w:rPr>
          <w:rFonts w:ascii="Calibri" w:eastAsia="Times New Roman" w:hAnsi="Calibri" w:cs="Calibri"/>
          <w:b/>
          <w:bCs/>
        </w:rPr>
      </w:pPr>
      <w:r w:rsidRPr="00CB24BC">
        <w:rPr>
          <w:rFonts w:ascii="Calibri" w:eastAsia="Times New Roman" w:hAnsi="Calibri" w:cs="Calibri"/>
          <w:b/>
          <w:bCs/>
        </w:rPr>
        <w:t>Razdjel 001 UPRAVNI ODJEL ZA POSLOVE GRADSKOG VIJEĆA I GRADONAČELNIKA</w:t>
      </w:r>
    </w:p>
    <w:p w14:paraId="7FC7584D" w14:textId="77777777" w:rsidR="00CB24BC" w:rsidRPr="00CB24BC" w:rsidRDefault="00CB24BC" w:rsidP="00CB24BC">
      <w:pPr>
        <w:spacing w:after="0" w:line="240" w:lineRule="auto"/>
        <w:jc w:val="both"/>
        <w:rPr>
          <w:rFonts w:ascii="Calibri" w:eastAsia="Times New Roman" w:hAnsi="Calibri" w:cs="Calibri"/>
        </w:rPr>
      </w:pPr>
    </w:p>
    <w:p w14:paraId="1D93912A" w14:textId="77777777" w:rsidR="00CB24BC" w:rsidRPr="00CB24BC" w:rsidRDefault="00CB24BC" w:rsidP="00CB24BC">
      <w:pPr>
        <w:spacing w:after="0" w:line="240" w:lineRule="auto"/>
        <w:jc w:val="both"/>
        <w:rPr>
          <w:rFonts w:ascii="Calibri" w:eastAsia="Times New Roman" w:hAnsi="Calibri" w:cs="Calibri"/>
        </w:rPr>
      </w:pPr>
      <w:r w:rsidRPr="00CB24BC">
        <w:rPr>
          <w:rFonts w:ascii="Calibri" w:eastAsia="Times New Roman" w:hAnsi="Calibri" w:cs="Calibri"/>
        </w:rPr>
        <w:t>Organizacijska shema upravnog odjela je sljedeća:</w:t>
      </w:r>
    </w:p>
    <w:p w14:paraId="4134B03B" w14:textId="77777777" w:rsidR="00CB24BC" w:rsidRPr="00CB24BC" w:rsidRDefault="00CB24BC" w:rsidP="00CB24BC">
      <w:pPr>
        <w:spacing w:after="0" w:line="240" w:lineRule="auto"/>
        <w:jc w:val="both"/>
        <w:rPr>
          <w:rFonts w:ascii="Calibri" w:eastAsia="Times New Roman" w:hAnsi="Calibri" w:cs="Calibri"/>
        </w:rPr>
      </w:pPr>
    </w:p>
    <w:tbl>
      <w:tblPr>
        <w:tblStyle w:val="Reetkatablice"/>
        <w:tblW w:w="0" w:type="auto"/>
        <w:tblInd w:w="946" w:type="dxa"/>
        <w:tblLook w:val="04A0" w:firstRow="1" w:lastRow="0" w:firstColumn="1" w:lastColumn="0" w:noHBand="0" w:noVBand="1"/>
      </w:tblPr>
      <w:tblGrid>
        <w:gridCol w:w="1701"/>
        <w:gridCol w:w="5812"/>
      </w:tblGrid>
      <w:tr w:rsidR="00CB24BC" w:rsidRPr="00CB24BC" w14:paraId="64364270" w14:textId="77777777">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1D599536" w14:textId="77777777" w:rsidR="00CB24BC" w:rsidRPr="00CB24BC" w:rsidRDefault="00CB24BC" w:rsidP="00CB24BC">
            <w:pPr>
              <w:spacing w:line="240" w:lineRule="auto"/>
              <w:jc w:val="both"/>
              <w:rPr>
                <w:rFonts w:ascii="Calibri" w:eastAsia="Times New Roman" w:hAnsi="Calibri" w:cs="Calibri"/>
              </w:rPr>
            </w:pPr>
            <w:r w:rsidRPr="00CB24BC">
              <w:rPr>
                <w:rFonts w:ascii="Calibri" w:eastAsia="Times New Roman" w:hAnsi="Calibri" w:cs="Calibri"/>
              </w:rPr>
              <w:t>Pročelnik</w:t>
            </w:r>
          </w:p>
        </w:tc>
        <w:tc>
          <w:tcPr>
            <w:tcW w:w="5812" w:type="dxa"/>
            <w:tcBorders>
              <w:top w:val="single" w:sz="4" w:space="0" w:color="auto"/>
              <w:left w:val="single" w:sz="4" w:space="0" w:color="auto"/>
              <w:bottom w:val="single" w:sz="4" w:space="0" w:color="auto"/>
              <w:right w:val="single" w:sz="4" w:space="0" w:color="auto"/>
            </w:tcBorders>
            <w:hideMark/>
          </w:tcPr>
          <w:p w14:paraId="10BE00ED" w14:textId="77777777" w:rsidR="00CB24BC" w:rsidRPr="00CB24BC" w:rsidRDefault="00CB24BC" w:rsidP="00CB24BC">
            <w:pPr>
              <w:spacing w:line="240" w:lineRule="auto"/>
              <w:jc w:val="both"/>
              <w:rPr>
                <w:rFonts w:ascii="Calibri" w:eastAsia="Times New Roman" w:hAnsi="Calibri" w:cs="Calibri"/>
              </w:rPr>
            </w:pPr>
            <w:r w:rsidRPr="00CB24BC">
              <w:rPr>
                <w:rFonts w:ascii="Calibri" w:eastAsia="Times New Roman" w:hAnsi="Calibri" w:cs="Calibri"/>
              </w:rPr>
              <w:t>Referent za poslove Gradonačelnika</w:t>
            </w:r>
          </w:p>
        </w:tc>
      </w:tr>
      <w:tr w:rsidR="00CB24BC" w:rsidRPr="00CB24BC" w14:paraId="370996E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09FA153" w14:textId="77777777" w:rsidR="00CB24BC" w:rsidRPr="00CB24BC" w:rsidRDefault="00CB24BC" w:rsidP="00CB24BC">
            <w:pPr>
              <w:spacing w:line="240" w:lineRule="auto"/>
              <w:jc w:val="both"/>
              <w:rPr>
                <w:rFonts w:ascii="Calibri" w:eastAsia="Times New Roman" w:hAnsi="Calibri" w:cs="Calibri"/>
              </w:rPr>
            </w:pPr>
          </w:p>
        </w:tc>
        <w:tc>
          <w:tcPr>
            <w:tcW w:w="5812" w:type="dxa"/>
            <w:tcBorders>
              <w:top w:val="single" w:sz="4" w:space="0" w:color="auto"/>
              <w:left w:val="single" w:sz="4" w:space="0" w:color="auto"/>
              <w:bottom w:val="single" w:sz="4" w:space="0" w:color="auto"/>
              <w:right w:val="single" w:sz="4" w:space="0" w:color="auto"/>
            </w:tcBorders>
            <w:hideMark/>
          </w:tcPr>
          <w:p w14:paraId="56FCB070" w14:textId="77777777" w:rsidR="00CB24BC" w:rsidRPr="00CB24BC" w:rsidRDefault="00CB24BC" w:rsidP="00CB24BC">
            <w:pPr>
              <w:spacing w:line="240" w:lineRule="auto"/>
              <w:jc w:val="both"/>
              <w:rPr>
                <w:rFonts w:ascii="Calibri" w:eastAsia="Times New Roman" w:hAnsi="Calibri" w:cs="Calibri"/>
              </w:rPr>
            </w:pPr>
            <w:r w:rsidRPr="00CB24BC">
              <w:rPr>
                <w:rFonts w:ascii="Calibri" w:eastAsia="Times New Roman" w:hAnsi="Calibri" w:cs="Calibri"/>
              </w:rPr>
              <w:t>Referent za poslove Gradskog vijeća</w:t>
            </w:r>
          </w:p>
        </w:tc>
      </w:tr>
    </w:tbl>
    <w:p w14:paraId="05EDCF38" w14:textId="77777777" w:rsidR="00CB24BC" w:rsidRPr="00CB24BC" w:rsidRDefault="00CB24BC" w:rsidP="00CB24BC">
      <w:pPr>
        <w:spacing w:after="0" w:line="240" w:lineRule="auto"/>
        <w:jc w:val="both"/>
        <w:rPr>
          <w:rFonts w:ascii="Calibri" w:eastAsia="Times New Roman" w:hAnsi="Calibri" w:cs="Calibri"/>
        </w:rPr>
      </w:pPr>
    </w:p>
    <w:p w14:paraId="0F334188" w14:textId="77777777" w:rsidR="00CB24BC" w:rsidRPr="00B12763" w:rsidRDefault="00CB24BC" w:rsidP="00CB24BC">
      <w:pPr>
        <w:spacing w:after="0" w:line="240" w:lineRule="auto"/>
        <w:jc w:val="both"/>
        <w:rPr>
          <w:rFonts w:ascii="Calibri" w:eastAsia="Times New Roman" w:hAnsi="Calibri" w:cs="Calibri"/>
        </w:rPr>
      </w:pPr>
      <w:r w:rsidRPr="00CB24BC">
        <w:rPr>
          <w:rFonts w:ascii="Calibri" w:eastAsia="Times New Roman" w:hAnsi="Calibri" w:cs="Calibri"/>
        </w:rPr>
        <w:t xml:space="preserve">U </w:t>
      </w:r>
      <w:r w:rsidRPr="00B12763">
        <w:rPr>
          <w:rFonts w:ascii="Calibri" w:eastAsia="Times New Roman" w:hAnsi="Calibri" w:cs="Calibri"/>
        </w:rPr>
        <w:t>Upravnom odjelu su sistematizirana 3 radna mjesta od čega su sva tri popunjena.</w:t>
      </w:r>
    </w:p>
    <w:p w14:paraId="3C65BBFF" w14:textId="77777777" w:rsidR="00CB24BC" w:rsidRPr="00B12763" w:rsidRDefault="00CB24BC" w:rsidP="00CB24BC">
      <w:pPr>
        <w:spacing w:after="0" w:line="240" w:lineRule="auto"/>
        <w:jc w:val="both"/>
        <w:rPr>
          <w:rFonts w:ascii="Calibri" w:eastAsia="Times New Roman" w:hAnsi="Calibri" w:cs="Calibri"/>
        </w:rPr>
      </w:pPr>
      <w:r w:rsidRPr="00B12763">
        <w:rPr>
          <w:rFonts w:ascii="Calibri" w:eastAsia="Times New Roman" w:hAnsi="Calibri" w:cs="Calibri"/>
        </w:rPr>
        <w:t>Upravni odjel za poslove Gradskog vijeća i Gradonačelnika obavlja poslove u vezi s:</w:t>
      </w:r>
    </w:p>
    <w:p w14:paraId="3142DDDF" w14:textId="77777777" w:rsidR="00F257C5" w:rsidRPr="00B12763" w:rsidRDefault="00CB24BC" w:rsidP="00CB24BC">
      <w:pPr>
        <w:pStyle w:val="Odlomakpopisa"/>
        <w:numPr>
          <w:ilvl w:val="0"/>
          <w:numId w:val="22"/>
        </w:numPr>
        <w:spacing w:after="0" w:line="240" w:lineRule="auto"/>
        <w:jc w:val="both"/>
        <w:rPr>
          <w:rFonts w:ascii="Calibri" w:eastAsia="Times New Roman" w:hAnsi="Calibri" w:cs="Calibri"/>
          <w:sz w:val="22"/>
          <w:szCs w:val="22"/>
        </w:rPr>
      </w:pPr>
      <w:r w:rsidRPr="00B12763">
        <w:rPr>
          <w:rFonts w:ascii="Calibri" w:eastAsia="Times New Roman" w:hAnsi="Calibri" w:cs="Calibri"/>
          <w:sz w:val="22"/>
          <w:szCs w:val="22"/>
        </w:rPr>
        <w:t xml:space="preserve">lokalnom samoupravom </w:t>
      </w:r>
    </w:p>
    <w:p w14:paraId="5A751D8A" w14:textId="77777777" w:rsidR="00F257C5" w:rsidRPr="00B12763" w:rsidRDefault="00CB24BC" w:rsidP="00CB24BC">
      <w:pPr>
        <w:pStyle w:val="Odlomakpopisa"/>
        <w:numPr>
          <w:ilvl w:val="0"/>
          <w:numId w:val="22"/>
        </w:numPr>
        <w:spacing w:after="0" w:line="240" w:lineRule="auto"/>
        <w:jc w:val="both"/>
        <w:rPr>
          <w:rFonts w:ascii="Calibri" w:eastAsia="Times New Roman" w:hAnsi="Calibri" w:cs="Calibri"/>
          <w:sz w:val="22"/>
          <w:szCs w:val="22"/>
        </w:rPr>
      </w:pPr>
      <w:r w:rsidRPr="00B12763">
        <w:rPr>
          <w:rFonts w:ascii="Calibri" w:eastAsia="Times New Roman" w:hAnsi="Calibri" w:cs="Calibri"/>
          <w:sz w:val="22"/>
          <w:szCs w:val="22"/>
        </w:rPr>
        <w:t>stručnim i administrativno-tehničkim poslovima Gradskog vijeća i Gradonačelnika</w:t>
      </w:r>
    </w:p>
    <w:p w14:paraId="53D085CE" w14:textId="77777777" w:rsidR="00F257C5" w:rsidRPr="00B12763" w:rsidRDefault="00CB24BC" w:rsidP="00CB24BC">
      <w:pPr>
        <w:pStyle w:val="Odlomakpopisa"/>
        <w:numPr>
          <w:ilvl w:val="0"/>
          <w:numId w:val="22"/>
        </w:numPr>
        <w:spacing w:after="0" w:line="240" w:lineRule="auto"/>
        <w:jc w:val="both"/>
        <w:rPr>
          <w:rFonts w:ascii="Calibri" w:eastAsia="Times New Roman" w:hAnsi="Calibri" w:cs="Calibri"/>
          <w:sz w:val="22"/>
          <w:szCs w:val="22"/>
        </w:rPr>
      </w:pPr>
      <w:r w:rsidRPr="00B12763">
        <w:rPr>
          <w:rFonts w:ascii="Calibri" w:eastAsia="Times New Roman" w:hAnsi="Calibri" w:cs="Calibri"/>
          <w:sz w:val="22"/>
          <w:szCs w:val="22"/>
        </w:rPr>
        <w:t>poslovima informiranja</w:t>
      </w:r>
    </w:p>
    <w:p w14:paraId="6DACE399" w14:textId="2581424C" w:rsidR="00CB24BC" w:rsidRPr="00B12763" w:rsidRDefault="00CB24BC" w:rsidP="00CB24BC">
      <w:pPr>
        <w:pStyle w:val="Odlomakpopisa"/>
        <w:numPr>
          <w:ilvl w:val="0"/>
          <w:numId w:val="22"/>
        </w:numPr>
        <w:spacing w:after="0" w:line="240" w:lineRule="auto"/>
        <w:jc w:val="both"/>
        <w:rPr>
          <w:rFonts w:ascii="Calibri" w:eastAsia="Times New Roman" w:hAnsi="Calibri" w:cs="Calibri"/>
          <w:sz w:val="22"/>
          <w:szCs w:val="22"/>
        </w:rPr>
      </w:pPr>
      <w:r w:rsidRPr="00B12763">
        <w:rPr>
          <w:rFonts w:ascii="Calibri" w:eastAsia="Times New Roman" w:hAnsi="Calibri" w:cs="Calibri"/>
          <w:sz w:val="22"/>
          <w:szCs w:val="22"/>
        </w:rPr>
        <w:t>općim poslovima</w:t>
      </w:r>
    </w:p>
    <w:p w14:paraId="63EB9323" w14:textId="77777777" w:rsidR="00B12763" w:rsidRDefault="00B12763" w:rsidP="00CB24BC">
      <w:pPr>
        <w:spacing w:after="0" w:line="240" w:lineRule="auto"/>
        <w:jc w:val="both"/>
        <w:rPr>
          <w:rFonts w:ascii="Calibri" w:eastAsia="Times New Roman" w:hAnsi="Calibri" w:cs="Calibri"/>
        </w:rPr>
      </w:pPr>
    </w:p>
    <w:p w14:paraId="1CA45C2C" w14:textId="6F123C91" w:rsidR="00CB24BC" w:rsidRPr="00CB24BC" w:rsidRDefault="00CB24BC" w:rsidP="00CB24BC">
      <w:pPr>
        <w:spacing w:after="0" w:line="240" w:lineRule="auto"/>
        <w:jc w:val="both"/>
        <w:rPr>
          <w:rFonts w:ascii="Calibri" w:eastAsia="Times New Roman" w:hAnsi="Calibri" w:cs="Calibri"/>
        </w:rPr>
      </w:pPr>
      <w:r w:rsidRPr="00CB24BC">
        <w:rPr>
          <w:rFonts w:ascii="Calibri" w:eastAsia="Times New Roman" w:hAnsi="Calibri" w:cs="Calibri"/>
        </w:rPr>
        <w:t xml:space="preserve">Predstavnici izvršne vlasti </w:t>
      </w:r>
      <w:r w:rsidRPr="0003187E">
        <w:rPr>
          <w:rFonts w:ascii="Calibri" w:eastAsia="Times New Roman" w:hAnsi="Calibri" w:cs="Calibri"/>
        </w:rPr>
        <w:t xml:space="preserve">su </w:t>
      </w:r>
      <w:r w:rsidR="0003187E" w:rsidRPr="0003187E">
        <w:rPr>
          <w:rFonts w:ascii="Calibri" w:eastAsia="Times New Roman" w:hAnsi="Calibri" w:cs="Calibri"/>
        </w:rPr>
        <w:t>g</w:t>
      </w:r>
      <w:r w:rsidRPr="0003187E">
        <w:rPr>
          <w:rFonts w:ascii="Calibri" w:eastAsia="Times New Roman" w:hAnsi="Calibri" w:cs="Calibri"/>
        </w:rPr>
        <w:t>radonačelni</w:t>
      </w:r>
      <w:r w:rsidR="0003187E" w:rsidRPr="0003187E">
        <w:rPr>
          <w:rFonts w:ascii="Calibri" w:eastAsia="Times New Roman" w:hAnsi="Calibri" w:cs="Calibri"/>
        </w:rPr>
        <w:t>ca</w:t>
      </w:r>
      <w:r w:rsidRPr="0003187E">
        <w:rPr>
          <w:rFonts w:ascii="Calibri" w:eastAsia="Times New Roman" w:hAnsi="Calibri" w:cs="Calibri"/>
        </w:rPr>
        <w:t xml:space="preserve"> koji</w:t>
      </w:r>
      <w:r w:rsidRPr="00CB24BC">
        <w:rPr>
          <w:rFonts w:ascii="Calibri" w:eastAsia="Times New Roman" w:hAnsi="Calibri" w:cs="Calibri"/>
        </w:rPr>
        <w:t xml:space="preserve"> dužnost gradonačelnika obavlja profesionalno, te </w:t>
      </w:r>
      <w:r w:rsidR="0003187E">
        <w:rPr>
          <w:rFonts w:ascii="Calibri" w:eastAsia="Times New Roman" w:hAnsi="Calibri" w:cs="Calibri"/>
        </w:rPr>
        <w:t>njezin</w:t>
      </w:r>
      <w:r w:rsidRPr="00CB24BC">
        <w:rPr>
          <w:rFonts w:ascii="Calibri" w:eastAsia="Times New Roman" w:hAnsi="Calibri" w:cs="Calibri"/>
        </w:rPr>
        <w:t xml:space="preserve"> zamjenik koji dužnost zamjenika obavlja volonterski.</w:t>
      </w:r>
    </w:p>
    <w:p w14:paraId="2F3A9FCF" w14:textId="77777777" w:rsidR="00B12763" w:rsidRDefault="00B12763" w:rsidP="00CB24BC">
      <w:pPr>
        <w:spacing w:after="0" w:line="240" w:lineRule="auto"/>
        <w:jc w:val="both"/>
        <w:rPr>
          <w:rFonts w:ascii="Calibri" w:eastAsia="Times New Roman" w:hAnsi="Calibri" w:cs="Calibri"/>
          <w:b/>
          <w:bCs/>
        </w:rPr>
      </w:pPr>
    </w:p>
    <w:p w14:paraId="76CD95FB" w14:textId="77777777" w:rsidR="00B12763" w:rsidRDefault="00B12763" w:rsidP="00CB24BC">
      <w:pPr>
        <w:spacing w:after="0" w:line="240" w:lineRule="auto"/>
        <w:jc w:val="both"/>
        <w:rPr>
          <w:rFonts w:ascii="Calibri" w:eastAsia="Times New Roman" w:hAnsi="Calibri" w:cs="Calibri"/>
          <w:b/>
          <w:bCs/>
        </w:rPr>
      </w:pPr>
    </w:p>
    <w:p w14:paraId="6870B390" w14:textId="7711894F" w:rsidR="00CB24BC" w:rsidRPr="00CB24BC" w:rsidRDefault="00CB24BC" w:rsidP="00C23914">
      <w:pPr>
        <w:spacing w:after="0" w:line="240" w:lineRule="auto"/>
        <w:ind w:firstLine="709"/>
        <w:jc w:val="both"/>
        <w:rPr>
          <w:rFonts w:ascii="Calibri" w:eastAsia="Times New Roman" w:hAnsi="Calibri" w:cs="Calibri"/>
          <w:b/>
          <w:bCs/>
        </w:rPr>
      </w:pPr>
      <w:r w:rsidRPr="00CB24BC">
        <w:rPr>
          <w:rFonts w:ascii="Calibri" w:eastAsia="Times New Roman" w:hAnsi="Calibri" w:cs="Calibri"/>
          <w:b/>
          <w:bCs/>
        </w:rPr>
        <w:t>Glava 00101 GRADSKO VIJEĆE</w:t>
      </w:r>
    </w:p>
    <w:p w14:paraId="46A58244" w14:textId="77777777" w:rsidR="00CB24BC" w:rsidRPr="00CB24BC" w:rsidRDefault="00CB24BC" w:rsidP="00C23914">
      <w:pPr>
        <w:spacing w:after="0" w:line="240" w:lineRule="auto"/>
        <w:ind w:firstLine="709"/>
        <w:jc w:val="both"/>
        <w:rPr>
          <w:rFonts w:ascii="Calibri" w:eastAsia="Times New Roman" w:hAnsi="Calibri" w:cs="Calibri"/>
          <w:b/>
          <w:bCs/>
        </w:rPr>
      </w:pPr>
      <w:r w:rsidRPr="00CB24BC">
        <w:rPr>
          <w:rFonts w:ascii="Calibri" w:eastAsia="Times New Roman" w:hAnsi="Calibri" w:cs="Calibri"/>
          <w:b/>
          <w:bCs/>
        </w:rPr>
        <w:t>1010 Program: Djelatnost Gradskog vijeća</w:t>
      </w:r>
    </w:p>
    <w:p w14:paraId="56833435" w14:textId="77777777" w:rsidR="00CB24BC" w:rsidRPr="00CB24BC" w:rsidRDefault="00CB24BC" w:rsidP="00CB24BC">
      <w:pPr>
        <w:spacing w:after="0" w:line="240" w:lineRule="auto"/>
        <w:jc w:val="both"/>
        <w:rPr>
          <w:rFonts w:ascii="Calibri" w:eastAsia="Times New Roman" w:hAnsi="Calibri" w:cs="Calibri"/>
        </w:rPr>
      </w:pPr>
    </w:p>
    <w:p w14:paraId="0276B65D" w14:textId="77777777" w:rsidR="00CB24BC" w:rsidRPr="00CB24BC" w:rsidRDefault="00CB24BC" w:rsidP="00CB24BC">
      <w:pPr>
        <w:spacing w:after="0" w:line="240" w:lineRule="auto"/>
        <w:jc w:val="both"/>
        <w:rPr>
          <w:rFonts w:ascii="Calibri" w:eastAsia="Times New Roman" w:hAnsi="Calibri" w:cs="Calibri"/>
          <w:u w:val="single"/>
        </w:rPr>
      </w:pPr>
      <w:r w:rsidRPr="00CB24BC">
        <w:rPr>
          <w:rFonts w:ascii="Calibri" w:eastAsia="Times New Roman" w:hAnsi="Calibri" w:cs="Calibri"/>
          <w:u w:val="single"/>
        </w:rPr>
        <w:t>A101001 Aktivnost: Redovna djelatnost Gradskog vijeća</w:t>
      </w:r>
    </w:p>
    <w:p w14:paraId="1F3ED0D9" w14:textId="77777777" w:rsidR="00CB24BC" w:rsidRPr="00CB24BC" w:rsidRDefault="00CB24BC" w:rsidP="00CB24BC">
      <w:pPr>
        <w:spacing w:after="0" w:line="240" w:lineRule="auto"/>
        <w:jc w:val="both"/>
        <w:rPr>
          <w:rFonts w:ascii="Calibri" w:eastAsia="Times New Roman" w:hAnsi="Calibri" w:cs="Calibri"/>
        </w:rPr>
      </w:pPr>
      <w:r w:rsidRPr="00CB24BC">
        <w:rPr>
          <w:rFonts w:ascii="Calibri" w:eastAsia="Times New Roman" w:hAnsi="Calibri" w:cs="Calibri"/>
        </w:rPr>
        <w:t>Podrazumijeva realizaciju osnovnih poslova predstavničkog tijela i njegovih radnih tijela, snimanje sjednica.</w:t>
      </w:r>
    </w:p>
    <w:p w14:paraId="47DEDE1D" w14:textId="77777777" w:rsidR="00CB24BC" w:rsidRPr="00CB24BC" w:rsidRDefault="00CB24BC" w:rsidP="00CB24BC">
      <w:pPr>
        <w:spacing w:after="0" w:line="240" w:lineRule="auto"/>
        <w:jc w:val="both"/>
        <w:rPr>
          <w:rFonts w:ascii="Calibri" w:eastAsia="Times New Roman" w:hAnsi="Calibri" w:cs="Calibri"/>
          <w:u w:val="single"/>
        </w:rPr>
      </w:pPr>
      <w:r w:rsidRPr="00CB24BC">
        <w:rPr>
          <w:rFonts w:ascii="Calibri" w:eastAsia="Times New Roman" w:hAnsi="Calibri" w:cs="Calibri"/>
          <w:u w:val="single"/>
        </w:rPr>
        <w:t>A101004: Dječje gradsko vijeće</w:t>
      </w:r>
    </w:p>
    <w:p w14:paraId="4BFBE1BD" w14:textId="77777777" w:rsidR="00CB24BC" w:rsidRPr="00CB24BC" w:rsidRDefault="00CB24BC" w:rsidP="00CB24BC">
      <w:pPr>
        <w:spacing w:after="0" w:line="240" w:lineRule="auto"/>
        <w:jc w:val="both"/>
        <w:rPr>
          <w:rFonts w:ascii="Calibri" w:eastAsia="Times New Roman" w:hAnsi="Calibri" w:cs="Calibri"/>
        </w:rPr>
      </w:pPr>
      <w:r w:rsidRPr="00CB24BC">
        <w:rPr>
          <w:rFonts w:ascii="Calibri" w:eastAsia="Times New Roman" w:hAnsi="Calibri" w:cs="Calibri"/>
        </w:rPr>
        <w:t>Dječje gradsko vijeće promiče i zagovara prava, potrebe i interese, te aktivno sudjelovanje djece u Gradu Sveti Ivan Zelina.</w:t>
      </w:r>
    </w:p>
    <w:p w14:paraId="190FFC62" w14:textId="77777777" w:rsidR="00CB24BC" w:rsidRPr="00CB24BC" w:rsidRDefault="00CB24BC" w:rsidP="00CB24BC">
      <w:pPr>
        <w:spacing w:after="0" w:line="240" w:lineRule="auto"/>
        <w:jc w:val="both"/>
        <w:rPr>
          <w:rFonts w:ascii="Calibri" w:eastAsia="Times New Roman" w:hAnsi="Calibri" w:cs="Calibri"/>
          <w:u w:val="single"/>
        </w:rPr>
      </w:pPr>
      <w:r w:rsidRPr="00CB24BC">
        <w:rPr>
          <w:rFonts w:ascii="Calibri" w:eastAsia="Times New Roman" w:hAnsi="Calibri" w:cs="Calibri"/>
          <w:u w:val="single"/>
        </w:rPr>
        <w:t>A101005: Djelatnost političkih stranaka i nezavisne liste</w:t>
      </w:r>
    </w:p>
    <w:p w14:paraId="15520496" w14:textId="77777777" w:rsidR="00CB24BC" w:rsidRPr="00CB24BC" w:rsidRDefault="00CB24BC" w:rsidP="00CB24BC">
      <w:pPr>
        <w:spacing w:after="0" w:line="240" w:lineRule="auto"/>
        <w:jc w:val="both"/>
        <w:rPr>
          <w:rFonts w:ascii="Calibri" w:eastAsia="Times New Roman" w:hAnsi="Calibri" w:cs="Calibri"/>
        </w:rPr>
      </w:pPr>
      <w:r w:rsidRPr="00CB24BC">
        <w:rPr>
          <w:rFonts w:ascii="Calibri" w:eastAsia="Times New Roman" w:hAnsi="Calibri" w:cs="Calibri"/>
        </w:rPr>
        <w:t>Sudjelovanje predstavnika političkih stranaka u radu Gradskog vijeća i odborima Gradskog vijeća.</w:t>
      </w:r>
    </w:p>
    <w:p w14:paraId="3A3AFD01" w14:textId="788296B3" w:rsidR="00CB24BC" w:rsidRPr="00CB24BC" w:rsidRDefault="009370AA" w:rsidP="00CB24BC">
      <w:pPr>
        <w:spacing w:after="0" w:line="240" w:lineRule="auto"/>
        <w:jc w:val="both"/>
        <w:rPr>
          <w:rFonts w:ascii="Calibri" w:eastAsia="Times New Roman" w:hAnsi="Calibri" w:cs="Calibri"/>
        </w:rPr>
      </w:pPr>
      <w:r>
        <w:rPr>
          <w:rFonts w:ascii="Calibri" w:eastAsia="Times New Roman" w:hAnsi="Calibri" w:cs="Calibri"/>
          <w:u w:val="single"/>
        </w:rPr>
        <w:br/>
      </w:r>
      <w:r w:rsidR="00CB24BC" w:rsidRPr="00CB24BC">
        <w:rPr>
          <w:rFonts w:ascii="Calibri" w:eastAsia="Times New Roman" w:hAnsi="Calibri" w:cs="Calibri"/>
          <w:u w:val="single"/>
        </w:rPr>
        <w:t>Opći cilj:</w:t>
      </w:r>
      <w:r w:rsidR="00CB24BC" w:rsidRPr="00CB24BC">
        <w:rPr>
          <w:rFonts w:ascii="Calibri" w:eastAsia="Times New Roman" w:hAnsi="Calibri" w:cs="Calibri"/>
        </w:rPr>
        <w:t xml:space="preserve"> djelotvorno izvršavanje funkcije predstavničkog tijela Grada, omogućavanje višestranačkog političkog djelovanja</w:t>
      </w:r>
    </w:p>
    <w:p w14:paraId="0408DC9E" w14:textId="77777777" w:rsidR="00CB24BC" w:rsidRPr="00CB24BC" w:rsidRDefault="00CB24BC" w:rsidP="00CB24BC">
      <w:pPr>
        <w:spacing w:after="0" w:line="240" w:lineRule="auto"/>
        <w:jc w:val="both"/>
        <w:rPr>
          <w:rFonts w:ascii="Calibri" w:eastAsia="Times New Roman" w:hAnsi="Calibri" w:cs="Calibri"/>
        </w:rPr>
      </w:pPr>
      <w:r w:rsidRPr="00CB24BC">
        <w:rPr>
          <w:rFonts w:ascii="Calibri" w:eastAsia="Times New Roman" w:hAnsi="Calibri" w:cs="Calibri"/>
          <w:u w:val="single"/>
        </w:rPr>
        <w:t>Posebni cilj:</w:t>
      </w:r>
      <w:r w:rsidRPr="00CB24BC">
        <w:rPr>
          <w:rFonts w:ascii="Calibri" w:eastAsia="Times New Roman" w:hAnsi="Calibri" w:cs="Calibri"/>
        </w:rPr>
        <w:t xml:space="preserve"> povećanje kvalitete rada predstavničkog tijela</w:t>
      </w:r>
      <w:r w:rsidRPr="00CB24BC">
        <w:rPr>
          <w:rFonts w:ascii="Calibri" w:eastAsia="Times New Roman" w:hAnsi="Calibri" w:cs="Calibri"/>
        </w:rPr>
        <w:tab/>
      </w:r>
    </w:p>
    <w:p w14:paraId="6304574A" w14:textId="77777777" w:rsidR="00CB24BC" w:rsidRPr="00CB24BC" w:rsidRDefault="00CB24BC" w:rsidP="00CB24BC">
      <w:pPr>
        <w:spacing w:after="0" w:line="240" w:lineRule="auto"/>
        <w:jc w:val="both"/>
        <w:rPr>
          <w:rFonts w:ascii="Calibri" w:eastAsia="Times New Roman" w:hAnsi="Calibri" w:cs="Calibri"/>
        </w:rPr>
      </w:pPr>
      <w:r w:rsidRPr="00CB24BC">
        <w:rPr>
          <w:rFonts w:ascii="Calibri" w:eastAsia="Times New Roman" w:hAnsi="Calibri" w:cs="Calibri"/>
          <w:u w:val="single"/>
        </w:rPr>
        <w:t>Zakonska osnova:</w:t>
      </w:r>
      <w:r w:rsidRPr="00CB24BC">
        <w:rPr>
          <w:rFonts w:ascii="Calibri" w:eastAsia="Times New Roman" w:hAnsi="Calibri" w:cs="Calibri"/>
        </w:rPr>
        <w:t xml:space="preserve"> Zakon o lokalnoj i područnoj (regionalnoj) samoupravi, Zakon o financiranju političkih aktivnosti, izborne promidžbe i referenduma, Statut Grada Sv. Ivana Zeline</w:t>
      </w:r>
    </w:p>
    <w:p w14:paraId="38958D12" w14:textId="163175E7" w:rsidR="00CB24BC" w:rsidRPr="00CB24BC" w:rsidRDefault="00CB24BC" w:rsidP="00CB24BC">
      <w:pPr>
        <w:spacing w:after="0" w:line="240" w:lineRule="auto"/>
        <w:jc w:val="both"/>
        <w:rPr>
          <w:rFonts w:ascii="Calibri" w:eastAsia="Times New Roman" w:hAnsi="Calibri" w:cs="Calibri"/>
        </w:rPr>
      </w:pPr>
      <w:r w:rsidRPr="00FF35FB">
        <w:rPr>
          <w:rFonts w:ascii="Calibri" w:eastAsia="Times New Roman" w:hAnsi="Calibri" w:cs="Calibri"/>
          <w:u w:val="single"/>
        </w:rPr>
        <w:t>Potrebna sredstva:</w:t>
      </w:r>
      <w:r w:rsidR="00FF35FB" w:rsidRPr="00FF35FB">
        <w:rPr>
          <w:rFonts w:ascii="Calibri" w:eastAsia="Times New Roman" w:hAnsi="Calibri" w:cs="Calibri"/>
        </w:rPr>
        <w:t xml:space="preserve"> 130.930</w:t>
      </w:r>
      <w:r w:rsidRPr="00FF35FB">
        <w:rPr>
          <w:rFonts w:ascii="Calibri" w:eastAsia="Times New Roman" w:hAnsi="Calibri" w:cs="Calibri"/>
        </w:rPr>
        <w:t>,00 EUR-a</w:t>
      </w:r>
      <w:r w:rsidRPr="00CB24BC">
        <w:rPr>
          <w:rFonts w:ascii="Calibri" w:eastAsia="Times New Roman" w:hAnsi="Calibri" w:cs="Calibri"/>
        </w:rPr>
        <w:t xml:space="preserve"> </w:t>
      </w:r>
    </w:p>
    <w:p w14:paraId="5C51C78D" w14:textId="77777777" w:rsidR="00CB24BC" w:rsidRPr="00CB24BC" w:rsidRDefault="00CB24BC" w:rsidP="00CB24BC">
      <w:pPr>
        <w:spacing w:after="0" w:line="240" w:lineRule="auto"/>
        <w:jc w:val="both"/>
        <w:rPr>
          <w:rFonts w:ascii="Calibri" w:eastAsia="Times New Roman" w:hAnsi="Calibri" w:cs="Calibri"/>
        </w:rPr>
      </w:pPr>
      <w:r w:rsidRPr="00CB24BC">
        <w:rPr>
          <w:rFonts w:ascii="Calibri" w:eastAsia="Times New Roman" w:hAnsi="Calibri" w:cs="Calibri"/>
          <w:u w:val="single"/>
        </w:rPr>
        <w:t>Mjerila uspješnosti:</w:t>
      </w:r>
      <w:r w:rsidRPr="00CB24BC">
        <w:rPr>
          <w:rFonts w:ascii="Calibri" w:eastAsia="Times New Roman" w:hAnsi="Calibri" w:cs="Calibri"/>
        </w:rPr>
        <w:t xml:space="preserve"> Redovito održavanje sjednica Gradskog vijeća, uspješan rad predstavničkog tijela kroz ostvarene planirane projekte, transparentnost rada predstavničkog tijela te zadovoljstvo građana o donesenim odlukama kao i pružanje temelja za rad političkim strankama.</w:t>
      </w:r>
    </w:p>
    <w:p w14:paraId="48614829" w14:textId="77777777" w:rsidR="00CB24BC" w:rsidRPr="00CB24BC" w:rsidRDefault="00CB24BC" w:rsidP="00CB24BC">
      <w:pPr>
        <w:spacing w:after="0" w:line="240" w:lineRule="auto"/>
        <w:jc w:val="both"/>
        <w:rPr>
          <w:rFonts w:ascii="Calibri" w:eastAsia="Times New Roman" w:hAnsi="Calibri" w:cs="Calibri"/>
        </w:rPr>
      </w:pPr>
    </w:p>
    <w:p w14:paraId="571A21DD" w14:textId="77777777" w:rsidR="00CB24BC" w:rsidRPr="00CB24BC" w:rsidRDefault="00CB24BC" w:rsidP="00C23914">
      <w:pPr>
        <w:spacing w:after="0" w:line="240" w:lineRule="auto"/>
        <w:ind w:firstLine="709"/>
        <w:jc w:val="both"/>
        <w:rPr>
          <w:rFonts w:ascii="Calibri" w:eastAsia="Times New Roman" w:hAnsi="Calibri" w:cs="Calibri"/>
          <w:b/>
          <w:bCs/>
        </w:rPr>
      </w:pPr>
      <w:r w:rsidRPr="00CB24BC">
        <w:rPr>
          <w:rFonts w:ascii="Calibri" w:eastAsia="Times New Roman" w:hAnsi="Calibri" w:cs="Calibri"/>
          <w:b/>
          <w:bCs/>
        </w:rPr>
        <w:t>Glava 00102 URED GRADONAČELNIKA</w:t>
      </w:r>
    </w:p>
    <w:p w14:paraId="2091F461" w14:textId="77777777" w:rsidR="00CB24BC" w:rsidRPr="00CB24BC" w:rsidRDefault="00CB24BC" w:rsidP="00C23914">
      <w:pPr>
        <w:spacing w:after="0" w:line="240" w:lineRule="auto"/>
        <w:ind w:firstLine="709"/>
        <w:jc w:val="both"/>
        <w:rPr>
          <w:rFonts w:ascii="Calibri" w:eastAsia="Times New Roman" w:hAnsi="Calibri" w:cs="Calibri"/>
          <w:b/>
          <w:bCs/>
        </w:rPr>
      </w:pPr>
      <w:r w:rsidRPr="00CB24BC">
        <w:rPr>
          <w:rFonts w:ascii="Calibri" w:eastAsia="Times New Roman" w:hAnsi="Calibri" w:cs="Calibri"/>
          <w:b/>
          <w:bCs/>
        </w:rPr>
        <w:t>1030 Program: Djelatnost ureda gradonačelnika</w:t>
      </w:r>
    </w:p>
    <w:p w14:paraId="1A58DF98" w14:textId="77777777" w:rsidR="00CB24BC" w:rsidRPr="00CB24BC" w:rsidRDefault="00CB24BC" w:rsidP="00CB24BC">
      <w:pPr>
        <w:spacing w:after="0" w:line="240" w:lineRule="auto"/>
        <w:jc w:val="both"/>
        <w:rPr>
          <w:rFonts w:ascii="Calibri" w:eastAsia="Times New Roman" w:hAnsi="Calibri" w:cs="Calibri"/>
        </w:rPr>
      </w:pPr>
      <w:r w:rsidRPr="00CB24BC">
        <w:rPr>
          <w:rFonts w:ascii="Calibri" w:eastAsia="Times New Roman" w:hAnsi="Calibri" w:cs="Calibri"/>
        </w:rPr>
        <w:t>Program će se realizirati kroz obavljanje osnovnih poslova Ureda gradonačelnika kao što su uspostava poslovnih kontakata i stvaranje pozitivnog okruženja za investicije, zatim promocija Grada, te protokolarne aktivnosti.</w:t>
      </w:r>
    </w:p>
    <w:p w14:paraId="5E868017" w14:textId="77777777" w:rsidR="00CB24BC" w:rsidRPr="00CB24BC" w:rsidRDefault="00CB24BC" w:rsidP="00CB24BC">
      <w:pPr>
        <w:spacing w:after="0" w:line="240" w:lineRule="auto"/>
        <w:jc w:val="both"/>
        <w:rPr>
          <w:rFonts w:ascii="Calibri" w:eastAsia="Times New Roman" w:hAnsi="Calibri" w:cs="Calibri"/>
        </w:rPr>
      </w:pPr>
      <w:r w:rsidRPr="00CB24BC">
        <w:rPr>
          <w:rFonts w:ascii="Calibri" w:eastAsia="Times New Roman" w:hAnsi="Calibri" w:cs="Calibri"/>
        </w:rPr>
        <w:t xml:space="preserve">Kroz ovaj program odvija se i suradnja sa medijima kako bi građani bili informirani o aktivnostima i projektima koji se financiraju iz proračuna te se omogućava kontinuirano praćenje rada gradonačelnika, Gradskog vijeća </w:t>
      </w:r>
      <w:r w:rsidRPr="00CB24BC">
        <w:rPr>
          <w:rFonts w:ascii="Calibri" w:eastAsia="Times New Roman" w:hAnsi="Calibri" w:cs="Calibri"/>
        </w:rPr>
        <w:lastRenderedPageBreak/>
        <w:t>i Gradske uprave, ustanova i trgovačkih društava čiji je osnivač Grad Sv. Ivan Zelina, što doprinosi transparentnosti rada navedenih tijela.</w:t>
      </w:r>
    </w:p>
    <w:p w14:paraId="68ECE332" w14:textId="77777777" w:rsidR="00CB24BC" w:rsidRPr="00CB24BC" w:rsidRDefault="00CB24BC" w:rsidP="00CB24BC">
      <w:pPr>
        <w:spacing w:after="0" w:line="240" w:lineRule="auto"/>
        <w:jc w:val="both"/>
        <w:rPr>
          <w:rFonts w:ascii="Calibri" w:eastAsia="Times New Roman" w:hAnsi="Calibri" w:cs="Calibri"/>
        </w:rPr>
      </w:pPr>
      <w:r w:rsidRPr="00CB24BC">
        <w:rPr>
          <w:rFonts w:ascii="Calibri" w:eastAsia="Times New Roman" w:hAnsi="Calibri" w:cs="Calibri"/>
          <w:u w:val="single"/>
        </w:rPr>
        <w:t>Opći cilj:</w:t>
      </w:r>
      <w:r w:rsidRPr="00CB24BC">
        <w:rPr>
          <w:rFonts w:ascii="Calibri" w:eastAsia="Times New Roman" w:hAnsi="Calibri" w:cs="Calibri"/>
        </w:rPr>
        <w:t xml:space="preserve"> djelotvorno izvršavanje funkcije izvršnog tijela Grada te transparentnost rada gradske vlasti</w:t>
      </w:r>
    </w:p>
    <w:p w14:paraId="62D4E422" w14:textId="77777777" w:rsidR="00CB24BC" w:rsidRPr="00CB24BC" w:rsidRDefault="00CB24BC" w:rsidP="00CB24BC">
      <w:pPr>
        <w:spacing w:after="0" w:line="240" w:lineRule="auto"/>
        <w:jc w:val="both"/>
        <w:rPr>
          <w:rFonts w:ascii="Calibri" w:eastAsia="Times New Roman" w:hAnsi="Calibri" w:cs="Calibri"/>
        </w:rPr>
      </w:pPr>
      <w:r w:rsidRPr="00CB24BC">
        <w:rPr>
          <w:rFonts w:ascii="Calibri" w:eastAsia="Times New Roman" w:hAnsi="Calibri" w:cs="Calibri"/>
          <w:u w:val="single"/>
        </w:rPr>
        <w:t>Posebni cilj:</w:t>
      </w:r>
      <w:r w:rsidRPr="00CB24BC">
        <w:rPr>
          <w:rFonts w:ascii="Calibri" w:eastAsia="Times New Roman" w:hAnsi="Calibri" w:cs="Calibri"/>
        </w:rPr>
        <w:t xml:space="preserve"> povećanje kvalitete rada izvršnog tijela i veća otvorenost prema stanovništvu</w:t>
      </w:r>
    </w:p>
    <w:p w14:paraId="1C40C691" w14:textId="77777777" w:rsidR="00CB24BC" w:rsidRPr="00CB24BC" w:rsidRDefault="00CB24BC" w:rsidP="00CB24BC">
      <w:pPr>
        <w:spacing w:after="0" w:line="240" w:lineRule="auto"/>
        <w:jc w:val="both"/>
        <w:rPr>
          <w:rFonts w:ascii="Calibri" w:eastAsia="Times New Roman" w:hAnsi="Calibri" w:cs="Calibri"/>
        </w:rPr>
      </w:pPr>
      <w:r w:rsidRPr="00CB24BC">
        <w:rPr>
          <w:rFonts w:ascii="Calibri" w:eastAsia="Times New Roman" w:hAnsi="Calibri" w:cs="Calibri"/>
          <w:u w:val="single"/>
        </w:rPr>
        <w:t>Zakonska osnova:</w:t>
      </w:r>
      <w:r w:rsidRPr="00CB24BC">
        <w:rPr>
          <w:rFonts w:ascii="Calibri" w:eastAsia="Times New Roman" w:hAnsi="Calibri" w:cs="Calibri"/>
        </w:rPr>
        <w:t xml:space="preserve"> Zakon o lokalnoj i područnoj (regionalnoj) samoupravi, Statut Grada Sv. Ivana Zeline </w:t>
      </w:r>
    </w:p>
    <w:p w14:paraId="7C0E76D3" w14:textId="7B6BAB51" w:rsidR="00CB24BC" w:rsidRPr="00260493" w:rsidRDefault="00CB24BC" w:rsidP="00CB24BC">
      <w:pPr>
        <w:spacing w:after="0" w:line="240" w:lineRule="auto"/>
        <w:jc w:val="both"/>
        <w:rPr>
          <w:rFonts w:ascii="Calibri" w:eastAsia="Times New Roman" w:hAnsi="Calibri" w:cs="Calibri"/>
        </w:rPr>
      </w:pPr>
      <w:r w:rsidRPr="00260493">
        <w:rPr>
          <w:rFonts w:ascii="Calibri" w:eastAsia="Times New Roman" w:hAnsi="Calibri" w:cs="Calibri"/>
          <w:u w:val="single"/>
        </w:rPr>
        <w:t xml:space="preserve">Potrebna sredstva: </w:t>
      </w:r>
      <w:r w:rsidR="00260493" w:rsidRPr="00260493">
        <w:rPr>
          <w:rFonts w:ascii="Calibri" w:eastAsia="Times New Roman" w:hAnsi="Calibri" w:cs="Calibri"/>
        </w:rPr>
        <w:t>239.620</w:t>
      </w:r>
      <w:r w:rsidRPr="00260493">
        <w:rPr>
          <w:rFonts w:ascii="Calibri" w:eastAsia="Times New Roman" w:hAnsi="Calibri" w:cs="Calibri"/>
        </w:rPr>
        <w:t>,00 EUR-a</w:t>
      </w:r>
    </w:p>
    <w:p w14:paraId="51F167CD" w14:textId="77777777" w:rsidR="00CB24BC" w:rsidRPr="00CB24BC" w:rsidRDefault="00CB24BC" w:rsidP="00CB24BC">
      <w:pPr>
        <w:spacing w:after="0" w:line="240" w:lineRule="auto"/>
        <w:jc w:val="both"/>
        <w:rPr>
          <w:rFonts w:ascii="Calibri" w:eastAsia="Times New Roman" w:hAnsi="Calibri" w:cs="Calibri"/>
        </w:rPr>
      </w:pPr>
      <w:r w:rsidRPr="00260493">
        <w:rPr>
          <w:rFonts w:ascii="Calibri" w:eastAsia="Times New Roman" w:hAnsi="Calibri" w:cs="Calibri"/>
        </w:rPr>
        <w:t>Mjerila uspješnosti: primjereno izvršene</w:t>
      </w:r>
      <w:r w:rsidRPr="00CB24BC">
        <w:rPr>
          <w:rFonts w:ascii="Calibri" w:eastAsia="Times New Roman" w:hAnsi="Calibri" w:cs="Calibri"/>
        </w:rPr>
        <w:t xml:space="preserve"> protokolarne obaveze, doprinos promociji Grada, njegove kulturno - povijesne baštine te primjereno i pravovremeno informirani građani o svim segmentima djelovanja lokalnog javnog sektora, „</w:t>
      </w:r>
      <w:proofErr w:type="spellStart"/>
      <w:r w:rsidRPr="00CB24BC">
        <w:rPr>
          <w:rFonts w:ascii="Calibri" w:eastAsia="Times New Roman" w:hAnsi="Calibri" w:cs="Calibri"/>
        </w:rPr>
        <w:t>brendiranje</w:t>
      </w:r>
      <w:proofErr w:type="spellEnd"/>
      <w:r w:rsidRPr="00CB24BC">
        <w:rPr>
          <w:rFonts w:ascii="Calibri" w:eastAsia="Times New Roman" w:hAnsi="Calibri" w:cs="Calibri"/>
        </w:rPr>
        <w:t xml:space="preserve"> grada“.</w:t>
      </w:r>
    </w:p>
    <w:p w14:paraId="2B817496" w14:textId="2865B808" w:rsidR="00CB24BC" w:rsidRPr="00CB24BC" w:rsidRDefault="00CB24BC" w:rsidP="00CB24BC">
      <w:pPr>
        <w:spacing w:after="0" w:line="240" w:lineRule="auto"/>
        <w:jc w:val="both"/>
        <w:rPr>
          <w:rFonts w:ascii="Calibri" w:eastAsia="Times New Roman" w:hAnsi="Calibri" w:cs="Calibri"/>
        </w:rPr>
      </w:pPr>
    </w:p>
    <w:p w14:paraId="4111F279" w14:textId="5A103BB8" w:rsidR="002A03D8" w:rsidRPr="002A03D8" w:rsidRDefault="002A03D8" w:rsidP="006A1DA7">
      <w:pPr>
        <w:spacing w:line="278" w:lineRule="auto"/>
        <w:rPr>
          <w:rFonts w:ascii="Calibri" w:hAnsi="Calibri" w:cs="Calibri"/>
          <w:b/>
          <w:bCs/>
        </w:rPr>
      </w:pPr>
      <w:r w:rsidRPr="002A03D8">
        <w:rPr>
          <w:rFonts w:ascii="Calibri" w:hAnsi="Calibri" w:cs="Calibri"/>
          <w:b/>
          <w:bCs/>
        </w:rPr>
        <w:t>Razdjel 002 UPRAVNI ODJEL ZA DRUŠTVENE DJELATNOSTI, NORMATIVNE, UPRAVNO-PRAVNE I OSTALE POSLOVE</w:t>
      </w:r>
    </w:p>
    <w:p w14:paraId="688FD2D6" w14:textId="77777777" w:rsidR="002A03D8" w:rsidRPr="002A03D8" w:rsidRDefault="002A03D8" w:rsidP="002A03D8">
      <w:pPr>
        <w:spacing w:after="0" w:line="240" w:lineRule="auto"/>
        <w:ind w:firstLine="708"/>
        <w:rPr>
          <w:rFonts w:ascii="Calibri" w:hAnsi="Calibri" w:cs="Calibri"/>
        </w:rPr>
      </w:pPr>
      <w:r w:rsidRPr="002A03D8">
        <w:rPr>
          <w:rFonts w:ascii="Calibri" w:hAnsi="Calibri" w:cs="Calibri"/>
        </w:rPr>
        <w:t>Organizacijska shema Upravnog odjela je sljedeća:</w:t>
      </w:r>
    </w:p>
    <w:p w14:paraId="57087DDA" w14:textId="77777777" w:rsidR="002A03D8" w:rsidRPr="002A03D8" w:rsidRDefault="002A03D8" w:rsidP="002A03D8">
      <w:pPr>
        <w:spacing w:after="0" w:line="240" w:lineRule="auto"/>
        <w:rPr>
          <w:rFonts w:ascii="Calibri" w:hAnsi="Calibri" w:cs="Calibri"/>
        </w:rPr>
      </w:pPr>
    </w:p>
    <w:tbl>
      <w:tblPr>
        <w:tblStyle w:val="Reetkatablice"/>
        <w:tblW w:w="0" w:type="auto"/>
        <w:tblLook w:val="04A0" w:firstRow="1" w:lastRow="0" w:firstColumn="1" w:lastColumn="0" w:noHBand="0" w:noVBand="1"/>
      </w:tblPr>
      <w:tblGrid>
        <w:gridCol w:w="1757"/>
        <w:gridCol w:w="7305"/>
      </w:tblGrid>
      <w:tr w:rsidR="00D658F0" w:rsidRPr="00D658F0" w14:paraId="72FE375C" w14:textId="77777777" w:rsidTr="00F73242">
        <w:tc>
          <w:tcPr>
            <w:tcW w:w="1757" w:type="dxa"/>
            <w:vMerge w:val="restart"/>
          </w:tcPr>
          <w:p w14:paraId="6BC9BB9C" w14:textId="77777777" w:rsidR="00D658F0" w:rsidRPr="00D658F0" w:rsidRDefault="00D658F0" w:rsidP="003111DE">
            <w:pPr>
              <w:rPr>
                <w:rFonts w:ascii="Calibri" w:hAnsi="Calibri" w:cs="Calibri"/>
                <w:b/>
                <w:bCs/>
              </w:rPr>
            </w:pPr>
            <w:r w:rsidRPr="00D658F0">
              <w:rPr>
                <w:rFonts w:ascii="Calibri" w:hAnsi="Calibri" w:cs="Calibri"/>
                <w:b/>
                <w:bCs/>
                <w:kern w:val="0"/>
                <w:lang w:eastAsia="en-US"/>
              </w:rPr>
              <w:t>Pro</w:t>
            </w:r>
            <w:r w:rsidRPr="00D658F0">
              <w:rPr>
                <w:rFonts w:ascii="Calibri" w:hAnsi="Calibri" w:cs="Calibri"/>
                <w:b/>
                <w:bCs/>
              </w:rPr>
              <w:t>čelnica</w:t>
            </w:r>
          </w:p>
        </w:tc>
        <w:tc>
          <w:tcPr>
            <w:tcW w:w="7305" w:type="dxa"/>
            <w:shd w:val="clear" w:color="auto" w:fill="D1D1D1" w:themeFill="background2" w:themeFillShade="E6"/>
          </w:tcPr>
          <w:p w14:paraId="352F4F33" w14:textId="77777777" w:rsidR="00D658F0" w:rsidRPr="00D658F0" w:rsidRDefault="00D658F0" w:rsidP="003111DE">
            <w:pPr>
              <w:rPr>
                <w:rFonts w:ascii="Calibri" w:hAnsi="Calibri" w:cs="Calibri"/>
              </w:rPr>
            </w:pPr>
            <w:r w:rsidRPr="00D658F0">
              <w:rPr>
                <w:rFonts w:ascii="Calibri" w:hAnsi="Calibri" w:cs="Calibri"/>
              </w:rPr>
              <w:t>Viši savjetnik za proračun i financije</w:t>
            </w:r>
          </w:p>
        </w:tc>
      </w:tr>
      <w:tr w:rsidR="00D658F0" w:rsidRPr="00D658F0" w14:paraId="4C0E7266" w14:textId="77777777" w:rsidTr="005D1398">
        <w:tc>
          <w:tcPr>
            <w:tcW w:w="1757" w:type="dxa"/>
            <w:vMerge/>
          </w:tcPr>
          <w:p w14:paraId="1D9EAA7A" w14:textId="77777777" w:rsidR="00D658F0" w:rsidRPr="00D658F0" w:rsidRDefault="00D658F0" w:rsidP="003111DE">
            <w:pPr>
              <w:rPr>
                <w:rFonts w:ascii="Calibri" w:hAnsi="Calibri" w:cs="Calibri"/>
              </w:rPr>
            </w:pPr>
          </w:p>
        </w:tc>
        <w:tc>
          <w:tcPr>
            <w:tcW w:w="7305" w:type="dxa"/>
            <w:shd w:val="clear" w:color="auto" w:fill="D1D1D1" w:themeFill="background2" w:themeFillShade="E6"/>
          </w:tcPr>
          <w:p w14:paraId="6AFECD14" w14:textId="77777777" w:rsidR="00D658F0" w:rsidRPr="00D658F0" w:rsidRDefault="00D658F0" w:rsidP="003111DE">
            <w:pPr>
              <w:rPr>
                <w:rFonts w:ascii="Calibri" w:hAnsi="Calibri" w:cs="Calibri"/>
              </w:rPr>
            </w:pPr>
            <w:r w:rsidRPr="00D658F0">
              <w:rPr>
                <w:rFonts w:ascii="Calibri" w:hAnsi="Calibri" w:cs="Calibri"/>
              </w:rPr>
              <w:t>Savjetnik za proračun i financije</w:t>
            </w:r>
          </w:p>
        </w:tc>
      </w:tr>
      <w:tr w:rsidR="005D1398" w:rsidRPr="00D658F0" w14:paraId="1E5616DE" w14:textId="77777777" w:rsidTr="005D1398">
        <w:tc>
          <w:tcPr>
            <w:tcW w:w="1757" w:type="dxa"/>
            <w:vMerge/>
          </w:tcPr>
          <w:p w14:paraId="38E6E739" w14:textId="77777777" w:rsidR="005D1398" w:rsidRPr="00D658F0" w:rsidRDefault="005D1398" w:rsidP="003111DE">
            <w:pPr>
              <w:rPr>
                <w:rFonts w:ascii="Calibri" w:hAnsi="Calibri" w:cs="Calibri"/>
              </w:rPr>
            </w:pPr>
          </w:p>
        </w:tc>
        <w:tc>
          <w:tcPr>
            <w:tcW w:w="7305" w:type="dxa"/>
          </w:tcPr>
          <w:p w14:paraId="0D415492" w14:textId="3051F7AD" w:rsidR="005D1398" w:rsidRPr="00D658F0" w:rsidRDefault="005D1398" w:rsidP="003111DE">
            <w:pPr>
              <w:rPr>
                <w:rFonts w:ascii="Calibri" w:hAnsi="Calibri" w:cs="Calibri"/>
              </w:rPr>
            </w:pPr>
            <w:r>
              <w:rPr>
                <w:rFonts w:ascii="Calibri" w:hAnsi="Calibri" w:cs="Calibri"/>
              </w:rPr>
              <w:t>Savjetnik za proračun i financije</w:t>
            </w:r>
          </w:p>
        </w:tc>
      </w:tr>
      <w:tr w:rsidR="00D658F0" w:rsidRPr="00D658F0" w14:paraId="5CE2C94D" w14:textId="77777777" w:rsidTr="005D1398">
        <w:tc>
          <w:tcPr>
            <w:tcW w:w="1757" w:type="dxa"/>
            <w:vMerge/>
          </w:tcPr>
          <w:p w14:paraId="61478FE4" w14:textId="77777777" w:rsidR="00D658F0" w:rsidRPr="00D658F0" w:rsidRDefault="00D658F0" w:rsidP="003111DE">
            <w:pPr>
              <w:rPr>
                <w:rFonts w:ascii="Calibri" w:hAnsi="Calibri" w:cs="Calibri"/>
              </w:rPr>
            </w:pPr>
          </w:p>
        </w:tc>
        <w:tc>
          <w:tcPr>
            <w:tcW w:w="7305" w:type="dxa"/>
          </w:tcPr>
          <w:p w14:paraId="1167F9B2" w14:textId="77777777" w:rsidR="00D658F0" w:rsidRPr="00D658F0" w:rsidRDefault="00D658F0" w:rsidP="003111DE">
            <w:pPr>
              <w:rPr>
                <w:rFonts w:ascii="Calibri" w:hAnsi="Calibri" w:cs="Calibri"/>
              </w:rPr>
            </w:pPr>
            <w:r w:rsidRPr="00D658F0">
              <w:rPr>
                <w:rFonts w:ascii="Calibri" w:hAnsi="Calibri" w:cs="Calibri"/>
              </w:rPr>
              <w:t>Viši stručni suradnik za proračun i financije (2)</w:t>
            </w:r>
          </w:p>
        </w:tc>
      </w:tr>
      <w:tr w:rsidR="00D658F0" w:rsidRPr="00D658F0" w14:paraId="30B20545" w14:textId="77777777" w:rsidTr="005D1398">
        <w:tc>
          <w:tcPr>
            <w:tcW w:w="1757" w:type="dxa"/>
            <w:vMerge/>
          </w:tcPr>
          <w:p w14:paraId="03516C30" w14:textId="77777777" w:rsidR="00D658F0" w:rsidRPr="00D658F0" w:rsidRDefault="00D658F0" w:rsidP="003111DE">
            <w:pPr>
              <w:rPr>
                <w:rFonts w:ascii="Calibri" w:hAnsi="Calibri" w:cs="Calibri"/>
              </w:rPr>
            </w:pPr>
          </w:p>
        </w:tc>
        <w:tc>
          <w:tcPr>
            <w:tcW w:w="7305" w:type="dxa"/>
          </w:tcPr>
          <w:p w14:paraId="65B01F6A" w14:textId="77777777" w:rsidR="00D658F0" w:rsidRPr="00D658F0" w:rsidRDefault="00D658F0" w:rsidP="003111DE">
            <w:pPr>
              <w:rPr>
                <w:rFonts w:ascii="Calibri" w:hAnsi="Calibri" w:cs="Calibri"/>
              </w:rPr>
            </w:pPr>
            <w:r w:rsidRPr="00D658F0">
              <w:rPr>
                <w:rFonts w:ascii="Calibri" w:hAnsi="Calibri" w:cs="Calibri"/>
              </w:rPr>
              <w:t>Savjetnik za pravne poslove i javnu nabavu</w:t>
            </w:r>
          </w:p>
        </w:tc>
      </w:tr>
      <w:tr w:rsidR="00D658F0" w:rsidRPr="00D658F0" w14:paraId="3E7D7CCA" w14:textId="77777777" w:rsidTr="005D1398">
        <w:tc>
          <w:tcPr>
            <w:tcW w:w="1757" w:type="dxa"/>
            <w:vMerge/>
          </w:tcPr>
          <w:p w14:paraId="3880F7CA" w14:textId="77777777" w:rsidR="00D658F0" w:rsidRPr="00D658F0" w:rsidRDefault="00D658F0" w:rsidP="003111DE">
            <w:pPr>
              <w:rPr>
                <w:rFonts w:ascii="Calibri" w:hAnsi="Calibri" w:cs="Calibri"/>
              </w:rPr>
            </w:pPr>
          </w:p>
        </w:tc>
        <w:tc>
          <w:tcPr>
            <w:tcW w:w="7305" w:type="dxa"/>
            <w:shd w:val="clear" w:color="auto" w:fill="BFBFBF" w:themeFill="background1" w:themeFillShade="BF"/>
          </w:tcPr>
          <w:p w14:paraId="46AEE469" w14:textId="77777777" w:rsidR="00D658F0" w:rsidRPr="00D658F0" w:rsidRDefault="00D658F0" w:rsidP="003111DE">
            <w:pPr>
              <w:rPr>
                <w:rFonts w:ascii="Calibri" w:hAnsi="Calibri" w:cs="Calibri"/>
              </w:rPr>
            </w:pPr>
            <w:r w:rsidRPr="00D658F0">
              <w:rPr>
                <w:rFonts w:ascii="Calibri" w:hAnsi="Calibri" w:cs="Calibri"/>
              </w:rPr>
              <w:t>Viši stručni suradnik za pravne poslove i javnu nabavu</w:t>
            </w:r>
          </w:p>
        </w:tc>
      </w:tr>
      <w:tr w:rsidR="00D658F0" w:rsidRPr="00D658F0" w14:paraId="6FF3D06A" w14:textId="77777777" w:rsidTr="005D1398">
        <w:tc>
          <w:tcPr>
            <w:tcW w:w="1757" w:type="dxa"/>
            <w:vMerge/>
          </w:tcPr>
          <w:p w14:paraId="6F2939C1" w14:textId="77777777" w:rsidR="00D658F0" w:rsidRPr="00D658F0" w:rsidRDefault="00D658F0" w:rsidP="003111DE">
            <w:pPr>
              <w:rPr>
                <w:rFonts w:ascii="Calibri" w:hAnsi="Calibri" w:cs="Calibri"/>
              </w:rPr>
            </w:pPr>
          </w:p>
        </w:tc>
        <w:tc>
          <w:tcPr>
            <w:tcW w:w="7305" w:type="dxa"/>
          </w:tcPr>
          <w:p w14:paraId="1B99A24B" w14:textId="77777777" w:rsidR="00D658F0" w:rsidRPr="00D658F0" w:rsidRDefault="00D658F0" w:rsidP="003111DE">
            <w:pPr>
              <w:rPr>
                <w:rFonts w:ascii="Calibri" w:hAnsi="Calibri" w:cs="Calibri"/>
              </w:rPr>
            </w:pPr>
            <w:r w:rsidRPr="00D658F0">
              <w:rPr>
                <w:rFonts w:ascii="Calibri" w:hAnsi="Calibri" w:cs="Calibri"/>
              </w:rPr>
              <w:t>Viši stručni suradnik za društvene djelatnosti</w:t>
            </w:r>
          </w:p>
        </w:tc>
      </w:tr>
      <w:tr w:rsidR="00D658F0" w:rsidRPr="00D658F0" w14:paraId="39794871" w14:textId="77777777" w:rsidTr="005D1398">
        <w:tc>
          <w:tcPr>
            <w:tcW w:w="1757" w:type="dxa"/>
            <w:vMerge/>
          </w:tcPr>
          <w:p w14:paraId="778F630C" w14:textId="77777777" w:rsidR="00D658F0" w:rsidRPr="00D658F0" w:rsidRDefault="00D658F0" w:rsidP="003111DE">
            <w:pPr>
              <w:rPr>
                <w:rFonts w:ascii="Calibri" w:hAnsi="Calibri" w:cs="Calibri"/>
              </w:rPr>
            </w:pPr>
          </w:p>
        </w:tc>
        <w:tc>
          <w:tcPr>
            <w:tcW w:w="7305" w:type="dxa"/>
          </w:tcPr>
          <w:p w14:paraId="52D7BCF8" w14:textId="77777777" w:rsidR="00D658F0" w:rsidRPr="00D658F0" w:rsidRDefault="00D658F0" w:rsidP="003111DE">
            <w:pPr>
              <w:rPr>
                <w:rFonts w:ascii="Calibri" w:hAnsi="Calibri" w:cs="Calibri"/>
              </w:rPr>
            </w:pPr>
            <w:r w:rsidRPr="00D658F0">
              <w:rPr>
                <w:rFonts w:ascii="Calibri" w:hAnsi="Calibri" w:cs="Calibri"/>
              </w:rPr>
              <w:t>Referent za društvene djelatnosti</w:t>
            </w:r>
          </w:p>
        </w:tc>
      </w:tr>
      <w:tr w:rsidR="00D658F0" w:rsidRPr="00D658F0" w14:paraId="082C2F12" w14:textId="77777777" w:rsidTr="005D1398">
        <w:tc>
          <w:tcPr>
            <w:tcW w:w="1757" w:type="dxa"/>
            <w:vMerge/>
          </w:tcPr>
          <w:p w14:paraId="7CDCE26D" w14:textId="77777777" w:rsidR="00D658F0" w:rsidRPr="00D658F0" w:rsidRDefault="00D658F0" w:rsidP="003111DE">
            <w:pPr>
              <w:rPr>
                <w:rFonts w:ascii="Calibri" w:hAnsi="Calibri" w:cs="Calibri"/>
              </w:rPr>
            </w:pPr>
          </w:p>
        </w:tc>
        <w:tc>
          <w:tcPr>
            <w:tcW w:w="7305" w:type="dxa"/>
          </w:tcPr>
          <w:p w14:paraId="40E76576" w14:textId="77777777" w:rsidR="00D658F0" w:rsidRPr="00D658F0" w:rsidRDefault="00D658F0" w:rsidP="003111DE">
            <w:pPr>
              <w:rPr>
                <w:rFonts w:ascii="Calibri" w:hAnsi="Calibri" w:cs="Calibri"/>
              </w:rPr>
            </w:pPr>
            <w:r w:rsidRPr="00D658F0">
              <w:rPr>
                <w:rFonts w:ascii="Calibri" w:hAnsi="Calibri" w:cs="Calibri"/>
              </w:rPr>
              <w:t>Referent za knjigovodstvo</w:t>
            </w:r>
          </w:p>
        </w:tc>
      </w:tr>
      <w:tr w:rsidR="00D658F0" w:rsidRPr="00D658F0" w14:paraId="43FA4758" w14:textId="77777777" w:rsidTr="005D1398">
        <w:tc>
          <w:tcPr>
            <w:tcW w:w="1757" w:type="dxa"/>
            <w:vMerge/>
          </w:tcPr>
          <w:p w14:paraId="221678CB" w14:textId="77777777" w:rsidR="00D658F0" w:rsidRPr="00D658F0" w:rsidRDefault="00D658F0" w:rsidP="003111DE">
            <w:pPr>
              <w:rPr>
                <w:rFonts w:ascii="Calibri" w:hAnsi="Calibri" w:cs="Calibri"/>
              </w:rPr>
            </w:pPr>
          </w:p>
        </w:tc>
        <w:tc>
          <w:tcPr>
            <w:tcW w:w="7305" w:type="dxa"/>
          </w:tcPr>
          <w:p w14:paraId="5324C083" w14:textId="77777777" w:rsidR="00D658F0" w:rsidRPr="00D658F0" w:rsidRDefault="00D658F0" w:rsidP="003111DE">
            <w:pPr>
              <w:rPr>
                <w:rFonts w:ascii="Calibri" w:hAnsi="Calibri" w:cs="Calibri"/>
              </w:rPr>
            </w:pPr>
            <w:r w:rsidRPr="00D658F0">
              <w:rPr>
                <w:rFonts w:ascii="Calibri" w:hAnsi="Calibri" w:cs="Calibri"/>
              </w:rPr>
              <w:t>Referent-blagajnik likvidator</w:t>
            </w:r>
          </w:p>
        </w:tc>
      </w:tr>
      <w:tr w:rsidR="00D658F0" w:rsidRPr="00D658F0" w14:paraId="588E24FD" w14:textId="77777777" w:rsidTr="005D1398">
        <w:tc>
          <w:tcPr>
            <w:tcW w:w="1757" w:type="dxa"/>
            <w:vMerge/>
          </w:tcPr>
          <w:p w14:paraId="738FC811" w14:textId="77777777" w:rsidR="00D658F0" w:rsidRPr="00D658F0" w:rsidRDefault="00D658F0" w:rsidP="003111DE">
            <w:pPr>
              <w:rPr>
                <w:rFonts w:ascii="Calibri" w:hAnsi="Calibri" w:cs="Calibri"/>
              </w:rPr>
            </w:pPr>
          </w:p>
        </w:tc>
        <w:tc>
          <w:tcPr>
            <w:tcW w:w="7305" w:type="dxa"/>
          </w:tcPr>
          <w:p w14:paraId="6DFB30DB" w14:textId="59E291A5" w:rsidR="00D658F0" w:rsidRPr="00D658F0" w:rsidRDefault="005D1398" w:rsidP="003111DE">
            <w:pPr>
              <w:rPr>
                <w:rFonts w:ascii="Calibri" w:hAnsi="Calibri" w:cs="Calibri"/>
              </w:rPr>
            </w:pPr>
            <w:r>
              <w:rPr>
                <w:rFonts w:ascii="Calibri" w:hAnsi="Calibri" w:cs="Calibri"/>
              </w:rPr>
              <w:t>Tehničar - D</w:t>
            </w:r>
            <w:r w:rsidR="00D658F0" w:rsidRPr="00D658F0">
              <w:rPr>
                <w:rFonts w:ascii="Calibri" w:hAnsi="Calibri" w:cs="Calibri"/>
              </w:rPr>
              <w:t>omar</w:t>
            </w:r>
            <w:r w:rsidR="00D81E97">
              <w:rPr>
                <w:rFonts w:ascii="Calibri" w:hAnsi="Calibri" w:cs="Calibri"/>
              </w:rPr>
              <w:t xml:space="preserve"> </w:t>
            </w:r>
          </w:p>
        </w:tc>
      </w:tr>
      <w:tr w:rsidR="00E44F10" w:rsidRPr="00D658F0" w14:paraId="00A11569" w14:textId="77777777" w:rsidTr="005D1398">
        <w:tc>
          <w:tcPr>
            <w:tcW w:w="1757" w:type="dxa"/>
            <w:vMerge/>
          </w:tcPr>
          <w:p w14:paraId="10CB0E33" w14:textId="77777777" w:rsidR="00E44F10" w:rsidRPr="00D658F0" w:rsidRDefault="00E44F10" w:rsidP="003111DE">
            <w:pPr>
              <w:rPr>
                <w:rFonts w:ascii="Calibri" w:hAnsi="Calibri" w:cs="Calibri"/>
              </w:rPr>
            </w:pPr>
          </w:p>
        </w:tc>
        <w:tc>
          <w:tcPr>
            <w:tcW w:w="7305" w:type="dxa"/>
            <w:shd w:val="clear" w:color="auto" w:fill="BFBFBF" w:themeFill="background1" w:themeFillShade="BF"/>
          </w:tcPr>
          <w:p w14:paraId="58EC69BB" w14:textId="0C5BAEAA" w:rsidR="00E44F10" w:rsidRPr="00D658F0" w:rsidRDefault="005D1398" w:rsidP="003111DE">
            <w:pPr>
              <w:rPr>
                <w:rFonts w:ascii="Calibri" w:hAnsi="Calibri" w:cs="Calibri"/>
              </w:rPr>
            </w:pPr>
            <w:r>
              <w:rPr>
                <w:rFonts w:ascii="Calibri" w:hAnsi="Calibri" w:cs="Calibri"/>
              </w:rPr>
              <w:t xml:space="preserve">Tehničar - </w:t>
            </w:r>
            <w:r w:rsidR="00E44F10">
              <w:rPr>
                <w:rFonts w:ascii="Calibri" w:hAnsi="Calibri" w:cs="Calibri"/>
              </w:rPr>
              <w:t>Domar</w:t>
            </w:r>
          </w:p>
        </w:tc>
      </w:tr>
      <w:tr w:rsidR="00D658F0" w:rsidRPr="00D658F0" w14:paraId="07DBF871" w14:textId="77777777" w:rsidTr="005D1398">
        <w:tc>
          <w:tcPr>
            <w:tcW w:w="1757" w:type="dxa"/>
            <w:vMerge/>
          </w:tcPr>
          <w:p w14:paraId="602DD93F" w14:textId="77777777" w:rsidR="00D658F0" w:rsidRPr="00D658F0" w:rsidRDefault="00D658F0" w:rsidP="003111DE">
            <w:pPr>
              <w:rPr>
                <w:rFonts w:ascii="Calibri" w:hAnsi="Calibri" w:cs="Calibri"/>
              </w:rPr>
            </w:pPr>
          </w:p>
        </w:tc>
        <w:tc>
          <w:tcPr>
            <w:tcW w:w="7305" w:type="dxa"/>
            <w:shd w:val="clear" w:color="auto" w:fill="BFBFBF" w:themeFill="background1" w:themeFillShade="BF"/>
          </w:tcPr>
          <w:p w14:paraId="59F42FD6" w14:textId="77777777" w:rsidR="00D658F0" w:rsidRPr="00D658F0" w:rsidRDefault="00D658F0" w:rsidP="003111DE">
            <w:pPr>
              <w:rPr>
                <w:rFonts w:ascii="Calibri" w:hAnsi="Calibri" w:cs="Calibri"/>
              </w:rPr>
            </w:pPr>
            <w:r w:rsidRPr="00D658F0">
              <w:rPr>
                <w:rFonts w:ascii="Calibri" w:hAnsi="Calibri" w:cs="Calibri"/>
              </w:rPr>
              <w:t>Spremač</w:t>
            </w:r>
          </w:p>
        </w:tc>
      </w:tr>
    </w:tbl>
    <w:p w14:paraId="31141DD8" w14:textId="77777777" w:rsidR="00D658F0" w:rsidRDefault="00D658F0" w:rsidP="00E00CB7">
      <w:pPr>
        <w:spacing w:after="0" w:line="240" w:lineRule="auto"/>
        <w:jc w:val="both"/>
        <w:rPr>
          <w:rFonts w:ascii="Calibri" w:hAnsi="Calibri" w:cs="Calibri"/>
        </w:rPr>
      </w:pPr>
    </w:p>
    <w:p w14:paraId="672D57A3" w14:textId="2457F77E" w:rsidR="002A03D8" w:rsidRPr="00E00CB7" w:rsidRDefault="002A03D8" w:rsidP="00E00CB7">
      <w:pPr>
        <w:spacing w:after="0" w:line="240" w:lineRule="auto"/>
        <w:jc w:val="both"/>
        <w:rPr>
          <w:rFonts w:ascii="Calibri" w:hAnsi="Calibri" w:cs="Calibri"/>
        </w:rPr>
      </w:pPr>
      <w:r w:rsidRPr="002A03D8">
        <w:rPr>
          <w:rFonts w:ascii="Calibri" w:hAnsi="Calibri" w:cs="Calibri"/>
        </w:rPr>
        <w:t>U Upravnom odjelu je sistematizirano 1</w:t>
      </w:r>
      <w:r w:rsidR="005D1398">
        <w:rPr>
          <w:rFonts w:ascii="Calibri" w:hAnsi="Calibri" w:cs="Calibri"/>
        </w:rPr>
        <w:t>5</w:t>
      </w:r>
      <w:r w:rsidRPr="002A03D8">
        <w:rPr>
          <w:rFonts w:ascii="Calibri" w:hAnsi="Calibri" w:cs="Calibri"/>
        </w:rPr>
        <w:t xml:space="preserve"> radnih mjesta od čega je popunjeno 1</w:t>
      </w:r>
      <w:r w:rsidR="006857EB">
        <w:rPr>
          <w:rFonts w:ascii="Calibri" w:hAnsi="Calibri" w:cs="Calibri"/>
        </w:rPr>
        <w:t>0</w:t>
      </w:r>
      <w:r w:rsidRPr="002A03D8">
        <w:rPr>
          <w:rFonts w:ascii="Calibri" w:hAnsi="Calibri" w:cs="Calibri"/>
        </w:rPr>
        <w:t xml:space="preserve"> radnih mjesta (nepopunjena radna mjesta su označena sivom bojom).</w:t>
      </w:r>
    </w:p>
    <w:p w14:paraId="5187F8AE" w14:textId="5CD3C754" w:rsidR="002A03D8" w:rsidRPr="002A03D8" w:rsidRDefault="00214B77" w:rsidP="00214B77">
      <w:pPr>
        <w:spacing w:after="0" w:line="240" w:lineRule="auto"/>
        <w:ind w:left="708"/>
        <w:jc w:val="both"/>
        <w:rPr>
          <w:rFonts w:ascii="Calibri" w:hAnsi="Calibri" w:cs="Calibri"/>
          <w:b/>
          <w:bCs/>
        </w:rPr>
      </w:pPr>
      <w:r>
        <w:rPr>
          <w:rFonts w:ascii="Calibri" w:hAnsi="Calibri" w:cs="Calibri"/>
          <w:b/>
          <w:bCs/>
        </w:rPr>
        <w:br/>
      </w:r>
      <w:r w:rsidR="002A03D8" w:rsidRPr="002A03D8">
        <w:rPr>
          <w:rFonts w:ascii="Calibri" w:hAnsi="Calibri" w:cs="Calibri"/>
          <w:b/>
          <w:bCs/>
        </w:rPr>
        <w:t xml:space="preserve">Glava 00205 STRUČNE SLUŽBE GRADA </w:t>
      </w:r>
    </w:p>
    <w:p w14:paraId="685C1DB3" w14:textId="77777777" w:rsidR="002A03D8" w:rsidRPr="002A03D8" w:rsidRDefault="002A03D8" w:rsidP="002A03D8">
      <w:pPr>
        <w:spacing w:after="0" w:line="240" w:lineRule="auto"/>
        <w:ind w:firstLine="708"/>
        <w:jc w:val="both"/>
        <w:rPr>
          <w:rFonts w:ascii="Calibri" w:hAnsi="Calibri" w:cs="Calibri"/>
          <w:b/>
          <w:bCs/>
          <w:u w:val="single"/>
        </w:rPr>
      </w:pPr>
      <w:r w:rsidRPr="002A03D8">
        <w:rPr>
          <w:rFonts w:ascii="Calibri" w:hAnsi="Calibri" w:cs="Calibri"/>
          <w:b/>
          <w:bCs/>
          <w:u w:val="single"/>
        </w:rPr>
        <w:t xml:space="preserve">2005 Program: Redovan rad stručnih službi Grada </w:t>
      </w:r>
    </w:p>
    <w:p w14:paraId="30EC4AD9" w14:textId="77777777" w:rsidR="002A03D8" w:rsidRPr="002A03D8" w:rsidRDefault="002A03D8" w:rsidP="00C23914">
      <w:pPr>
        <w:spacing w:before="120" w:after="0" w:line="240" w:lineRule="auto"/>
        <w:jc w:val="both"/>
        <w:rPr>
          <w:rFonts w:ascii="Calibri" w:hAnsi="Calibri" w:cs="Calibri"/>
        </w:rPr>
      </w:pPr>
      <w:r w:rsidRPr="002A03D8">
        <w:rPr>
          <w:rFonts w:ascii="Calibri" w:hAnsi="Calibri" w:cs="Calibri"/>
          <w:u w:val="single"/>
        </w:rPr>
        <w:t>Opći cilj:</w:t>
      </w:r>
      <w:r w:rsidRPr="002A03D8">
        <w:rPr>
          <w:rFonts w:ascii="Calibri" w:hAnsi="Calibri" w:cs="Calibri"/>
        </w:rPr>
        <w:t xml:space="preserve"> kvalitetno i pravovremeno izvršavanje osnovnih zadaća i poslova iz djelokruga rada</w:t>
      </w:r>
    </w:p>
    <w:p w14:paraId="7400331B" w14:textId="77777777" w:rsidR="002A03D8" w:rsidRPr="002A03D8" w:rsidRDefault="002A03D8" w:rsidP="002A03D8">
      <w:pPr>
        <w:spacing w:after="0" w:line="240" w:lineRule="auto"/>
        <w:jc w:val="both"/>
        <w:rPr>
          <w:rFonts w:ascii="Calibri" w:hAnsi="Calibri" w:cs="Calibri"/>
        </w:rPr>
      </w:pPr>
      <w:r w:rsidRPr="002A03D8">
        <w:rPr>
          <w:rFonts w:ascii="Calibri" w:hAnsi="Calibri" w:cs="Calibri"/>
          <w:u w:val="single"/>
        </w:rPr>
        <w:t>Posebni cilj:</w:t>
      </w:r>
      <w:r w:rsidRPr="002A03D8">
        <w:rPr>
          <w:rFonts w:ascii="Calibri" w:hAnsi="Calibri" w:cs="Calibri"/>
        </w:rPr>
        <w:t xml:space="preserve"> efikasno obavljanje poslova, efikasno praćenje i kontrola izvršavanja proračuna i namjenskog korištenja proračunskih sredstava od strane proračunskih korisnika</w:t>
      </w:r>
    </w:p>
    <w:p w14:paraId="46B58F90" w14:textId="77777777" w:rsidR="002A03D8" w:rsidRPr="002A03D8" w:rsidRDefault="002A03D8" w:rsidP="002A03D8">
      <w:pPr>
        <w:spacing w:after="0" w:line="240" w:lineRule="auto"/>
        <w:jc w:val="both"/>
        <w:rPr>
          <w:rFonts w:ascii="Calibri" w:hAnsi="Calibri" w:cs="Calibri"/>
        </w:rPr>
      </w:pPr>
      <w:r w:rsidRPr="002A03D8">
        <w:rPr>
          <w:rFonts w:ascii="Calibri" w:hAnsi="Calibri" w:cs="Calibri"/>
          <w:u w:val="single"/>
        </w:rPr>
        <w:t>Zakonska osnova:</w:t>
      </w:r>
      <w:r w:rsidRPr="002A03D8">
        <w:rPr>
          <w:rFonts w:ascii="Calibri" w:hAnsi="Calibri" w:cs="Calibri"/>
        </w:rPr>
        <w:t xml:space="preserve"> Zakon o lokalnoj i područnoj (regionalnoj) samoupravi, Statut Grada Sv. Ivana Zeline</w:t>
      </w:r>
    </w:p>
    <w:p w14:paraId="3E5171C9" w14:textId="5CA8D2AC" w:rsidR="002A03D8" w:rsidRPr="002A03D8" w:rsidRDefault="002A03D8" w:rsidP="002A03D8">
      <w:pPr>
        <w:spacing w:after="0" w:line="240" w:lineRule="auto"/>
        <w:jc w:val="both"/>
        <w:rPr>
          <w:rFonts w:ascii="Calibri" w:hAnsi="Calibri" w:cs="Calibri"/>
        </w:rPr>
      </w:pPr>
      <w:r w:rsidRPr="001F5373">
        <w:rPr>
          <w:rFonts w:ascii="Calibri" w:hAnsi="Calibri" w:cs="Calibri"/>
          <w:u w:val="single"/>
        </w:rPr>
        <w:t xml:space="preserve">Potrebna sredstva: </w:t>
      </w:r>
      <w:r w:rsidR="001F5373" w:rsidRPr="001F5373">
        <w:rPr>
          <w:rFonts w:ascii="Calibri" w:hAnsi="Calibri" w:cs="Calibri"/>
        </w:rPr>
        <w:t>1.376.015</w:t>
      </w:r>
      <w:r w:rsidRPr="001F5373">
        <w:rPr>
          <w:rFonts w:ascii="Calibri" w:hAnsi="Calibri" w:cs="Calibri"/>
        </w:rPr>
        <w:t>,00 EUR-a</w:t>
      </w:r>
    </w:p>
    <w:p w14:paraId="55870A21" w14:textId="77777777" w:rsidR="002A03D8" w:rsidRPr="002A03D8" w:rsidRDefault="002A03D8" w:rsidP="002A03D8">
      <w:pPr>
        <w:spacing w:after="0" w:line="240" w:lineRule="auto"/>
        <w:jc w:val="both"/>
        <w:rPr>
          <w:rFonts w:ascii="Calibri" w:hAnsi="Calibri" w:cs="Calibri"/>
        </w:rPr>
      </w:pPr>
      <w:r w:rsidRPr="002A03D8">
        <w:rPr>
          <w:rFonts w:ascii="Calibri" w:hAnsi="Calibri" w:cs="Calibri"/>
          <w:u w:val="single"/>
        </w:rPr>
        <w:t>Mjerila uspješnosti:</w:t>
      </w:r>
      <w:r w:rsidRPr="002A03D8">
        <w:rPr>
          <w:rFonts w:ascii="Calibri" w:hAnsi="Calibri" w:cs="Calibri"/>
        </w:rPr>
        <w:t xml:space="preserve"> pravovremenost izvršavanja obveza, odnos plana i izvršenja, poštivanje važećih zakonskih rokova i propisa.</w:t>
      </w:r>
    </w:p>
    <w:p w14:paraId="389C7339" w14:textId="77777777" w:rsidR="002A03D8" w:rsidRPr="002A03D8" w:rsidRDefault="002A03D8" w:rsidP="002A03D8">
      <w:pPr>
        <w:spacing w:after="0" w:line="240" w:lineRule="auto"/>
        <w:jc w:val="both"/>
        <w:rPr>
          <w:rFonts w:ascii="Calibri" w:hAnsi="Calibri" w:cs="Calibri"/>
        </w:rPr>
      </w:pPr>
      <w:r w:rsidRPr="002A03D8">
        <w:rPr>
          <w:rFonts w:ascii="Calibri" w:hAnsi="Calibri" w:cs="Calibri"/>
        </w:rPr>
        <w:t xml:space="preserve">Redovan rad stručnih službi Grada čini obavljanje poslova u vezi s: </w:t>
      </w:r>
    </w:p>
    <w:p w14:paraId="64FD2660" w14:textId="77777777" w:rsidR="002A03D8" w:rsidRPr="002A03D8" w:rsidRDefault="002A03D8" w:rsidP="002A03D8">
      <w:pPr>
        <w:numPr>
          <w:ilvl w:val="0"/>
          <w:numId w:val="1"/>
        </w:numPr>
        <w:spacing w:after="0" w:line="240" w:lineRule="auto"/>
        <w:contextualSpacing/>
        <w:jc w:val="both"/>
        <w:rPr>
          <w:rFonts w:ascii="Calibri" w:hAnsi="Calibri" w:cs="Calibri"/>
        </w:rPr>
      </w:pPr>
      <w:r w:rsidRPr="002A03D8">
        <w:rPr>
          <w:rFonts w:ascii="Calibri" w:hAnsi="Calibri" w:cs="Calibri"/>
        </w:rPr>
        <w:t>proračunom, financijskim i računovodstveno-knjigovodstvenim poslovanjem,</w:t>
      </w:r>
    </w:p>
    <w:p w14:paraId="5EB61474" w14:textId="77777777" w:rsidR="002A03D8" w:rsidRPr="002A03D8" w:rsidRDefault="002A03D8" w:rsidP="002A03D8">
      <w:pPr>
        <w:numPr>
          <w:ilvl w:val="0"/>
          <w:numId w:val="1"/>
        </w:numPr>
        <w:spacing w:after="0" w:line="240" w:lineRule="auto"/>
        <w:contextualSpacing/>
        <w:jc w:val="both"/>
        <w:rPr>
          <w:rFonts w:ascii="Calibri" w:hAnsi="Calibri" w:cs="Calibri"/>
        </w:rPr>
      </w:pPr>
      <w:r w:rsidRPr="002A03D8">
        <w:rPr>
          <w:rFonts w:ascii="Calibri" w:hAnsi="Calibri" w:cs="Calibri"/>
        </w:rPr>
        <w:t>imovinsko-pravnim poslovima</w:t>
      </w:r>
    </w:p>
    <w:p w14:paraId="0A3B8F58" w14:textId="77777777" w:rsidR="002A03D8" w:rsidRPr="002A03D8" w:rsidRDefault="002A03D8" w:rsidP="002A03D8">
      <w:pPr>
        <w:numPr>
          <w:ilvl w:val="0"/>
          <w:numId w:val="1"/>
        </w:numPr>
        <w:spacing w:after="0" w:line="240" w:lineRule="auto"/>
        <w:contextualSpacing/>
        <w:jc w:val="both"/>
        <w:rPr>
          <w:rFonts w:ascii="Calibri" w:hAnsi="Calibri" w:cs="Calibri"/>
        </w:rPr>
      </w:pPr>
      <w:r w:rsidRPr="002A03D8">
        <w:rPr>
          <w:rFonts w:ascii="Calibri" w:hAnsi="Calibri" w:cs="Calibri"/>
        </w:rPr>
        <w:t>osiguranjem potreba građana u području odgoja, obrazovanja i znanosti,</w:t>
      </w:r>
    </w:p>
    <w:p w14:paraId="29F6D758" w14:textId="77777777" w:rsidR="002A03D8" w:rsidRPr="002A03D8" w:rsidRDefault="002A03D8" w:rsidP="002A03D8">
      <w:pPr>
        <w:numPr>
          <w:ilvl w:val="0"/>
          <w:numId w:val="1"/>
        </w:numPr>
        <w:spacing w:after="0" w:line="240" w:lineRule="auto"/>
        <w:contextualSpacing/>
        <w:jc w:val="both"/>
        <w:rPr>
          <w:rFonts w:ascii="Calibri" w:hAnsi="Calibri" w:cs="Calibri"/>
        </w:rPr>
      </w:pPr>
      <w:r w:rsidRPr="002A03D8">
        <w:rPr>
          <w:rFonts w:ascii="Calibri" w:hAnsi="Calibri" w:cs="Calibri"/>
        </w:rPr>
        <w:t>zaštitom i unapređenjem kvalitete življenja,</w:t>
      </w:r>
    </w:p>
    <w:p w14:paraId="7DB02388" w14:textId="77777777" w:rsidR="002A03D8" w:rsidRPr="002A03D8" w:rsidRDefault="002A03D8" w:rsidP="002A03D8">
      <w:pPr>
        <w:numPr>
          <w:ilvl w:val="0"/>
          <w:numId w:val="1"/>
        </w:numPr>
        <w:spacing w:after="0" w:line="240" w:lineRule="auto"/>
        <w:contextualSpacing/>
        <w:jc w:val="both"/>
        <w:rPr>
          <w:rFonts w:ascii="Calibri" w:hAnsi="Calibri" w:cs="Calibri"/>
        </w:rPr>
      </w:pPr>
      <w:r w:rsidRPr="002A03D8">
        <w:rPr>
          <w:rFonts w:ascii="Calibri" w:hAnsi="Calibri" w:cs="Calibri"/>
        </w:rPr>
        <w:t>praćenjem stanja u području kulture, tehničke kulture i sporta, osiguravanjem financijskih i materijalnih uvjeta za rad udruga te ustanova kojima je Grad vlasnik i osnivač</w:t>
      </w:r>
    </w:p>
    <w:p w14:paraId="69500D11" w14:textId="77777777" w:rsidR="002A03D8" w:rsidRPr="002A03D8" w:rsidRDefault="002A03D8" w:rsidP="002A03D8">
      <w:pPr>
        <w:spacing w:after="0" w:line="240" w:lineRule="auto"/>
        <w:jc w:val="both"/>
        <w:rPr>
          <w:rFonts w:ascii="Calibri" w:hAnsi="Calibri" w:cs="Calibri"/>
        </w:rPr>
      </w:pPr>
      <w:r w:rsidRPr="002A03D8">
        <w:rPr>
          <w:rFonts w:ascii="Calibri" w:hAnsi="Calibri" w:cs="Calibri"/>
        </w:rPr>
        <w:t xml:space="preserve">Sredstva izdvojena za rad stručnih službi odnose se na plaće djelatnika, ostale materijalne rashode za obavljanje djelatnost gradskih službi (naknade troškova zaposlenima, uredskog i ostalog potrošnog materijala, rashode vezane uz upravnu zgradu grada - troškove energenata, telefonije, tekuće i investicijsko održavanje opreme, komunalne usluge, premije osiguranja, računalne usluge, ostale intelektualne usluge i ostale usluge).  </w:t>
      </w:r>
    </w:p>
    <w:p w14:paraId="3F123E56" w14:textId="5EDEE123" w:rsidR="002A03D8" w:rsidRPr="00345DBC" w:rsidRDefault="003111DE" w:rsidP="002A03D8">
      <w:pPr>
        <w:spacing w:after="0" w:line="240" w:lineRule="auto"/>
        <w:jc w:val="both"/>
        <w:rPr>
          <w:rFonts w:ascii="Calibri" w:hAnsi="Calibri" w:cs="Calibri"/>
        </w:rPr>
      </w:pPr>
      <w:r w:rsidRPr="00345DBC">
        <w:rPr>
          <w:rFonts w:ascii="Calibri" w:hAnsi="Calibri" w:cs="Calibri"/>
        </w:rPr>
        <w:t>Planirana sredstva</w:t>
      </w:r>
      <w:r w:rsidR="00FA1612">
        <w:rPr>
          <w:rFonts w:ascii="Calibri" w:hAnsi="Calibri" w:cs="Calibri"/>
        </w:rPr>
        <w:t xml:space="preserve">  za redovnu djelatnost </w:t>
      </w:r>
      <w:r w:rsidRPr="00345DBC">
        <w:rPr>
          <w:rFonts w:ascii="Calibri" w:hAnsi="Calibri" w:cs="Calibri"/>
        </w:rPr>
        <w:t>: 1.209.175</w:t>
      </w:r>
      <w:r w:rsidR="002A03D8" w:rsidRPr="00345DBC">
        <w:rPr>
          <w:rFonts w:ascii="Calibri" w:hAnsi="Calibri" w:cs="Calibri"/>
        </w:rPr>
        <w:t xml:space="preserve">,00 EUR-a </w:t>
      </w:r>
    </w:p>
    <w:p w14:paraId="39EE3811" w14:textId="0D12E6FF" w:rsidR="002A03D8" w:rsidRPr="00345DBC" w:rsidRDefault="002A03D8" w:rsidP="002A03D8">
      <w:pPr>
        <w:spacing w:after="0" w:line="240" w:lineRule="auto"/>
        <w:jc w:val="both"/>
        <w:rPr>
          <w:rFonts w:ascii="Calibri" w:hAnsi="Calibri" w:cs="Calibri"/>
        </w:rPr>
      </w:pPr>
      <w:r w:rsidRPr="00345DBC">
        <w:rPr>
          <w:rFonts w:ascii="Calibri" w:hAnsi="Calibri" w:cs="Calibri"/>
        </w:rPr>
        <w:t>Planirana sreds</w:t>
      </w:r>
      <w:r w:rsidR="003111DE" w:rsidRPr="00345DBC">
        <w:rPr>
          <w:rFonts w:ascii="Calibri" w:hAnsi="Calibri" w:cs="Calibri"/>
        </w:rPr>
        <w:t>tva za nabavu opreme iznose 31.0</w:t>
      </w:r>
      <w:r w:rsidRPr="00345DBC">
        <w:rPr>
          <w:rFonts w:ascii="Calibri" w:hAnsi="Calibri" w:cs="Calibri"/>
        </w:rPr>
        <w:t>00,00 EUR-a</w:t>
      </w:r>
    </w:p>
    <w:p w14:paraId="02E9C151" w14:textId="77777777" w:rsidR="002A03D8" w:rsidRPr="002A03D8" w:rsidRDefault="002A03D8" w:rsidP="002A03D8">
      <w:pPr>
        <w:shd w:val="clear" w:color="auto" w:fill="FFFFFF" w:themeFill="background1"/>
        <w:spacing w:after="0" w:line="240" w:lineRule="auto"/>
        <w:jc w:val="both"/>
        <w:rPr>
          <w:rFonts w:ascii="Calibri" w:hAnsi="Calibri" w:cs="Calibri"/>
        </w:rPr>
      </w:pPr>
      <w:r w:rsidRPr="00345DBC">
        <w:rPr>
          <w:rFonts w:ascii="Calibri" w:hAnsi="Calibri" w:cs="Calibri"/>
        </w:rPr>
        <w:lastRenderedPageBreak/>
        <w:t>Planirana sredstva za povrat kredita po osnovi odgode plaćanja poreznih obveza poduzetnicima u vrijeme korona krize i za održavanje tekuće likvidnosti iznose 49.930,00 EUR-a.</w:t>
      </w:r>
    </w:p>
    <w:p w14:paraId="5CA9EB6F" w14:textId="77777777" w:rsidR="002A03D8" w:rsidRDefault="002A03D8" w:rsidP="002A03D8">
      <w:pPr>
        <w:shd w:val="clear" w:color="auto" w:fill="FFFFFF" w:themeFill="background1"/>
        <w:spacing w:after="0" w:line="240" w:lineRule="auto"/>
        <w:rPr>
          <w:rFonts w:ascii="Calibri" w:hAnsi="Calibri" w:cs="Calibri"/>
        </w:rPr>
      </w:pPr>
      <w:r w:rsidRPr="002A03D8">
        <w:rPr>
          <w:rFonts w:ascii="Calibri" w:hAnsi="Calibri" w:cs="Calibri"/>
        </w:rPr>
        <w:t xml:space="preserve"> </w:t>
      </w:r>
    </w:p>
    <w:p w14:paraId="1A67C313" w14:textId="77777777" w:rsidR="002A30D8" w:rsidRPr="002A30D8" w:rsidRDefault="002A30D8" w:rsidP="00C23914">
      <w:pPr>
        <w:spacing w:line="257" w:lineRule="auto"/>
        <w:ind w:firstLine="709"/>
        <w:rPr>
          <w:rFonts w:ascii="Calibri" w:eastAsia="Times New Roman" w:hAnsi="Calibri" w:cs="Calibri"/>
          <w:color w:val="000000"/>
        </w:rPr>
      </w:pPr>
      <w:r w:rsidRPr="002A30D8">
        <w:rPr>
          <w:rFonts w:ascii="Calibri" w:eastAsia="Times New Roman" w:hAnsi="Calibri" w:cs="Calibri"/>
          <w:b/>
          <w:bCs/>
          <w:color w:val="000000"/>
        </w:rPr>
        <w:t>Kapitalni projekt K200503 Digitalizacija lokalne samouprave</w:t>
      </w:r>
    </w:p>
    <w:p w14:paraId="19B378E3" w14:textId="795C9E0B" w:rsidR="002A30D8" w:rsidRPr="002A30D8" w:rsidRDefault="002A30D8" w:rsidP="00392036">
      <w:pPr>
        <w:jc w:val="both"/>
        <w:rPr>
          <w:rFonts w:ascii="Calibri" w:eastAsia="Times New Roman" w:hAnsi="Calibri" w:cs="Calibri"/>
          <w:color w:val="000000"/>
        </w:rPr>
      </w:pPr>
      <w:r w:rsidRPr="002A30D8">
        <w:rPr>
          <w:rFonts w:ascii="Calibri" w:eastAsia="Times New Roman" w:hAnsi="Calibri" w:cs="Calibri"/>
          <w:b/>
          <w:bCs/>
          <w:color w:val="000000"/>
        </w:rPr>
        <w:t> </w:t>
      </w:r>
      <w:r w:rsidRPr="002A30D8">
        <w:rPr>
          <w:rFonts w:ascii="Calibri" w:eastAsia="Times New Roman" w:hAnsi="Calibri" w:cs="Calibri"/>
          <w:color w:val="000000"/>
        </w:rPr>
        <w:t>U 2026. godini planira se prijava na natječaj „Digitalizacija javnih usluga“ u okviru Operativnog programa Konkurentnost i kohezija (OPKK), financiranog iz Europskog fonda za regionalni razvoj (EFRR)</w:t>
      </w:r>
      <w:r w:rsidR="00392036">
        <w:rPr>
          <w:rFonts w:ascii="Calibri" w:eastAsia="Times New Roman" w:hAnsi="Calibri" w:cs="Calibri"/>
          <w:color w:val="000000"/>
        </w:rPr>
        <w:t>.</w:t>
      </w:r>
    </w:p>
    <w:p w14:paraId="15314CCC" w14:textId="77777777" w:rsidR="002A30D8" w:rsidRPr="002A30D8" w:rsidRDefault="002A30D8" w:rsidP="00392036">
      <w:pPr>
        <w:jc w:val="both"/>
        <w:rPr>
          <w:rFonts w:ascii="Calibri" w:eastAsia="Times New Roman" w:hAnsi="Calibri" w:cs="Calibri"/>
          <w:color w:val="000000"/>
        </w:rPr>
      </w:pPr>
      <w:r w:rsidRPr="002A30D8">
        <w:rPr>
          <w:rFonts w:ascii="Calibri" w:eastAsia="Times New Roman" w:hAnsi="Calibri" w:cs="Calibri"/>
          <w:color w:val="000000"/>
        </w:rPr>
        <w:t>Projekt se planira prijaviti u partnerstvu s drugim JLS. Do kraja 2026. očekuju se rezultati prijave na natječaj te početak provedbe projekta.</w:t>
      </w:r>
    </w:p>
    <w:p w14:paraId="1F5BE7A8" w14:textId="77777777" w:rsidR="002A30D8" w:rsidRPr="002A30D8" w:rsidRDefault="002A30D8" w:rsidP="00CB0EC7">
      <w:pPr>
        <w:pStyle w:val="Bezproreda"/>
        <w:rPr>
          <w:rFonts w:eastAsia="Times New Roman"/>
        </w:rPr>
      </w:pPr>
      <w:r w:rsidRPr="002A30D8">
        <w:rPr>
          <w:rFonts w:eastAsia="Times New Roman"/>
        </w:rPr>
        <w:t> </w:t>
      </w:r>
      <w:r w:rsidRPr="002A30D8">
        <w:rPr>
          <w:rFonts w:eastAsia="Times New Roman"/>
          <w:u w:val="single"/>
        </w:rPr>
        <w:t>Opći cilj:</w:t>
      </w:r>
      <w:r w:rsidRPr="002A30D8">
        <w:rPr>
          <w:rFonts w:eastAsia="Times New Roman"/>
        </w:rPr>
        <w:t> Povećati učinkovitost i transparentnost lokalne samouprave digitalizacijom javnih usluga.</w:t>
      </w:r>
    </w:p>
    <w:p w14:paraId="23D2DEB1" w14:textId="77777777" w:rsidR="002A30D8" w:rsidRPr="002A30D8" w:rsidRDefault="002A30D8" w:rsidP="00CB0EC7">
      <w:pPr>
        <w:pStyle w:val="Bezproreda"/>
        <w:rPr>
          <w:rFonts w:eastAsia="Times New Roman"/>
        </w:rPr>
      </w:pPr>
      <w:r w:rsidRPr="002A30D8">
        <w:rPr>
          <w:rFonts w:eastAsia="Times New Roman"/>
          <w:u w:val="single"/>
        </w:rPr>
        <w:t>Posebni cilj:</w:t>
      </w:r>
      <w:r w:rsidRPr="002A30D8">
        <w:rPr>
          <w:rFonts w:eastAsia="Times New Roman"/>
        </w:rPr>
        <w:t> Omogućiti online pristup uslugama, digitalizirati administrativne procese i osigurati kibernetičku sigurnost.</w:t>
      </w:r>
    </w:p>
    <w:p w14:paraId="6BB5EACA" w14:textId="77777777" w:rsidR="002A30D8" w:rsidRPr="002A30D8" w:rsidRDefault="002A30D8" w:rsidP="00CB0EC7">
      <w:pPr>
        <w:pStyle w:val="Bezproreda"/>
        <w:rPr>
          <w:rFonts w:eastAsia="Times New Roman"/>
        </w:rPr>
      </w:pPr>
      <w:r w:rsidRPr="002A30D8">
        <w:rPr>
          <w:rFonts w:eastAsia="Times New Roman"/>
          <w:u w:val="single"/>
        </w:rPr>
        <w:t>Zakonska osnova:</w:t>
      </w:r>
      <w:r w:rsidRPr="002A30D8">
        <w:rPr>
          <w:rFonts w:eastAsia="Times New Roman"/>
        </w:rPr>
        <w:t> Zakon o lokalnoj i područnoj samoupravi, Zakon o pravu na pristup informacijama, Strategija digitalne Hrvatske 2032. Provedbeni program Grada Svetog Ivana Zeline za razdoblje od 2025. do 2029.</w:t>
      </w:r>
    </w:p>
    <w:p w14:paraId="3CFD33F4" w14:textId="054C8A4B" w:rsidR="002A30D8" w:rsidRPr="002A30D8" w:rsidRDefault="002A30D8" w:rsidP="00CB0EC7">
      <w:pPr>
        <w:pStyle w:val="Bezproreda"/>
        <w:rPr>
          <w:rFonts w:eastAsia="Times New Roman"/>
        </w:rPr>
      </w:pPr>
      <w:r w:rsidRPr="00392036">
        <w:rPr>
          <w:rFonts w:eastAsia="Times New Roman"/>
          <w:u w:val="single"/>
        </w:rPr>
        <w:t>Potrebna sredstva:</w:t>
      </w:r>
      <w:r w:rsidR="00392036" w:rsidRPr="00392036">
        <w:rPr>
          <w:rFonts w:eastAsia="Times New Roman"/>
        </w:rPr>
        <w:t xml:space="preserve"> 85.910</w:t>
      </w:r>
      <w:r w:rsidRPr="00392036">
        <w:rPr>
          <w:rFonts w:eastAsia="Times New Roman"/>
        </w:rPr>
        <w:t xml:space="preserve">,00 </w:t>
      </w:r>
      <w:r w:rsidR="004C7B69" w:rsidRPr="001F5373">
        <w:t>EUR-a</w:t>
      </w:r>
    </w:p>
    <w:p w14:paraId="58BEF91F" w14:textId="77777777" w:rsidR="002A30D8" w:rsidRPr="002A30D8" w:rsidRDefault="002A30D8" w:rsidP="00CB0EC7">
      <w:pPr>
        <w:pStyle w:val="Bezproreda"/>
        <w:rPr>
          <w:rFonts w:eastAsia="Times New Roman"/>
        </w:rPr>
      </w:pPr>
      <w:r w:rsidRPr="002A30D8">
        <w:rPr>
          <w:rFonts w:eastAsia="Times New Roman"/>
          <w:u w:val="single"/>
        </w:rPr>
        <w:t>Mjerila uspješnosti:</w:t>
      </w:r>
      <w:r w:rsidRPr="002A30D8">
        <w:rPr>
          <w:rFonts w:eastAsia="Times New Roman"/>
        </w:rPr>
        <w:t> Broj novih e-usluga, broj digitaliziranih procesa, postotak online zahtjeva, broj educiranih zaposlenika, uspostava sigurnosnih protokola.</w:t>
      </w:r>
    </w:p>
    <w:p w14:paraId="3168002A" w14:textId="77777777" w:rsidR="002A30D8" w:rsidRPr="002A30D8" w:rsidRDefault="002A30D8" w:rsidP="002A30D8">
      <w:pPr>
        <w:jc w:val="both"/>
        <w:rPr>
          <w:rFonts w:ascii="Calibri" w:eastAsia="Times New Roman" w:hAnsi="Calibri" w:cs="Calibri"/>
          <w:color w:val="000000"/>
        </w:rPr>
      </w:pPr>
      <w:r w:rsidRPr="002A30D8">
        <w:rPr>
          <w:rFonts w:ascii="Calibri" w:eastAsia="Times New Roman" w:hAnsi="Calibri" w:cs="Calibri"/>
          <w:color w:val="000000"/>
        </w:rPr>
        <w:t> </w:t>
      </w:r>
    </w:p>
    <w:tbl>
      <w:tblPr>
        <w:tblpPr w:leftFromText="180" w:rightFromText="180" w:vertAnchor="text"/>
        <w:tblW w:w="0" w:type="auto"/>
        <w:tblCellMar>
          <w:left w:w="0" w:type="dxa"/>
          <w:right w:w="0" w:type="dxa"/>
        </w:tblCellMar>
        <w:tblLook w:val="04A0" w:firstRow="1" w:lastRow="0" w:firstColumn="1" w:lastColumn="0" w:noHBand="0" w:noVBand="1"/>
      </w:tblPr>
      <w:tblGrid>
        <w:gridCol w:w="2263"/>
        <w:gridCol w:w="1985"/>
        <w:gridCol w:w="1358"/>
        <w:gridCol w:w="1337"/>
        <w:gridCol w:w="1337"/>
        <w:gridCol w:w="1337"/>
      </w:tblGrid>
      <w:tr w:rsidR="002A30D8" w:rsidRPr="002A30D8" w14:paraId="0055C0E8" w14:textId="77777777" w:rsidTr="00B12763">
        <w:trPr>
          <w:trHeight w:val="1070"/>
        </w:trPr>
        <w:tc>
          <w:tcPr>
            <w:tcW w:w="3671" w:type="dxa"/>
            <w:gridSpan w:val="6"/>
            <w:tcBorders>
              <w:top w:val="single" w:sz="8" w:space="0" w:color="auto"/>
              <w:left w:val="single" w:sz="8" w:space="0" w:color="auto"/>
              <w:bottom w:val="single" w:sz="8" w:space="0" w:color="000000"/>
              <w:right w:val="single" w:sz="8" w:space="0" w:color="auto"/>
            </w:tcBorders>
            <w:shd w:val="clear" w:color="auto" w:fill="D9E2F3"/>
            <w:tcMar>
              <w:top w:w="0" w:type="dxa"/>
              <w:left w:w="108" w:type="dxa"/>
              <w:bottom w:w="0" w:type="dxa"/>
              <w:right w:w="108" w:type="dxa"/>
            </w:tcMar>
            <w:vAlign w:val="center"/>
            <w:hideMark/>
          </w:tcPr>
          <w:p w14:paraId="7DDB264B" w14:textId="77777777" w:rsidR="002A30D8" w:rsidRPr="002A30D8" w:rsidRDefault="002A30D8" w:rsidP="00B12763">
            <w:pPr>
              <w:jc w:val="center"/>
              <w:rPr>
                <w:rFonts w:ascii="Calibri" w:eastAsia="Times New Roman" w:hAnsi="Calibri" w:cs="Calibri"/>
                <w:color w:val="000000"/>
              </w:rPr>
            </w:pPr>
            <w:r w:rsidRPr="002A30D8">
              <w:rPr>
                <w:rFonts w:ascii="Calibri" w:eastAsia="Times New Roman" w:hAnsi="Calibri" w:cs="Calibri"/>
                <w:b/>
                <w:bCs/>
                <w:color w:val="000000"/>
              </w:rPr>
              <w:t>Provedbeni program Grada Svetog Ivana Zeline 2025. - 2029.</w:t>
            </w:r>
          </w:p>
          <w:p w14:paraId="5B58FFAF" w14:textId="77777777" w:rsidR="002A30D8" w:rsidRPr="002A30D8" w:rsidRDefault="002A30D8" w:rsidP="00B12763">
            <w:pPr>
              <w:jc w:val="center"/>
              <w:rPr>
                <w:rFonts w:ascii="Calibri" w:eastAsia="Times New Roman" w:hAnsi="Calibri" w:cs="Calibri"/>
                <w:color w:val="000000"/>
              </w:rPr>
            </w:pPr>
            <w:r w:rsidRPr="002A30D8">
              <w:rPr>
                <w:rFonts w:ascii="Calibri" w:eastAsia="Times New Roman" w:hAnsi="Calibri" w:cs="Calibri"/>
                <w:b/>
                <w:bCs/>
                <w:color w:val="000000"/>
              </w:rPr>
              <w:t>Mjera 5. Razvoj pametnih sela</w:t>
            </w:r>
          </w:p>
        </w:tc>
      </w:tr>
      <w:tr w:rsidR="002A30D8" w:rsidRPr="002A30D8" w14:paraId="0F1AA96D" w14:textId="77777777" w:rsidTr="00B12763">
        <w:trPr>
          <w:trHeight w:val="1214"/>
        </w:trPr>
        <w:tc>
          <w:tcPr>
            <w:tcW w:w="3671" w:type="dxa"/>
            <w:tcBorders>
              <w:top w:val="nil"/>
              <w:left w:val="single" w:sz="8" w:space="0" w:color="auto"/>
              <w:bottom w:val="single" w:sz="8" w:space="0" w:color="000000"/>
              <w:right w:val="single" w:sz="8" w:space="0" w:color="auto"/>
            </w:tcBorders>
            <w:shd w:val="clear" w:color="auto" w:fill="D9E2F3"/>
            <w:tcMar>
              <w:top w:w="0" w:type="dxa"/>
              <w:left w:w="108" w:type="dxa"/>
              <w:bottom w:w="0" w:type="dxa"/>
              <w:right w:w="108" w:type="dxa"/>
            </w:tcMar>
            <w:vAlign w:val="center"/>
            <w:hideMark/>
          </w:tcPr>
          <w:p w14:paraId="74D64012" w14:textId="77777777" w:rsidR="002A30D8" w:rsidRPr="002A30D8" w:rsidRDefault="002A30D8" w:rsidP="00B12763">
            <w:pPr>
              <w:rPr>
                <w:rFonts w:ascii="Calibri" w:eastAsia="Times New Roman" w:hAnsi="Calibri" w:cs="Calibri"/>
                <w:color w:val="000000"/>
              </w:rPr>
            </w:pPr>
            <w:r w:rsidRPr="002A30D8">
              <w:rPr>
                <w:rFonts w:ascii="Calibri" w:eastAsia="Times New Roman" w:hAnsi="Calibri" w:cs="Calibri"/>
                <w:b/>
                <w:bCs/>
                <w:color w:val="000000"/>
              </w:rPr>
              <w:t>Program/aktivnost</w:t>
            </w:r>
          </w:p>
        </w:tc>
        <w:tc>
          <w:tcPr>
            <w:tcW w:w="3187"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hideMark/>
          </w:tcPr>
          <w:p w14:paraId="5A64F0CB" w14:textId="77777777" w:rsidR="002A30D8" w:rsidRPr="002A30D8" w:rsidRDefault="002A30D8" w:rsidP="00B12763">
            <w:pPr>
              <w:rPr>
                <w:rFonts w:ascii="Calibri" w:eastAsia="Times New Roman" w:hAnsi="Calibri" w:cs="Calibri"/>
                <w:color w:val="000000"/>
              </w:rPr>
            </w:pPr>
            <w:r w:rsidRPr="002A30D8">
              <w:rPr>
                <w:rFonts w:ascii="Calibri" w:eastAsia="Times New Roman" w:hAnsi="Calibri" w:cs="Calibri"/>
                <w:b/>
                <w:bCs/>
                <w:color w:val="000000"/>
              </w:rPr>
              <w:t>Pokazatelj rezultata</w:t>
            </w:r>
          </w:p>
        </w:tc>
        <w:tc>
          <w:tcPr>
            <w:tcW w:w="223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hideMark/>
          </w:tcPr>
          <w:p w14:paraId="6D768684" w14:textId="77777777" w:rsidR="002A30D8" w:rsidRPr="002A30D8" w:rsidRDefault="002A30D8" w:rsidP="00B12763">
            <w:pPr>
              <w:rPr>
                <w:rFonts w:ascii="Calibri" w:eastAsia="Times New Roman" w:hAnsi="Calibri" w:cs="Calibri"/>
                <w:color w:val="000000"/>
              </w:rPr>
            </w:pPr>
            <w:r w:rsidRPr="002A30D8">
              <w:rPr>
                <w:rFonts w:ascii="Calibri" w:eastAsia="Times New Roman" w:hAnsi="Calibri" w:cs="Calibri"/>
                <w:b/>
                <w:bCs/>
                <w:color w:val="000000"/>
              </w:rPr>
              <w:t>Ostvarena vrijednost 2025.</w:t>
            </w:r>
          </w:p>
        </w:tc>
        <w:tc>
          <w:tcPr>
            <w:tcW w:w="218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hideMark/>
          </w:tcPr>
          <w:p w14:paraId="77136FEF" w14:textId="77777777" w:rsidR="002A30D8" w:rsidRPr="002A30D8" w:rsidRDefault="002A30D8" w:rsidP="00B12763">
            <w:pPr>
              <w:rPr>
                <w:rFonts w:ascii="Calibri" w:eastAsia="Times New Roman" w:hAnsi="Calibri" w:cs="Calibri"/>
                <w:color w:val="000000"/>
              </w:rPr>
            </w:pPr>
            <w:r w:rsidRPr="002A30D8">
              <w:rPr>
                <w:rFonts w:ascii="Calibri" w:eastAsia="Times New Roman" w:hAnsi="Calibri" w:cs="Calibri"/>
                <w:b/>
                <w:bCs/>
                <w:color w:val="000000"/>
              </w:rPr>
              <w:t>Planirana vrijednost 2026.</w:t>
            </w:r>
          </w:p>
        </w:tc>
        <w:tc>
          <w:tcPr>
            <w:tcW w:w="218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vAlign w:val="center"/>
            <w:hideMark/>
          </w:tcPr>
          <w:p w14:paraId="3FBA18F0" w14:textId="77777777" w:rsidR="002A30D8" w:rsidRPr="002A30D8" w:rsidRDefault="002A30D8" w:rsidP="00B12763">
            <w:pPr>
              <w:rPr>
                <w:rFonts w:ascii="Calibri" w:eastAsia="Times New Roman" w:hAnsi="Calibri" w:cs="Calibri"/>
                <w:color w:val="000000"/>
              </w:rPr>
            </w:pPr>
            <w:r w:rsidRPr="002A30D8">
              <w:rPr>
                <w:rFonts w:ascii="Calibri" w:eastAsia="Times New Roman" w:hAnsi="Calibri" w:cs="Calibri"/>
                <w:b/>
                <w:bCs/>
                <w:color w:val="000000"/>
              </w:rPr>
              <w:t>Planirana vrijednost 2027.</w:t>
            </w:r>
          </w:p>
        </w:tc>
        <w:tc>
          <w:tcPr>
            <w:tcW w:w="2186" w:type="dxa"/>
            <w:tcBorders>
              <w:top w:val="nil"/>
              <w:left w:val="nil"/>
              <w:bottom w:val="single" w:sz="8" w:space="0" w:color="auto"/>
              <w:right w:val="single" w:sz="8" w:space="0" w:color="auto"/>
            </w:tcBorders>
            <w:shd w:val="clear" w:color="auto" w:fill="D9E2F3"/>
            <w:tcMar>
              <w:top w:w="0" w:type="dxa"/>
              <w:left w:w="108" w:type="dxa"/>
              <w:bottom w:w="0" w:type="dxa"/>
              <w:right w:w="108" w:type="dxa"/>
            </w:tcMar>
            <w:hideMark/>
          </w:tcPr>
          <w:p w14:paraId="615B856E" w14:textId="77777777" w:rsidR="002A30D8" w:rsidRPr="002A30D8" w:rsidRDefault="002A30D8" w:rsidP="00B12763">
            <w:pPr>
              <w:rPr>
                <w:rFonts w:ascii="Calibri" w:eastAsia="Times New Roman" w:hAnsi="Calibri" w:cs="Calibri"/>
                <w:color w:val="000000"/>
              </w:rPr>
            </w:pPr>
            <w:r w:rsidRPr="002A30D8">
              <w:rPr>
                <w:rFonts w:ascii="Calibri" w:eastAsia="Times New Roman" w:hAnsi="Calibri" w:cs="Calibri"/>
                <w:b/>
                <w:bCs/>
                <w:color w:val="000000"/>
              </w:rPr>
              <w:t>Ciljana vrijednost 2028.</w:t>
            </w:r>
          </w:p>
        </w:tc>
      </w:tr>
      <w:tr w:rsidR="002A30D8" w:rsidRPr="002A30D8" w14:paraId="2BCA9750" w14:textId="77777777" w:rsidTr="00B12763">
        <w:trPr>
          <w:trHeight w:val="1474"/>
        </w:trPr>
        <w:tc>
          <w:tcPr>
            <w:tcW w:w="3671"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0CE2739F" w14:textId="77777777" w:rsidR="002A30D8" w:rsidRPr="002A30D8" w:rsidRDefault="002A30D8" w:rsidP="00B12763">
            <w:pPr>
              <w:rPr>
                <w:rFonts w:ascii="Calibri" w:eastAsia="Times New Roman" w:hAnsi="Calibri" w:cs="Calibri"/>
                <w:color w:val="000000"/>
              </w:rPr>
            </w:pPr>
            <w:r w:rsidRPr="002A30D8">
              <w:rPr>
                <w:rFonts w:ascii="Calibri" w:eastAsia="Times New Roman" w:hAnsi="Calibri" w:cs="Calibri"/>
                <w:color w:val="000000"/>
              </w:rPr>
              <w:t>5.3. Digitalizacija javnih usluga za građane Grada Svetog Ivana Zeline</w:t>
            </w:r>
          </w:p>
        </w:tc>
        <w:tc>
          <w:tcPr>
            <w:tcW w:w="31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7A5701" w14:textId="77777777" w:rsidR="002A30D8" w:rsidRPr="002A30D8" w:rsidRDefault="002A30D8" w:rsidP="00B12763">
            <w:pPr>
              <w:rPr>
                <w:rFonts w:ascii="Calibri" w:eastAsia="Times New Roman" w:hAnsi="Calibri" w:cs="Calibri"/>
                <w:color w:val="000000"/>
              </w:rPr>
            </w:pPr>
            <w:r w:rsidRPr="002A30D8">
              <w:rPr>
                <w:rFonts w:ascii="Calibri" w:eastAsia="Times New Roman" w:hAnsi="Calibri" w:cs="Calibri"/>
                <w:color w:val="000000"/>
              </w:rPr>
              <w:t>Broj implementiranih rješenja godišnje</w:t>
            </w:r>
          </w:p>
        </w:tc>
        <w:tc>
          <w:tcPr>
            <w:tcW w:w="22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689CB3" w14:textId="77777777" w:rsidR="002A30D8" w:rsidRPr="002A30D8" w:rsidRDefault="002A30D8" w:rsidP="00B12763">
            <w:pPr>
              <w:rPr>
                <w:rFonts w:ascii="Calibri" w:eastAsia="Times New Roman" w:hAnsi="Calibri" w:cs="Calibri"/>
                <w:color w:val="000000"/>
              </w:rPr>
            </w:pPr>
            <w:r w:rsidRPr="002A30D8">
              <w:rPr>
                <w:rFonts w:ascii="Calibri" w:eastAsia="Times New Roman" w:hAnsi="Calibri" w:cs="Calibri"/>
                <w:color w:val="000000"/>
              </w:rPr>
              <w:t>0</w:t>
            </w:r>
          </w:p>
        </w:tc>
        <w:tc>
          <w:tcPr>
            <w:tcW w:w="21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5068FB" w14:textId="77777777" w:rsidR="002A30D8" w:rsidRPr="002A30D8" w:rsidRDefault="002A30D8" w:rsidP="00B12763">
            <w:pPr>
              <w:rPr>
                <w:rFonts w:ascii="Calibri" w:eastAsia="Times New Roman" w:hAnsi="Calibri" w:cs="Calibri"/>
                <w:color w:val="000000"/>
              </w:rPr>
            </w:pPr>
            <w:r w:rsidRPr="002A30D8">
              <w:rPr>
                <w:rFonts w:ascii="Calibri" w:eastAsia="Times New Roman" w:hAnsi="Calibri" w:cs="Calibri"/>
                <w:color w:val="000000"/>
              </w:rPr>
              <w:t>0</w:t>
            </w:r>
          </w:p>
        </w:tc>
        <w:tc>
          <w:tcPr>
            <w:tcW w:w="21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D812AA" w14:textId="77777777" w:rsidR="002A30D8" w:rsidRPr="002A30D8" w:rsidRDefault="002A30D8" w:rsidP="00B12763">
            <w:pPr>
              <w:rPr>
                <w:rFonts w:ascii="Calibri" w:eastAsia="Times New Roman" w:hAnsi="Calibri" w:cs="Calibri"/>
                <w:color w:val="000000"/>
              </w:rPr>
            </w:pPr>
            <w:r w:rsidRPr="002A30D8">
              <w:rPr>
                <w:rFonts w:ascii="Calibri" w:eastAsia="Times New Roman" w:hAnsi="Calibri" w:cs="Calibri"/>
                <w:color w:val="000000"/>
              </w:rPr>
              <w:t>0</w:t>
            </w:r>
          </w:p>
        </w:tc>
        <w:tc>
          <w:tcPr>
            <w:tcW w:w="21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50E76A" w14:textId="77777777" w:rsidR="002A30D8" w:rsidRPr="002A30D8" w:rsidRDefault="002A30D8" w:rsidP="00B12763">
            <w:pPr>
              <w:rPr>
                <w:rFonts w:ascii="Calibri" w:eastAsia="Times New Roman" w:hAnsi="Calibri" w:cs="Calibri"/>
                <w:color w:val="000000"/>
              </w:rPr>
            </w:pPr>
            <w:r w:rsidRPr="002A30D8">
              <w:rPr>
                <w:rFonts w:ascii="Calibri" w:eastAsia="Times New Roman" w:hAnsi="Calibri" w:cs="Calibri"/>
                <w:color w:val="000000"/>
              </w:rPr>
              <w:t>3</w:t>
            </w:r>
          </w:p>
        </w:tc>
      </w:tr>
    </w:tbl>
    <w:p w14:paraId="23E14F80" w14:textId="2039D039" w:rsidR="002A30D8" w:rsidRDefault="002A30D8" w:rsidP="002A03D8">
      <w:pPr>
        <w:shd w:val="clear" w:color="auto" w:fill="FFFFFF" w:themeFill="background1"/>
        <w:spacing w:after="0" w:line="240" w:lineRule="auto"/>
        <w:rPr>
          <w:rFonts w:ascii="Calibri" w:hAnsi="Calibri" w:cs="Calibri"/>
        </w:rPr>
      </w:pPr>
    </w:p>
    <w:p w14:paraId="27F0AF44" w14:textId="77777777" w:rsidR="002A30D8" w:rsidRPr="002A03D8" w:rsidRDefault="002A30D8" w:rsidP="002A03D8">
      <w:pPr>
        <w:shd w:val="clear" w:color="auto" w:fill="FFFFFF" w:themeFill="background1"/>
        <w:spacing w:after="0" w:line="240" w:lineRule="auto"/>
        <w:rPr>
          <w:rFonts w:ascii="Calibri" w:hAnsi="Calibri" w:cs="Calibri"/>
        </w:rPr>
      </w:pPr>
    </w:p>
    <w:p w14:paraId="5F9AF19A" w14:textId="62A9195A" w:rsidR="002A03D8" w:rsidRPr="002A03D8" w:rsidRDefault="002A03D8" w:rsidP="00C23914">
      <w:pPr>
        <w:spacing w:after="0" w:line="240" w:lineRule="auto"/>
        <w:ind w:firstLine="708"/>
        <w:rPr>
          <w:rFonts w:ascii="Calibri" w:hAnsi="Calibri" w:cs="Calibri"/>
          <w:b/>
          <w:bCs/>
        </w:rPr>
      </w:pPr>
      <w:r w:rsidRPr="002A03D8">
        <w:rPr>
          <w:rFonts w:ascii="Calibri" w:hAnsi="Calibri" w:cs="Calibri"/>
          <w:b/>
          <w:bCs/>
        </w:rPr>
        <w:t>Glava 00210 VATROGASTVO I CIVILNA ZAŠTITA</w:t>
      </w:r>
    </w:p>
    <w:p w14:paraId="56338892" w14:textId="77777777" w:rsidR="002A03D8" w:rsidRPr="002A03D8" w:rsidRDefault="002A03D8" w:rsidP="00C23914">
      <w:pPr>
        <w:spacing w:before="120" w:after="0" w:line="240" w:lineRule="auto"/>
        <w:jc w:val="both"/>
        <w:rPr>
          <w:rFonts w:ascii="Calibri" w:hAnsi="Calibri" w:cs="Calibri"/>
        </w:rPr>
      </w:pPr>
      <w:r w:rsidRPr="002A03D8">
        <w:rPr>
          <w:rFonts w:ascii="Calibri" w:hAnsi="Calibri" w:cs="Calibri"/>
          <w:u w:val="single"/>
        </w:rPr>
        <w:t>Opći cilj</w:t>
      </w:r>
      <w:r w:rsidRPr="002A03D8">
        <w:rPr>
          <w:rFonts w:ascii="Calibri" w:hAnsi="Calibri" w:cs="Calibri"/>
        </w:rPr>
        <w:t xml:space="preserve">: podići kvalitetu vatrogasne zaštite kao i preventivno djelovanje, jačanje sustava civilne zaštite </w:t>
      </w:r>
    </w:p>
    <w:p w14:paraId="120B2AE6" w14:textId="77777777" w:rsidR="002A03D8" w:rsidRPr="002A03D8" w:rsidRDefault="002A03D8" w:rsidP="002A03D8">
      <w:pPr>
        <w:spacing w:after="0" w:line="240" w:lineRule="auto"/>
        <w:jc w:val="both"/>
        <w:rPr>
          <w:rFonts w:ascii="Calibri" w:hAnsi="Calibri" w:cs="Calibri"/>
        </w:rPr>
      </w:pPr>
      <w:r w:rsidRPr="002A03D8">
        <w:rPr>
          <w:rFonts w:ascii="Calibri" w:hAnsi="Calibri" w:cs="Calibri"/>
          <w:u w:val="single"/>
        </w:rPr>
        <w:t>Posebni cilj</w:t>
      </w:r>
      <w:r w:rsidRPr="002A03D8">
        <w:rPr>
          <w:rFonts w:ascii="Calibri" w:hAnsi="Calibri" w:cs="Calibri"/>
        </w:rPr>
        <w:t xml:space="preserve">: kvalitetna obuka vatrogasnih kadrova, opremljenost protupožarnom opremom </w:t>
      </w:r>
    </w:p>
    <w:p w14:paraId="51797592" w14:textId="77777777" w:rsidR="002A03D8" w:rsidRPr="00091AC4" w:rsidRDefault="002A03D8" w:rsidP="002A03D8">
      <w:pPr>
        <w:spacing w:after="0" w:line="240" w:lineRule="auto"/>
        <w:jc w:val="both"/>
        <w:rPr>
          <w:rFonts w:ascii="Calibri" w:hAnsi="Calibri" w:cs="Calibri"/>
        </w:rPr>
      </w:pPr>
      <w:r w:rsidRPr="00091AC4">
        <w:rPr>
          <w:rFonts w:ascii="Calibri" w:hAnsi="Calibri" w:cs="Calibri"/>
          <w:u w:val="single"/>
        </w:rPr>
        <w:t>Zakonska osnova</w:t>
      </w:r>
      <w:r w:rsidRPr="00091AC4">
        <w:rPr>
          <w:rFonts w:ascii="Calibri" w:hAnsi="Calibri" w:cs="Calibri"/>
        </w:rPr>
        <w:t>: Zakon o lokalnoj i područnoj (regionalnoj) samoupravi, Zakon o vatrogastvu</w:t>
      </w:r>
    </w:p>
    <w:p w14:paraId="3BA04ED6" w14:textId="435487CD" w:rsidR="002A03D8" w:rsidRPr="002A03D8" w:rsidRDefault="002A03D8" w:rsidP="004C7B69">
      <w:pPr>
        <w:spacing w:after="0" w:line="240" w:lineRule="auto"/>
        <w:rPr>
          <w:rFonts w:ascii="Calibri" w:hAnsi="Calibri" w:cs="Calibri"/>
        </w:rPr>
      </w:pPr>
      <w:r w:rsidRPr="00091AC4">
        <w:rPr>
          <w:rFonts w:ascii="Calibri" w:hAnsi="Calibri" w:cs="Calibri"/>
          <w:u w:val="single"/>
        </w:rPr>
        <w:t>Potrebna sredstva</w:t>
      </w:r>
      <w:r w:rsidR="00091AC4" w:rsidRPr="00091AC4">
        <w:rPr>
          <w:rFonts w:ascii="Calibri" w:hAnsi="Calibri" w:cs="Calibri"/>
        </w:rPr>
        <w:t>: 447</w:t>
      </w:r>
      <w:r w:rsidRPr="00091AC4">
        <w:rPr>
          <w:rFonts w:ascii="Calibri" w:hAnsi="Calibri" w:cs="Calibri"/>
        </w:rPr>
        <w:t>.050,00 EUR-a</w:t>
      </w:r>
      <w:r w:rsidRPr="002A03D8">
        <w:rPr>
          <w:rFonts w:ascii="Calibri" w:hAnsi="Calibri" w:cs="Calibri"/>
        </w:rPr>
        <w:t xml:space="preserve">  </w:t>
      </w:r>
    </w:p>
    <w:p w14:paraId="0FFD37B2" w14:textId="403A5F7A" w:rsidR="002A03D8" w:rsidRPr="002A03D8" w:rsidRDefault="00091AC4" w:rsidP="004C7B69">
      <w:pPr>
        <w:spacing w:after="0" w:line="240" w:lineRule="auto"/>
        <w:rPr>
          <w:rFonts w:ascii="Calibri" w:hAnsi="Calibri" w:cs="Calibri"/>
        </w:rPr>
      </w:pPr>
      <w:r>
        <w:rPr>
          <w:rFonts w:ascii="Calibri" w:hAnsi="Calibri" w:cs="Calibri"/>
          <w:u w:val="single"/>
        </w:rPr>
        <w:t xml:space="preserve">Mjerila </w:t>
      </w:r>
      <w:r w:rsidR="002A03D8" w:rsidRPr="002A03D8">
        <w:rPr>
          <w:rFonts w:ascii="Calibri" w:hAnsi="Calibri" w:cs="Calibri"/>
          <w:u w:val="single"/>
        </w:rPr>
        <w:t>uspješnosti</w:t>
      </w:r>
      <w:r w:rsidR="002A03D8" w:rsidRPr="002A03D8">
        <w:rPr>
          <w:rFonts w:ascii="Calibri" w:hAnsi="Calibri" w:cs="Calibri"/>
        </w:rPr>
        <w:t xml:space="preserve">: smanjenje broja protupožarnih intervencija, povećanje broja članova, opremljenost, efikasnost u tehničkim (prometnim) intervencijama </w:t>
      </w:r>
    </w:p>
    <w:p w14:paraId="7E58AE73" w14:textId="77777777" w:rsidR="00247308" w:rsidRDefault="00247308" w:rsidP="004C7B69">
      <w:pPr>
        <w:spacing w:after="0" w:line="240" w:lineRule="auto"/>
        <w:ind w:firstLine="708"/>
        <w:rPr>
          <w:rFonts w:ascii="Calibri" w:hAnsi="Calibri" w:cs="Calibri"/>
          <w:b/>
          <w:bCs/>
        </w:rPr>
      </w:pPr>
    </w:p>
    <w:p w14:paraId="004E53E0" w14:textId="4B545BF5" w:rsidR="002A03D8" w:rsidRPr="002A03D8" w:rsidRDefault="002A03D8" w:rsidP="002A03D8">
      <w:pPr>
        <w:spacing w:after="0" w:line="240" w:lineRule="auto"/>
        <w:ind w:firstLine="708"/>
        <w:rPr>
          <w:rFonts w:ascii="Calibri" w:hAnsi="Calibri" w:cs="Calibri"/>
          <w:b/>
          <w:bCs/>
        </w:rPr>
      </w:pPr>
      <w:r w:rsidRPr="00526832">
        <w:rPr>
          <w:rFonts w:ascii="Calibri" w:hAnsi="Calibri" w:cs="Calibri"/>
          <w:b/>
          <w:bCs/>
        </w:rPr>
        <w:t>2010 Program: Djelatnost Vatrogasne zajednice Grad Svetog Ivana Zeline</w:t>
      </w:r>
    </w:p>
    <w:p w14:paraId="57F4724B" w14:textId="77777777" w:rsidR="002A03D8" w:rsidRPr="002A03D8" w:rsidRDefault="002A03D8" w:rsidP="002A03D8">
      <w:pPr>
        <w:spacing w:after="0" w:line="240" w:lineRule="auto"/>
        <w:jc w:val="both"/>
        <w:rPr>
          <w:rFonts w:ascii="Calibri" w:hAnsi="Calibri" w:cs="Calibri"/>
        </w:rPr>
      </w:pPr>
      <w:r w:rsidRPr="002A03D8">
        <w:rPr>
          <w:rFonts w:ascii="Calibri" w:hAnsi="Calibri" w:cs="Calibri"/>
        </w:rPr>
        <w:t xml:space="preserve">Na području Grada Sv. Ivana Zeline u Vatrogasnu Zajednicu udruženo je 26 Dobrovoljnih vatrogasnih društava, redovno registriranih u 2024. godini pri Uredu državne uprave u Zagrebačkoj županiji, svrstanih u dva Požarna vatrogasna područja (PVP-Rajona) s područjem djelovanja na </w:t>
      </w:r>
      <w:proofErr w:type="spellStart"/>
      <w:r w:rsidRPr="002A03D8">
        <w:rPr>
          <w:rFonts w:ascii="Calibri" w:hAnsi="Calibri" w:cs="Calibri"/>
        </w:rPr>
        <w:t>sjevero</w:t>
      </w:r>
      <w:proofErr w:type="spellEnd"/>
      <w:r w:rsidRPr="002A03D8">
        <w:rPr>
          <w:rFonts w:ascii="Calibri" w:hAnsi="Calibri" w:cs="Calibri"/>
        </w:rPr>
        <w:t>-istočnom i jugo-zapadnom dijelu Gradskog područja.</w:t>
      </w:r>
    </w:p>
    <w:p w14:paraId="57D190BF" w14:textId="77777777" w:rsidR="002A03D8" w:rsidRPr="00F11179" w:rsidRDefault="002A03D8" w:rsidP="002A03D8">
      <w:pPr>
        <w:spacing w:after="0" w:line="240" w:lineRule="auto"/>
        <w:jc w:val="both"/>
        <w:rPr>
          <w:rFonts w:ascii="Calibri" w:hAnsi="Calibri" w:cs="Calibri"/>
          <w:b/>
        </w:rPr>
      </w:pPr>
      <w:r w:rsidRPr="00F11179">
        <w:rPr>
          <w:rFonts w:ascii="Calibri" w:hAnsi="Calibri" w:cs="Calibri"/>
          <w:b/>
        </w:rPr>
        <w:t xml:space="preserve"> </w:t>
      </w:r>
      <w:r w:rsidRPr="00F11179">
        <w:rPr>
          <w:rFonts w:ascii="Calibri" w:hAnsi="Calibri" w:cs="Calibri"/>
          <w:b/>
          <w:u w:val="single"/>
        </w:rPr>
        <w:t>I PVP (</w:t>
      </w:r>
      <w:proofErr w:type="spellStart"/>
      <w:r w:rsidRPr="00F11179">
        <w:rPr>
          <w:rFonts w:ascii="Calibri" w:hAnsi="Calibri" w:cs="Calibri"/>
          <w:b/>
          <w:u w:val="single"/>
        </w:rPr>
        <w:t>sjevero</w:t>
      </w:r>
      <w:proofErr w:type="spellEnd"/>
      <w:r w:rsidRPr="00F11179">
        <w:rPr>
          <w:rFonts w:ascii="Calibri" w:hAnsi="Calibri" w:cs="Calibri"/>
          <w:b/>
          <w:u w:val="single"/>
        </w:rPr>
        <w:t>-istočni dio</w:t>
      </w:r>
      <w:r w:rsidRPr="00F11179">
        <w:rPr>
          <w:rFonts w:ascii="Calibri" w:hAnsi="Calibri" w:cs="Calibri"/>
          <w:b/>
        </w:rPr>
        <w:t>)</w:t>
      </w:r>
    </w:p>
    <w:p w14:paraId="1DAACE06" w14:textId="77777777" w:rsidR="002A03D8" w:rsidRPr="002A03D8" w:rsidRDefault="002A03D8" w:rsidP="00F11179">
      <w:pPr>
        <w:spacing w:after="0" w:line="240" w:lineRule="auto"/>
        <w:jc w:val="both"/>
        <w:rPr>
          <w:rFonts w:ascii="Calibri" w:hAnsi="Calibri" w:cs="Calibri"/>
        </w:rPr>
      </w:pPr>
      <w:r w:rsidRPr="002A03D8">
        <w:rPr>
          <w:rFonts w:ascii="Calibri" w:hAnsi="Calibri" w:cs="Calibri"/>
          <w:bCs/>
        </w:rPr>
        <w:t>DVD-a 1. Sv. Ivan Zelina; 2. Komin;</w:t>
      </w:r>
      <w:r w:rsidRPr="002A03D8">
        <w:rPr>
          <w:rFonts w:ascii="Calibri" w:hAnsi="Calibri" w:cs="Calibri"/>
          <w:b/>
        </w:rPr>
        <w:t xml:space="preserve"> </w:t>
      </w:r>
      <w:r w:rsidRPr="002A03D8">
        <w:rPr>
          <w:rFonts w:ascii="Calibri" w:hAnsi="Calibri" w:cs="Calibri"/>
        </w:rPr>
        <w:t xml:space="preserve">3. </w:t>
      </w:r>
      <w:proofErr w:type="spellStart"/>
      <w:r w:rsidRPr="002A03D8">
        <w:rPr>
          <w:rFonts w:ascii="Calibri" w:hAnsi="Calibri" w:cs="Calibri"/>
        </w:rPr>
        <w:t>Biškupec</w:t>
      </w:r>
      <w:proofErr w:type="spellEnd"/>
      <w:r w:rsidRPr="002A03D8">
        <w:rPr>
          <w:rFonts w:ascii="Calibri" w:hAnsi="Calibri" w:cs="Calibri"/>
        </w:rPr>
        <w:t xml:space="preserve">; 4. </w:t>
      </w:r>
      <w:proofErr w:type="spellStart"/>
      <w:r w:rsidRPr="002A03D8">
        <w:rPr>
          <w:rFonts w:ascii="Calibri" w:hAnsi="Calibri" w:cs="Calibri"/>
        </w:rPr>
        <w:t>Črečan-Pret-Berislavec</w:t>
      </w:r>
      <w:proofErr w:type="spellEnd"/>
      <w:r w:rsidRPr="002A03D8">
        <w:rPr>
          <w:rFonts w:ascii="Calibri" w:hAnsi="Calibri" w:cs="Calibri"/>
        </w:rPr>
        <w:t xml:space="preserve">; 5. Donje </w:t>
      </w:r>
      <w:proofErr w:type="spellStart"/>
      <w:r w:rsidRPr="002A03D8">
        <w:rPr>
          <w:rFonts w:ascii="Calibri" w:hAnsi="Calibri" w:cs="Calibri"/>
        </w:rPr>
        <w:t>Polonje</w:t>
      </w:r>
      <w:proofErr w:type="spellEnd"/>
      <w:r w:rsidRPr="002A03D8">
        <w:rPr>
          <w:rFonts w:ascii="Calibri" w:hAnsi="Calibri" w:cs="Calibri"/>
        </w:rPr>
        <w:t xml:space="preserve">; 6. Donje </w:t>
      </w:r>
      <w:proofErr w:type="spellStart"/>
      <w:r w:rsidRPr="002A03D8">
        <w:rPr>
          <w:rFonts w:ascii="Calibri" w:hAnsi="Calibri" w:cs="Calibri"/>
        </w:rPr>
        <w:t>Orešje</w:t>
      </w:r>
      <w:proofErr w:type="spellEnd"/>
      <w:r w:rsidRPr="002A03D8">
        <w:rPr>
          <w:rFonts w:ascii="Calibri" w:hAnsi="Calibri" w:cs="Calibri"/>
        </w:rPr>
        <w:t xml:space="preserve">; 7. Gornje </w:t>
      </w:r>
      <w:proofErr w:type="spellStart"/>
      <w:r w:rsidRPr="002A03D8">
        <w:rPr>
          <w:rFonts w:ascii="Calibri" w:hAnsi="Calibri" w:cs="Calibri"/>
        </w:rPr>
        <w:t>Polonje</w:t>
      </w:r>
      <w:proofErr w:type="spellEnd"/>
      <w:r w:rsidRPr="002A03D8">
        <w:rPr>
          <w:rFonts w:ascii="Calibri" w:hAnsi="Calibri" w:cs="Calibri"/>
        </w:rPr>
        <w:t xml:space="preserve">; 8. </w:t>
      </w:r>
      <w:proofErr w:type="spellStart"/>
      <w:r w:rsidRPr="002A03D8">
        <w:rPr>
          <w:rFonts w:ascii="Calibri" w:hAnsi="Calibri" w:cs="Calibri"/>
        </w:rPr>
        <w:t>Keleminovec</w:t>
      </w:r>
      <w:proofErr w:type="spellEnd"/>
      <w:r w:rsidRPr="002A03D8">
        <w:rPr>
          <w:rFonts w:ascii="Calibri" w:hAnsi="Calibri" w:cs="Calibri"/>
        </w:rPr>
        <w:t xml:space="preserve">; 9. </w:t>
      </w:r>
      <w:proofErr w:type="spellStart"/>
      <w:r w:rsidRPr="002A03D8">
        <w:rPr>
          <w:rFonts w:ascii="Calibri" w:hAnsi="Calibri" w:cs="Calibri"/>
        </w:rPr>
        <w:t>Krečaves</w:t>
      </w:r>
      <w:proofErr w:type="spellEnd"/>
      <w:r w:rsidRPr="002A03D8">
        <w:rPr>
          <w:rFonts w:ascii="Calibri" w:hAnsi="Calibri" w:cs="Calibri"/>
        </w:rPr>
        <w:t xml:space="preserve">; 10. Novo Mjesto; 11. </w:t>
      </w:r>
      <w:proofErr w:type="spellStart"/>
      <w:r w:rsidRPr="002A03D8">
        <w:rPr>
          <w:rFonts w:ascii="Calibri" w:hAnsi="Calibri" w:cs="Calibri"/>
        </w:rPr>
        <w:t>Hrastje</w:t>
      </w:r>
      <w:proofErr w:type="spellEnd"/>
      <w:r w:rsidRPr="002A03D8">
        <w:rPr>
          <w:rFonts w:ascii="Calibri" w:hAnsi="Calibri" w:cs="Calibri"/>
        </w:rPr>
        <w:t xml:space="preserve">; 12. </w:t>
      </w:r>
      <w:proofErr w:type="spellStart"/>
      <w:r w:rsidRPr="002A03D8">
        <w:rPr>
          <w:rFonts w:ascii="Calibri" w:hAnsi="Calibri" w:cs="Calibri"/>
        </w:rPr>
        <w:t>Obrež</w:t>
      </w:r>
      <w:proofErr w:type="spellEnd"/>
      <w:r w:rsidRPr="002A03D8">
        <w:rPr>
          <w:rFonts w:ascii="Calibri" w:hAnsi="Calibri" w:cs="Calibri"/>
        </w:rPr>
        <w:t xml:space="preserve">; 13. </w:t>
      </w:r>
      <w:proofErr w:type="spellStart"/>
      <w:r w:rsidRPr="002A03D8">
        <w:rPr>
          <w:rFonts w:ascii="Calibri" w:hAnsi="Calibri" w:cs="Calibri"/>
        </w:rPr>
        <w:t>Radoišće</w:t>
      </w:r>
      <w:proofErr w:type="spellEnd"/>
      <w:r w:rsidRPr="002A03D8">
        <w:rPr>
          <w:rFonts w:ascii="Calibri" w:hAnsi="Calibri" w:cs="Calibri"/>
        </w:rPr>
        <w:t xml:space="preserve">; 14. </w:t>
      </w:r>
      <w:proofErr w:type="spellStart"/>
      <w:r w:rsidRPr="002A03D8">
        <w:rPr>
          <w:rFonts w:ascii="Calibri" w:hAnsi="Calibri" w:cs="Calibri"/>
        </w:rPr>
        <w:t>Tomaševec</w:t>
      </w:r>
      <w:proofErr w:type="spellEnd"/>
      <w:r w:rsidRPr="002A03D8">
        <w:rPr>
          <w:rFonts w:ascii="Calibri" w:hAnsi="Calibri" w:cs="Calibri"/>
        </w:rPr>
        <w:t xml:space="preserve">; i 15. </w:t>
      </w:r>
      <w:proofErr w:type="spellStart"/>
      <w:r w:rsidRPr="002A03D8">
        <w:rPr>
          <w:rFonts w:ascii="Calibri" w:hAnsi="Calibri" w:cs="Calibri"/>
        </w:rPr>
        <w:t>Zadrkovec</w:t>
      </w:r>
      <w:proofErr w:type="spellEnd"/>
      <w:r w:rsidRPr="002A03D8">
        <w:rPr>
          <w:rFonts w:ascii="Calibri" w:hAnsi="Calibri" w:cs="Calibri"/>
        </w:rPr>
        <w:t xml:space="preserve">. </w:t>
      </w:r>
    </w:p>
    <w:p w14:paraId="3CAE7F77" w14:textId="77777777" w:rsidR="002A03D8" w:rsidRPr="00F11179" w:rsidRDefault="002A03D8" w:rsidP="002A03D8">
      <w:pPr>
        <w:spacing w:after="0" w:line="240" w:lineRule="auto"/>
        <w:jc w:val="both"/>
        <w:rPr>
          <w:rFonts w:ascii="Calibri" w:hAnsi="Calibri" w:cs="Calibri"/>
          <w:b/>
          <w:u w:val="single"/>
        </w:rPr>
      </w:pPr>
      <w:r w:rsidRPr="002A03D8">
        <w:rPr>
          <w:rFonts w:ascii="Calibri" w:hAnsi="Calibri" w:cs="Calibri"/>
          <w:b/>
        </w:rPr>
        <w:t xml:space="preserve"> </w:t>
      </w:r>
      <w:r w:rsidRPr="00F11179">
        <w:rPr>
          <w:rFonts w:ascii="Calibri" w:hAnsi="Calibri" w:cs="Calibri"/>
          <w:b/>
          <w:u w:val="single"/>
        </w:rPr>
        <w:t xml:space="preserve">II PVP (jugo-zapadni dio)      </w:t>
      </w:r>
    </w:p>
    <w:p w14:paraId="0D5CD66B" w14:textId="77777777" w:rsidR="002A03D8" w:rsidRPr="002A03D8" w:rsidRDefault="002A03D8" w:rsidP="00F11179">
      <w:pPr>
        <w:spacing w:after="0" w:line="240" w:lineRule="auto"/>
        <w:jc w:val="both"/>
        <w:rPr>
          <w:rFonts w:ascii="Calibri" w:hAnsi="Calibri" w:cs="Calibri"/>
        </w:rPr>
      </w:pPr>
      <w:r w:rsidRPr="002A03D8">
        <w:rPr>
          <w:rFonts w:ascii="Calibri" w:hAnsi="Calibri" w:cs="Calibri"/>
          <w:bCs/>
        </w:rPr>
        <w:lastRenderedPageBreak/>
        <w:t xml:space="preserve">DVD-a 1. </w:t>
      </w:r>
      <w:proofErr w:type="spellStart"/>
      <w:r w:rsidRPr="002A03D8">
        <w:rPr>
          <w:rFonts w:ascii="Calibri" w:hAnsi="Calibri" w:cs="Calibri"/>
          <w:bCs/>
        </w:rPr>
        <w:t>Blaževdol</w:t>
      </w:r>
      <w:proofErr w:type="spellEnd"/>
      <w:r w:rsidRPr="002A03D8">
        <w:rPr>
          <w:rFonts w:ascii="Calibri" w:hAnsi="Calibri" w:cs="Calibri"/>
          <w:bCs/>
        </w:rPr>
        <w:t xml:space="preserve">; 2. </w:t>
      </w:r>
      <w:proofErr w:type="spellStart"/>
      <w:r w:rsidRPr="002A03D8">
        <w:rPr>
          <w:rFonts w:ascii="Calibri" w:hAnsi="Calibri" w:cs="Calibri"/>
          <w:bCs/>
        </w:rPr>
        <w:t>Paukovec</w:t>
      </w:r>
      <w:proofErr w:type="spellEnd"/>
      <w:r w:rsidRPr="002A03D8">
        <w:rPr>
          <w:rFonts w:ascii="Calibri" w:hAnsi="Calibri" w:cs="Calibri"/>
        </w:rPr>
        <w:t xml:space="preserve">; 3. </w:t>
      </w:r>
      <w:proofErr w:type="spellStart"/>
      <w:r w:rsidRPr="002A03D8">
        <w:rPr>
          <w:rFonts w:ascii="Calibri" w:hAnsi="Calibri" w:cs="Calibri"/>
        </w:rPr>
        <w:t>Blaškovec</w:t>
      </w:r>
      <w:proofErr w:type="spellEnd"/>
      <w:r w:rsidRPr="002A03D8">
        <w:rPr>
          <w:rFonts w:ascii="Calibri" w:hAnsi="Calibri" w:cs="Calibri"/>
        </w:rPr>
        <w:t xml:space="preserve">; 4. Bukovec; 5. Donja Zelina; 6. </w:t>
      </w:r>
      <w:proofErr w:type="spellStart"/>
      <w:r w:rsidRPr="002A03D8">
        <w:rPr>
          <w:rFonts w:ascii="Calibri" w:hAnsi="Calibri" w:cs="Calibri"/>
        </w:rPr>
        <w:t>Križevčec</w:t>
      </w:r>
      <w:proofErr w:type="spellEnd"/>
      <w:r w:rsidRPr="002A03D8">
        <w:rPr>
          <w:rFonts w:ascii="Calibri" w:hAnsi="Calibri" w:cs="Calibri"/>
        </w:rPr>
        <w:t>;</w:t>
      </w:r>
    </w:p>
    <w:p w14:paraId="3D9A86B6" w14:textId="77777777" w:rsidR="002A03D8" w:rsidRPr="002A03D8" w:rsidRDefault="002A03D8" w:rsidP="002A03D8">
      <w:pPr>
        <w:spacing w:after="0" w:line="240" w:lineRule="auto"/>
        <w:jc w:val="both"/>
        <w:rPr>
          <w:rFonts w:ascii="Calibri" w:hAnsi="Calibri" w:cs="Calibri"/>
        </w:rPr>
      </w:pPr>
      <w:r w:rsidRPr="002A03D8">
        <w:rPr>
          <w:rFonts w:ascii="Calibri" w:hAnsi="Calibri" w:cs="Calibri"/>
        </w:rPr>
        <w:t xml:space="preserve"> 7. </w:t>
      </w:r>
      <w:proofErr w:type="spellStart"/>
      <w:r w:rsidRPr="002A03D8">
        <w:rPr>
          <w:rFonts w:ascii="Calibri" w:hAnsi="Calibri" w:cs="Calibri"/>
        </w:rPr>
        <w:t>Laktec</w:t>
      </w:r>
      <w:proofErr w:type="spellEnd"/>
      <w:r w:rsidRPr="002A03D8">
        <w:rPr>
          <w:rFonts w:ascii="Calibri" w:hAnsi="Calibri" w:cs="Calibri"/>
        </w:rPr>
        <w:t xml:space="preserve">; 8. Donje </w:t>
      </w:r>
      <w:proofErr w:type="spellStart"/>
      <w:r w:rsidRPr="002A03D8">
        <w:rPr>
          <w:rFonts w:ascii="Calibri" w:hAnsi="Calibri" w:cs="Calibri"/>
        </w:rPr>
        <w:t>Psarjevo</w:t>
      </w:r>
      <w:proofErr w:type="spellEnd"/>
      <w:r w:rsidRPr="002A03D8">
        <w:rPr>
          <w:rFonts w:ascii="Calibri" w:hAnsi="Calibri" w:cs="Calibri"/>
        </w:rPr>
        <w:t xml:space="preserve">; 9. Gornje </w:t>
      </w:r>
      <w:proofErr w:type="spellStart"/>
      <w:r w:rsidRPr="002A03D8">
        <w:rPr>
          <w:rFonts w:ascii="Calibri" w:hAnsi="Calibri" w:cs="Calibri"/>
        </w:rPr>
        <w:t>Psarjevo</w:t>
      </w:r>
      <w:proofErr w:type="spellEnd"/>
      <w:r w:rsidRPr="002A03D8">
        <w:rPr>
          <w:rFonts w:ascii="Calibri" w:hAnsi="Calibri" w:cs="Calibri"/>
        </w:rPr>
        <w:t xml:space="preserve">; 10. Selnica </w:t>
      </w:r>
      <w:proofErr w:type="spellStart"/>
      <w:r w:rsidRPr="002A03D8">
        <w:rPr>
          <w:rFonts w:ascii="Calibri" w:hAnsi="Calibri" w:cs="Calibri"/>
        </w:rPr>
        <w:t>Psarjevačka</w:t>
      </w:r>
      <w:proofErr w:type="spellEnd"/>
      <w:r w:rsidRPr="002A03D8">
        <w:rPr>
          <w:rFonts w:ascii="Calibri" w:hAnsi="Calibri" w:cs="Calibri"/>
        </w:rPr>
        <w:t>; 11. Gornja Drenova</w:t>
      </w:r>
    </w:p>
    <w:p w14:paraId="6C2EC4AA" w14:textId="3AE8AAFA" w:rsidR="002A03D8" w:rsidRPr="002A03D8" w:rsidRDefault="002A03D8" w:rsidP="002A03D8">
      <w:pPr>
        <w:spacing w:after="0" w:line="240" w:lineRule="auto"/>
        <w:jc w:val="both"/>
        <w:rPr>
          <w:rFonts w:ascii="Calibri" w:hAnsi="Calibri" w:cs="Calibri"/>
        </w:rPr>
      </w:pPr>
      <w:r w:rsidRPr="002A03D8">
        <w:rPr>
          <w:rFonts w:ascii="Calibri" w:hAnsi="Calibri" w:cs="Calibri"/>
        </w:rPr>
        <w:t xml:space="preserve">Prema Planu zaštite od požara Grada Sv. Ivana Zeline, a na temelju Procjene ugroženosti od  požara, DVD Sv. Ivan Zelina i DVD </w:t>
      </w:r>
      <w:proofErr w:type="spellStart"/>
      <w:r w:rsidRPr="002A03D8">
        <w:rPr>
          <w:rFonts w:ascii="Calibri" w:hAnsi="Calibri" w:cs="Calibri"/>
        </w:rPr>
        <w:t>Blaževdol</w:t>
      </w:r>
      <w:proofErr w:type="spellEnd"/>
      <w:r w:rsidRPr="002A03D8">
        <w:rPr>
          <w:rFonts w:ascii="Calibri" w:hAnsi="Calibri" w:cs="Calibri"/>
        </w:rPr>
        <w:t xml:space="preserve"> svrstane su u Središnje vatrogasne postrojbe s područjem djelovanja i s područjem odgovornosti na cijelom gradskom području („</w:t>
      </w:r>
      <w:proofErr w:type="spellStart"/>
      <w:r w:rsidRPr="002A03D8">
        <w:rPr>
          <w:rFonts w:ascii="Calibri" w:hAnsi="Calibri" w:cs="Calibri"/>
        </w:rPr>
        <w:t>A“postrojbe</w:t>
      </w:r>
      <w:proofErr w:type="spellEnd"/>
      <w:r w:rsidRPr="002A03D8">
        <w:rPr>
          <w:rFonts w:ascii="Calibri" w:hAnsi="Calibri" w:cs="Calibri"/>
        </w:rPr>
        <w:t xml:space="preserve">).                                                                                                    DVD Komin i DVD </w:t>
      </w:r>
      <w:proofErr w:type="spellStart"/>
      <w:r w:rsidRPr="002A03D8">
        <w:rPr>
          <w:rFonts w:ascii="Calibri" w:hAnsi="Calibri" w:cs="Calibri"/>
        </w:rPr>
        <w:t>Paukovec</w:t>
      </w:r>
      <w:proofErr w:type="spellEnd"/>
      <w:r w:rsidRPr="002A03D8">
        <w:rPr>
          <w:rFonts w:ascii="Calibri" w:hAnsi="Calibri" w:cs="Calibri"/>
        </w:rPr>
        <w:t xml:space="preserve"> prema dosadašnjem Planu su pomoćne postrojbe Središnjih postrojbi s područjem djelovanja na svojem PVP-u, opremljena za manje požarne i druge manje tehničke intervencije („B“ postrojbe). Ostala DVD-a svrstana su u „C“ postrojbe s područjem djelovanja na području svojeg mjesta osnivanja i uglavnom djeluju na ispomoći navedenim postrojbama. </w:t>
      </w:r>
      <w:r w:rsidRPr="002A03D8">
        <w:rPr>
          <w:rFonts w:ascii="Calibri" w:eastAsia="Times New Roman" w:hAnsi="Calibri" w:cs="Calibri"/>
        </w:rPr>
        <w:t xml:space="preserve">U sadašnjih 26 DVD-a učlanjeno je oko </w:t>
      </w:r>
      <w:r w:rsidR="00876CD0">
        <w:rPr>
          <w:rFonts w:ascii="Calibri" w:eastAsia="Times New Roman" w:hAnsi="Calibri" w:cs="Calibri"/>
        </w:rPr>
        <w:t>18</w:t>
      </w:r>
      <w:r w:rsidRPr="002A03D8">
        <w:rPr>
          <w:rFonts w:ascii="Calibri" w:eastAsia="Times New Roman" w:hAnsi="Calibri" w:cs="Calibri"/>
        </w:rPr>
        <w:t>00 članova svih uzrasta.</w:t>
      </w:r>
    </w:p>
    <w:p w14:paraId="593B91B6" w14:textId="574B80D9" w:rsidR="002A03D8" w:rsidRPr="002A03D8" w:rsidRDefault="002A03D8" w:rsidP="002A03D8">
      <w:pPr>
        <w:spacing w:after="0" w:line="240" w:lineRule="auto"/>
        <w:jc w:val="both"/>
        <w:rPr>
          <w:rFonts w:ascii="Calibri" w:eastAsia="Times New Roman" w:hAnsi="Calibri" w:cs="Calibri"/>
          <w:bCs/>
          <w:color w:val="000000"/>
        </w:rPr>
      </w:pPr>
      <w:r w:rsidRPr="002A03D8">
        <w:rPr>
          <w:rFonts w:ascii="Calibri" w:eastAsia="Times New Roman" w:hAnsi="Calibri" w:cs="Calibri"/>
          <w:bCs/>
          <w:color w:val="000000"/>
        </w:rPr>
        <w:t xml:space="preserve">Od gore navedenog broja </w:t>
      </w:r>
      <w:r w:rsidR="004E5234">
        <w:rPr>
          <w:rFonts w:ascii="Calibri" w:eastAsia="Times New Roman" w:hAnsi="Calibri" w:cs="Calibri"/>
          <w:bCs/>
          <w:color w:val="000000"/>
        </w:rPr>
        <w:t>30</w:t>
      </w:r>
      <w:r w:rsidRPr="002A03D8">
        <w:rPr>
          <w:rFonts w:ascii="Calibri" w:eastAsia="Times New Roman" w:hAnsi="Calibri" w:cs="Calibri"/>
          <w:bCs/>
          <w:color w:val="000000"/>
        </w:rPr>
        <w:t xml:space="preserve">0 je operativnih vatrogasaca, izvršnih članova je oko </w:t>
      </w:r>
      <w:r w:rsidR="00600E7A">
        <w:rPr>
          <w:rFonts w:ascii="Calibri" w:eastAsia="Times New Roman" w:hAnsi="Calibri" w:cs="Calibri"/>
          <w:bCs/>
          <w:color w:val="000000"/>
        </w:rPr>
        <w:t>38</w:t>
      </w:r>
      <w:r w:rsidRPr="002A03D8">
        <w:rPr>
          <w:rFonts w:ascii="Calibri" w:eastAsia="Times New Roman" w:hAnsi="Calibri" w:cs="Calibri"/>
          <w:bCs/>
          <w:color w:val="000000"/>
        </w:rPr>
        <w:t>0, pomažućih članova je 3</w:t>
      </w:r>
      <w:r w:rsidR="005200D6">
        <w:rPr>
          <w:rFonts w:ascii="Calibri" w:eastAsia="Times New Roman" w:hAnsi="Calibri" w:cs="Calibri"/>
          <w:bCs/>
          <w:color w:val="000000"/>
        </w:rPr>
        <w:t>3</w:t>
      </w:r>
      <w:r w:rsidRPr="002A03D8">
        <w:rPr>
          <w:rFonts w:ascii="Calibri" w:eastAsia="Times New Roman" w:hAnsi="Calibri" w:cs="Calibri"/>
          <w:bCs/>
          <w:color w:val="000000"/>
        </w:rPr>
        <w:t xml:space="preserve">0, pričuvnih članova je </w:t>
      </w:r>
      <w:r w:rsidR="000829B4">
        <w:rPr>
          <w:rFonts w:ascii="Calibri" w:eastAsia="Times New Roman" w:hAnsi="Calibri" w:cs="Calibri"/>
          <w:bCs/>
          <w:color w:val="000000"/>
        </w:rPr>
        <w:t>10</w:t>
      </w:r>
      <w:r w:rsidRPr="002A03D8">
        <w:rPr>
          <w:rFonts w:ascii="Calibri" w:eastAsia="Times New Roman" w:hAnsi="Calibri" w:cs="Calibri"/>
          <w:bCs/>
          <w:color w:val="000000"/>
        </w:rPr>
        <w:t xml:space="preserve">0, dok je članova vatrogasne mladeži i podmlatka </w:t>
      </w:r>
      <w:r w:rsidR="00003940">
        <w:rPr>
          <w:rFonts w:ascii="Calibri" w:eastAsia="Times New Roman" w:hAnsi="Calibri" w:cs="Calibri"/>
          <w:bCs/>
          <w:color w:val="000000"/>
        </w:rPr>
        <w:t>3</w:t>
      </w:r>
      <w:r w:rsidRPr="002A03D8">
        <w:rPr>
          <w:rFonts w:ascii="Calibri" w:eastAsia="Times New Roman" w:hAnsi="Calibri" w:cs="Calibri"/>
          <w:bCs/>
          <w:color w:val="000000"/>
        </w:rPr>
        <w:t xml:space="preserve">00. Ostatak od </w:t>
      </w:r>
      <w:r w:rsidR="00A66944">
        <w:rPr>
          <w:rFonts w:ascii="Calibri" w:eastAsia="Times New Roman" w:hAnsi="Calibri" w:cs="Calibri"/>
          <w:bCs/>
          <w:color w:val="000000"/>
        </w:rPr>
        <w:t>39</w:t>
      </w:r>
      <w:r w:rsidRPr="002A03D8">
        <w:rPr>
          <w:rFonts w:ascii="Calibri" w:eastAsia="Times New Roman" w:hAnsi="Calibri" w:cs="Calibri"/>
          <w:bCs/>
          <w:color w:val="000000"/>
        </w:rPr>
        <w:t>0 članova čine tzv. ostali članovi DVD-a, vatrogasni veterani i počasni članovi.</w:t>
      </w:r>
    </w:p>
    <w:p w14:paraId="5D51D8F1" w14:textId="77777777" w:rsidR="002A03D8" w:rsidRPr="002A03D8" w:rsidRDefault="002A03D8" w:rsidP="002A03D8">
      <w:pPr>
        <w:spacing w:after="0" w:line="240" w:lineRule="auto"/>
        <w:jc w:val="both"/>
        <w:rPr>
          <w:rFonts w:ascii="Calibri" w:hAnsi="Calibri" w:cs="Calibri"/>
        </w:rPr>
      </w:pPr>
      <w:r w:rsidRPr="002A03D8">
        <w:rPr>
          <w:rFonts w:ascii="Calibri" w:hAnsi="Calibri" w:cs="Calibri"/>
        </w:rPr>
        <w:t>Inače broj članova varira od godine do godine po DVD-ima s razloga upisa mladog članstva (od 6 god. starosti), prelaska mladeži u operativne, operativnih u pričuvne itd.</w:t>
      </w:r>
    </w:p>
    <w:p w14:paraId="27FC8FFC" w14:textId="0C623663" w:rsidR="002A03D8" w:rsidRPr="002A03D8" w:rsidRDefault="002A03D8" w:rsidP="002A03D8">
      <w:pPr>
        <w:spacing w:after="0" w:line="240" w:lineRule="auto"/>
        <w:jc w:val="both"/>
        <w:rPr>
          <w:rFonts w:ascii="Calibri" w:hAnsi="Calibri" w:cs="Calibri"/>
          <w:bCs/>
          <w:u w:val="single"/>
        </w:rPr>
      </w:pPr>
      <w:r w:rsidRPr="002A03D8">
        <w:rPr>
          <w:rFonts w:ascii="Calibri" w:hAnsi="Calibri" w:cs="Calibri"/>
          <w:bCs/>
          <w:u w:val="single"/>
        </w:rPr>
        <w:t>DJELATNOSTI DVD-a:</w:t>
      </w:r>
    </w:p>
    <w:p w14:paraId="1F2C88BF" w14:textId="77777777" w:rsidR="002A03D8" w:rsidRPr="002A03D8" w:rsidRDefault="002A03D8" w:rsidP="002A03D8">
      <w:pPr>
        <w:spacing w:after="0" w:line="240" w:lineRule="auto"/>
        <w:jc w:val="both"/>
        <w:rPr>
          <w:rFonts w:ascii="Calibri" w:hAnsi="Calibri" w:cs="Calibri"/>
          <w:u w:val="single"/>
        </w:rPr>
      </w:pPr>
      <w:r w:rsidRPr="002A03D8">
        <w:rPr>
          <w:rFonts w:ascii="Calibri" w:hAnsi="Calibri" w:cs="Calibri"/>
        </w:rPr>
        <w:t>POŽARNE I TEHNIČKE INTERVENCIJE</w:t>
      </w:r>
      <w:r w:rsidRPr="002A03D8">
        <w:rPr>
          <w:rFonts w:ascii="Calibri" w:hAnsi="Calibri" w:cs="Calibri"/>
          <w:u w:val="single"/>
        </w:rPr>
        <w:t>:</w:t>
      </w:r>
    </w:p>
    <w:p w14:paraId="6A92AD27" w14:textId="6ED19A3A" w:rsidR="00622691" w:rsidRPr="00622691" w:rsidRDefault="00494C23" w:rsidP="00814464">
      <w:pPr>
        <w:tabs>
          <w:tab w:val="left" w:pos="938"/>
        </w:tabs>
        <w:spacing w:after="0"/>
        <w:jc w:val="both"/>
        <w:rPr>
          <w:rFonts w:ascii="Calibri" w:hAnsi="Calibri" w:cs="Calibri"/>
          <w:u w:val="single"/>
        </w:rPr>
      </w:pPr>
      <w:r w:rsidRPr="00494C23">
        <w:rPr>
          <w:rFonts w:ascii="Calibri" w:hAnsi="Calibri" w:cs="Calibri"/>
        </w:rPr>
        <w:t>Kao osnovna djelatnost DVD-a Zajednice je spašavanje života i imovine ugroženih požarom ili drugim civilnim nesrećama.</w:t>
      </w:r>
      <w:r w:rsidR="00C4675C">
        <w:rPr>
          <w:rFonts w:ascii="Calibri" w:hAnsi="Calibri" w:cs="Calibri"/>
        </w:rPr>
        <w:t xml:space="preserve"> </w:t>
      </w:r>
      <w:r w:rsidRPr="00494C23">
        <w:rPr>
          <w:rFonts w:ascii="Calibri" w:hAnsi="Calibri" w:cs="Calibri"/>
        </w:rPr>
        <w:t>Dugogodišnjim praćenjem tih intervencija vidljiv je veliki raspon od godine do godine. Tako možemo konstatirati da se požarne i tehničke intervencije kreću u rasponu od 60-ak, pa do 160-ak na godinu. Kako su požarne intervencije zastupljene sa oko 50 %, a od toga najveći broj na otvorenom prostoru (spaljivanje korova), činjenica je da je broj požara direktno vezan uz atmosferske prilike od godine do godine. Tehničke intervencije uglavnom su vezane uz cestovni promet (prometne nezgode) i  dijelom uz ostalo (poplava, otvaranje stana, uklanjanje srušenih stabala, probijanja kanalizacija, pranja cesta, itd.)</w:t>
      </w:r>
      <w:r w:rsidR="00C4675C">
        <w:rPr>
          <w:rFonts w:ascii="Calibri" w:hAnsi="Calibri" w:cs="Calibri"/>
        </w:rPr>
        <w:t xml:space="preserve"> </w:t>
      </w:r>
      <w:r w:rsidRPr="00494C23">
        <w:rPr>
          <w:rFonts w:ascii="Calibri" w:hAnsi="Calibri" w:cs="Calibri"/>
        </w:rPr>
        <w:t xml:space="preserve">U 2025. god. do dana ovog  pisanja bilježimo 95 intervencija. Većinu tih intervencija obavljaju središnje postrojbe DVD-a Zeline i </w:t>
      </w:r>
      <w:proofErr w:type="spellStart"/>
      <w:r w:rsidRPr="00494C23">
        <w:rPr>
          <w:rFonts w:ascii="Calibri" w:hAnsi="Calibri" w:cs="Calibri"/>
        </w:rPr>
        <w:t>Blaževdola</w:t>
      </w:r>
      <w:proofErr w:type="spellEnd"/>
      <w:r w:rsidRPr="00494C23">
        <w:rPr>
          <w:rFonts w:ascii="Calibri" w:hAnsi="Calibri" w:cs="Calibri"/>
        </w:rPr>
        <w:t xml:space="preserve"> (90%), a pridružuju im se i pomoćne postrojbe iz </w:t>
      </w:r>
      <w:proofErr w:type="spellStart"/>
      <w:r w:rsidRPr="00494C23">
        <w:rPr>
          <w:rFonts w:ascii="Calibri" w:hAnsi="Calibri" w:cs="Calibri"/>
        </w:rPr>
        <w:t>Paukovca</w:t>
      </w:r>
      <w:proofErr w:type="spellEnd"/>
      <w:r w:rsidRPr="00494C23">
        <w:rPr>
          <w:rFonts w:ascii="Calibri" w:hAnsi="Calibri" w:cs="Calibri"/>
        </w:rPr>
        <w:t xml:space="preserve"> i Komina, te ponekad i ostala DVD-a na svojem području djelovanja u skladu s „Planom postupanja u slučaju događaja koji nije poprimio obilježja prirodne nepogode“ ili kao ispomoć središnjim postrojbama u slučajevima većih prirodnih nepogoda</w:t>
      </w:r>
      <w:r w:rsidR="002A03D8" w:rsidRPr="002A03D8">
        <w:rPr>
          <w:rFonts w:ascii="Calibri" w:hAnsi="Calibri" w:cs="Calibri"/>
        </w:rPr>
        <w:t>.</w:t>
      </w:r>
      <w:r w:rsidR="00622691">
        <w:rPr>
          <w:rFonts w:ascii="Calibri" w:hAnsi="Calibri" w:cs="Calibri"/>
        </w:rPr>
        <w:br/>
      </w:r>
      <w:r w:rsidR="00622691">
        <w:rPr>
          <w:rFonts w:ascii="Calibri" w:hAnsi="Calibri" w:cs="Calibri"/>
        </w:rPr>
        <w:br/>
      </w:r>
      <w:r w:rsidR="00622691" w:rsidRPr="00622691">
        <w:rPr>
          <w:rFonts w:ascii="Calibri" w:hAnsi="Calibri" w:cs="Calibri"/>
          <w:u w:val="single"/>
        </w:rPr>
        <w:t>OPREMLJENOST DVD-a:</w:t>
      </w:r>
    </w:p>
    <w:p w14:paraId="642B50D6" w14:textId="21523A48" w:rsidR="00622691" w:rsidRPr="00622691" w:rsidRDefault="00622691" w:rsidP="00622691">
      <w:pPr>
        <w:tabs>
          <w:tab w:val="left" w:pos="938"/>
        </w:tabs>
        <w:spacing w:after="0"/>
        <w:jc w:val="both"/>
        <w:rPr>
          <w:rFonts w:ascii="Calibri" w:hAnsi="Calibri" w:cs="Calibri"/>
        </w:rPr>
      </w:pPr>
      <w:r w:rsidRPr="00622691">
        <w:rPr>
          <w:rFonts w:ascii="Calibri" w:hAnsi="Calibri" w:cs="Calibri"/>
        </w:rPr>
        <w:t>Od vatrogasnih vozila u vlasništvu VZG-a i DVD-a u voznom stanju, osigurana i registriran</w:t>
      </w:r>
      <w:r>
        <w:rPr>
          <w:rFonts w:ascii="Calibri" w:hAnsi="Calibri" w:cs="Calibri"/>
        </w:rPr>
        <w:t>o je</w:t>
      </w:r>
      <w:r w:rsidRPr="00622691">
        <w:rPr>
          <w:rFonts w:ascii="Calibri" w:hAnsi="Calibri" w:cs="Calibri"/>
        </w:rPr>
        <w:t xml:space="preserve"> ukupno 28 vozila različitih namjena. Vatrogasna zajednica u posjedu je 14 vozila koja su dana na korištenje DVD-ima prema procjeni i potrebi. Ostalih 14 vozila su u vlasništvu DVD-a. Po namjeni brojimo četiri  Navalna vozila (Zelina, </w:t>
      </w:r>
      <w:proofErr w:type="spellStart"/>
      <w:r w:rsidRPr="00622691">
        <w:rPr>
          <w:rFonts w:ascii="Calibri" w:hAnsi="Calibri" w:cs="Calibri"/>
        </w:rPr>
        <w:t>Blaževdol</w:t>
      </w:r>
      <w:proofErr w:type="spellEnd"/>
      <w:r w:rsidRPr="00622691">
        <w:rPr>
          <w:rFonts w:ascii="Calibri" w:hAnsi="Calibri" w:cs="Calibri"/>
        </w:rPr>
        <w:t xml:space="preserve">, </w:t>
      </w:r>
      <w:proofErr w:type="spellStart"/>
      <w:r w:rsidRPr="00622691">
        <w:rPr>
          <w:rFonts w:ascii="Calibri" w:hAnsi="Calibri" w:cs="Calibri"/>
        </w:rPr>
        <w:t>Paukovec</w:t>
      </w:r>
      <w:proofErr w:type="spellEnd"/>
      <w:r w:rsidRPr="00622691">
        <w:rPr>
          <w:rFonts w:ascii="Calibri" w:hAnsi="Calibri" w:cs="Calibri"/>
        </w:rPr>
        <w:t xml:space="preserve"> i Komin), jedan šumar (Zelina) dvije autocisterne (Zelina i </w:t>
      </w:r>
      <w:proofErr w:type="spellStart"/>
      <w:r w:rsidRPr="00622691">
        <w:rPr>
          <w:rFonts w:ascii="Calibri" w:hAnsi="Calibri" w:cs="Calibri"/>
        </w:rPr>
        <w:t>Blaževdol</w:t>
      </w:r>
      <w:proofErr w:type="spellEnd"/>
      <w:r w:rsidRPr="00622691">
        <w:rPr>
          <w:rFonts w:ascii="Calibri" w:hAnsi="Calibri" w:cs="Calibri"/>
        </w:rPr>
        <w:t xml:space="preserve">), jednu vatrogasnu platformu s košarom (Zelina) dva </w:t>
      </w:r>
      <w:proofErr w:type="spellStart"/>
      <w:r w:rsidRPr="00622691">
        <w:rPr>
          <w:rFonts w:ascii="Calibri" w:hAnsi="Calibri" w:cs="Calibri"/>
        </w:rPr>
        <w:t>Pick-up</w:t>
      </w:r>
      <w:proofErr w:type="spellEnd"/>
      <w:r w:rsidRPr="00622691">
        <w:rPr>
          <w:rFonts w:ascii="Calibri" w:hAnsi="Calibri" w:cs="Calibri"/>
        </w:rPr>
        <w:t xml:space="preserve"> (</w:t>
      </w:r>
      <w:proofErr w:type="spellStart"/>
      <w:r w:rsidRPr="00622691">
        <w:rPr>
          <w:rFonts w:ascii="Calibri" w:hAnsi="Calibri" w:cs="Calibri"/>
        </w:rPr>
        <w:t>Blaževdol</w:t>
      </w:r>
      <w:proofErr w:type="spellEnd"/>
      <w:r w:rsidRPr="00622691">
        <w:rPr>
          <w:rFonts w:ascii="Calibri" w:hAnsi="Calibri" w:cs="Calibri"/>
        </w:rPr>
        <w:t xml:space="preserve"> i Komin) vozila i jedan kombi  s visokotlačnom pumpom (Gornja Drenova), u kojima je kapacitirano cca 20000 </w:t>
      </w:r>
      <w:proofErr w:type="spellStart"/>
      <w:r w:rsidRPr="00622691">
        <w:rPr>
          <w:rFonts w:ascii="Calibri" w:hAnsi="Calibri" w:cs="Calibri"/>
        </w:rPr>
        <w:t>lit.vode</w:t>
      </w:r>
      <w:proofErr w:type="spellEnd"/>
      <w:r w:rsidRPr="00622691">
        <w:rPr>
          <w:rFonts w:ascii="Calibri" w:hAnsi="Calibri" w:cs="Calibri"/>
        </w:rPr>
        <w:t>, mobilno i u svakom momentu spremno za upotrebu.</w:t>
      </w:r>
    </w:p>
    <w:p w14:paraId="6CC91B93" w14:textId="77777777" w:rsidR="00622691" w:rsidRPr="00622691" w:rsidRDefault="00622691" w:rsidP="00622691">
      <w:pPr>
        <w:tabs>
          <w:tab w:val="left" w:pos="938"/>
        </w:tabs>
        <w:spacing w:after="0"/>
        <w:jc w:val="both"/>
        <w:rPr>
          <w:rFonts w:ascii="Calibri" w:hAnsi="Calibri" w:cs="Calibri"/>
        </w:rPr>
      </w:pPr>
      <w:r w:rsidRPr="00622691">
        <w:rPr>
          <w:rFonts w:ascii="Calibri" w:hAnsi="Calibri" w:cs="Calibri"/>
        </w:rPr>
        <w:t xml:space="preserve">Ostalih 14 vozila su kombi vozila za prijevoz minimuma opreme i ljudstva (Zelina, </w:t>
      </w:r>
      <w:proofErr w:type="spellStart"/>
      <w:r w:rsidRPr="00622691">
        <w:rPr>
          <w:rFonts w:ascii="Calibri" w:hAnsi="Calibri" w:cs="Calibri"/>
        </w:rPr>
        <w:t>Blaževdol</w:t>
      </w:r>
      <w:proofErr w:type="spellEnd"/>
      <w:r w:rsidRPr="00622691">
        <w:rPr>
          <w:rFonts w:ascii="Calibri" w:hAnsi="Calibri" w:cs="Calibri"/>
        </w:rPr>
        <w:t xml:space="preserve">, </w:t>
      </w:r>
      <w:proofErr w:type="spellStart"/>
      <w:r w:rsidRPr="00622691">
        <w:rPr>
          <w:rFonts w:ascii="Calibri" w:hAnsi="Calibri" w:cs="Calibri"/>
        </w:rPr>
        <w:t>Paukovec</w:t>
      </w:r>
      <w:proofErr w:type="spellEnd"/>
      <w:r w:rsidRPr="00622691">
        <w:rPr>
          <w:rFonts w:ascii="Calibri" w:hAnsi="Calibri" w:cs="Calibri"/>
        </w:rPr>
        <w:t xml:space="preserve">, Komin, </w:t>
      </w:r>
      <w:proofErr w:type="spellStart"/>
      <w:r w:rsidRPr="00622691">
        <w:rPr>
          <w:rFonts w:ascii="Calibri" w:hAnsi="Calibri" w:cs="Calibri"/>
        </w:rPr>
        <w:t>D.Polonje</w:t>
      </w:r>
      <w:proofErr w:type="spellEnd"/>
      <w:r w:rsidRPr="00622691">
        <w:rPr>
          <w:rFonts w:ascii="Calibri" w:hAnsi="Calibri" w:cs="Calibri"/>
        </w:rPr>
        <w:t xml:space="preserve">, </w:t>
      </w:r>
      <w:proofErr w:type="spellStart"/>
      <w:r w:rsidRPr="00622691">
        <w:rPr>
          <w:rFonts w:ascii="Calibri" w:hAnsi="Calibri" w:cs="Calibri"/>
        </w:rPr>
        <w:t>Biškupec</w:t>
      </w:r>
      <w:proofErr w:type="spellEnd"/>
      <w:r w:rsidRPr="00622691">
        <w:rPr>
          <w:rFonts w:ascii="Calibri" w:hAnsi="Calibri" w:cs="Calibri"/>
        </w:rPr>
        <w:t xml:space="preserve">, Bukovec, </w:t>
      </w:r>
      <w:proofErr w:type="spellStart"/>
      <w:r w:rsidRPr="00622691">
        <w:rPr>
          <w:rFonts w:ascii="Calibri" w:hAnsi="Calibri" w:cs="Calibri"/>
        </w:rPr>
        <w:t>Laktec</w:t>
      </w:r>
      <w:proofErr w:type="spellEnd"/>
      <w:r w:rsidRPr="00622691">
        <w:rPr>
          <w:rFonts w:ascii="Calibri" w:hAnsi="Calibri" w:cs="Calibri"/>
        </w:rPr>
        <w:t xml:space="preserve">, </w:t>
      </w:r>
      <w:proofErr w:type="spellStart"/>
      <w:r w:rsidRPr="00622691">
        <w:rPr>
          <w:rFonts w:ascii="Calibri" w:hAnsi="Calibri" w:cs="Calibri"/>
        </w:rPr>
        <w:t>Tomaševec</w:t>
      </w:r>
      <w:proofErr w:type="spellEnd"/>
      <w:r w:rsidRPr="00622691">
        <w:rPr>
          <w:rFonts w:ascii="Calibri" w:hAnsi="Calibri" w:cs="Calibri"/>
        </w:rPr>
        <w:t xml:space="preserve">, </w:t>
      </w:r>
      <w:proofErr w:type="spellStart"/>
      <w:r w:rsidRPr="00622691">
        <w:rPr>
          <w:rFonts w:ascii="Calibri" w:hAnsi="Calibri" w:cs="Calibri"/>
        </w:rPr>
        <w:t>D.Orešje</w:t>
      </w:r>
      <w:proofErr w:type="spellEnd"/>
      <w:r w:rsidRPr="00622691">
        <w:rPr>
          <w:rFonts w:ascii="Calibri" w:hAnsi="Calibri" w:cs="Calibri"/>
        </w:rPr>
        <w:t xml:space="preserve">, Gornja Drenova, </w:t>
      </w:r>
      <w:proofErr w:type="spellStart"/>
      <w:r w:rsidRPr="00622691">
        <w:rPr>
          <w:rFonts w:ascii="Calibri" w:hAnsi="Calibri" w:cs="Calibri"/>
        </w:rPr>
        <w:t>Blaškovec</w:t>
      </w:r>
      <w:proofErr w:type="spellEnd"/>
      <w:r w:rsidRPr="00622691">
        <w:rPr>
          <w:rFonts w:ascii="Calibri" w:hAnsi="Calibri" w:cs="Calibri"/>
        </w:rPr>
        <w:t xml:space="preserve">, </w:t>
      </w:r>
      <w:proofErr w:type="spellStart"/>
      <w:r w:rsidRPr="00622691">
        <w:rPr>
          <w:rFonts w:ascii="Calibri" w:hAnsi="Calibri" w:cs="Calibri"/>
        </w:rPr>
        <w:t>Obrež</w:t>
      </w:r>
      <w:proofErr w:type="spellEnd"/>
      <w:r w:rsidRPr="00622691">
        <w:rPr>
          <w:rFonts w:ascii="Calibri" w:hAnsi="Calibri" w:cs="Calibri"/>
        </w:rPr>
        <w:t xml:space="preserve"> i </w:t>
      </w:r>
      <w:proofErr w:type="spellStart"/>
      <w:r w:rsidRPr="00622691">
        <w:rPr>
          <w:rFonts w:ascii="Calibri" w:hAnsi="Calibri" w:cs="Calibri"/>
        </w:rPr>
        <w:t>Hrastje</w:t>
      </w:r>
      <w:proofErr w:type="spellEnd"/>
      <w:r w:rsidRPr="00622691">
        <w:rPr>
          <w:rFonts w:ascii="Calibri" w:hAnsi="Calibri" w:cs="Calibri"/>
        </w:rPr>
        <w:t>), jedno terensko vozilo (</w:t>
      </w:r>
      <w:proofErr w:type="spellStart"/>
      <w:r w:rsidRPr="00622691">
        <w:rPr>
          <w:rFonts w:ascii="Calibri" w:hAnsi="Calibri" w:cs="Calibri"/>
        </w:rPr>
        <w:t>G.Psarjevo</w:t>
      </w:r>
      <w:proofErr w:type="spellEnd"/>
      <w:r w:rsidRPr="00622691">
        <w:rPr>
          <w:rFonts w:ascii="Calibri" w:hAnsi="Calibri" w:cs="Calibri"/>
        </w:rPr>
        <w:t>), dok je još jedno vozilo Renault Kangoo (DVD Donja Zelina). Teretno vozilo VW Caddy koristi se kao zapovjedno vozilo VZG-a.</w:t>
      </w:r>
    </w:p>
    <w:p w14:paraId="11717494" w14:textId="69D3BD4F" w:rsidR="00091AC4" w:rsidRPr="00622691" w:rsidRDefault="00622691" w:rsidP="00622691">
      <w:pPr>
        <w:tabs>
          <w:tab w:val="left" w:pos="938"/>
        </w:tabs>
        <w:spacing w:after="0"/>
        <w:jc w:val="both"/>
        <w:rPr>
          <w:rFonts w:ascii="Calibri" w:hAnsi="Calibri" w:cs="Calibri"/>
          <w:u w:val="single"/>
        </w:rPr>
      </w:pPr>
      <w:r w:rsidRPr="00622691">
        <w:rPr>
          <w:rFonts w:ascii="Calibri" w:hAnsi="Calibri" w:cs="Calibri"/>
        </w:rPr>
        <w:t>Sva ova vozila će u 2026.godini biti registrirana i osigurana sredstvima Vatrogasne zajednice iz protupožarne zaštite grada po planu PPZ-e. U 2014.godini uveden je projekt samofinanciranja DVD-a preko bodovanja aktivnosti svakog DVD-a ponaosob i kojim sredstvima će si Društvo moći namirivati svoje potrebe, jasno prema zalaganju i izvršavanju određenih zadataka i obveza prema Vatrogasnoj</w:t>
      </w:r>
      <w:r w:rsidRPr="00622691">
        <w:rPr>
          <w:rFonts w:ascii="Calibri" w:hAnsi="Calibri" w:cs="Calibri"/>
          <w:u w:val="single"/>
        </w:rPr>
        <w:t xml:space="preserve"> </w:t>
      </w:r>
      <w:r w:rsidRPr="00622691">
        <w:rPr>
          <w:rFonts w:ascii="Calibri" w:hAnsi="Calibri" w:cs="Calibri"/>
        </w:rPr>
        <w:t>zajednici i djelatnosti za koju su osnovana.</w:t>
      </w:r>
    </w:p>
    <w:p w14:paraId="180A70DB" w14:textId="2ECD34DB" w:rsidR="002A03D8" w:rsidRPr="002A03D8" w:rsidRDefault="002A03D8" w:rsidP="002A03D8">
      <w:pPr>
        <w:tabs>
          <w:tab w:val="left" w:pos="938"/>
        </w:tabs>
        <w:spacing w:after="0" w:line="240" w:lineRule="auto"/>
        <w:jc w:val="both"/>
        <w:rPr>
          <w:rFonts w:ascii="Calibri" w:hAnsi="Calibri" w:cs="Calibri"/>
          <w:bCs/>
          <w:u w:val="single"/>
        </w:rPr>
      </w:pPr>
      <w:r w:rsidRPr="002A03D8">
        <w:rPr>
          <w:rFonts w:ascii="Calibri" w:hAnsi="Calibri" w:cs="Calibri"/>
          <w:bCs/>
          <w:u w:val="single"/>
        </w:rPr>
        <w:t>ŠKOLOVANJE VATROGASNIH KADROVA</w:t>
      </w:r>
      <w:r w:rsidRPr="002A03D8">
        <w:rPr>
          <w:rFonts w:ascii="Calibri" w:hAnsi="Calibri" w:cs="Calibri"/>
          <w:bCs/>
          <w:u w:val="single"/>
        </w:rPr>
        <w:tab/>
      </w:r>
    </w:p>
    <w:p w14:paraId="63983508" w14:textId="07B36350" w:rsidR="002A03D8" w:rsidRPr="002A03D8" w:rsidRDefault="00F97EEC" w:rsidP="00F97EEC">
      <w:pPr>
        <w:tabs>
          <w:tab w:val="left" w:pos="904"/>
        </w:tabs>
        <w:spacing w:after="0"/>
        <w:jc w:val="both"/>
        <w:rPr>
          <w:rFonts w:ascii="Calibri" w:hAnsi="Calibri" w:cs="Calibri"/>
        </w:rPr>
      </w:pPr>
      <w:r w:rsidRPr="00F97EEC">
        <w:rPr>
          <w:rFonts w:ascii="Calibri" w:hAnsi="Calibri" w:cs="Calibri"/>
        </w:rPr>
        <w:t>Vatrogasna zajednica je do ove godine bila ovlaštena ustanova za osposobljavanje vatrogasnih kadrova i pučanstava iz zaštite od požara i spašavanja ljudi i imovine ugroženih požarom. Svake godine Zajednica je organizirala tečajeve za zvanja Vatrogasac, Vatrogasac I klase, Vatrogasni dočasnik i Vatrogasni dočasnik I klase, te se s tog naslova osposobi oko 60-80 vatrogasnih kadrova.</w:t>
      </w:r>
      <w:r w:rsidR="00C4675C">
        <w:rPr>
          <w:rFonts w:ascii="Calibri" w:hAnsi="Calibri" w:cs="Calibri"/>
        </w:rPr>
        <w:t xml:space="preserve"> </w:t>
      </w:r>
      <w:r w:rsidRPr="00F97EEC">
        <w:rPr>
          <w:rFonts w:ascii="Calibri" w:hAnsi="Calibri" w:cs="Calibri"/>
        </w:rPr>
        <w:t xml:space="preserve">U 2026. od strane Državne vatrogasne škole </w:t>
      </w:r>
      <w:r w:rsidR="00ED6070">
        <w:rPr>
          <w:rFonts w:ascii="Calibri" w:hAnsi="Calibri" w:cs="Calibri"/>
        </w:rPr>
        <w:t>potrebno je</w:t>
      </w:r>
      <w:r w:rsidRPr="00F97EEC">
        <w:rPr>
          <w:rFonts w:ascii="Calibri" w:hAnsi="Calibri" w:cs="Calibri"/>
        </w:rPr>
        <w:t xml:space="preserve"> zatražiti novo ovlaštenje za temeljno osposobljavanje vatrogasca. Nakon što nam isto odobre osposobljavanje će biti provedeno tijekom cijele godine, gdje će sve ovisiti o potrebama DVD-a na području VZG-a. Potrebe DVD-a za osposobljavanjem u 2026.godini također će uveliko ovisiti o novom Pravilniku o </w:t>
      </w:r>
      <w:r w:rsidRPr="00F97EEC">
        <w:rPr>
          <w:rFonts w:ascii="Calibri" w:hAnsi="Calibri" w:cs="Calibri"/>
        </w:rPr>
        <w:lastRenderedPageBreak/>
        <w:t xml:space="preserve">osposobljavanju koji je </w:t>
      </w:r>
      <w:r w:rsidR="0053274D">
        <w:rPr>
          <w:rFonts w:ascii="Calibri" w:hAnsi="Calibri" w:cs="Calibri"/>
        </w:rPr>
        <w:t>na snazi od</w:t>
      </w:r>
      <w:r w:rsidRPr="00F97EEC">
        <w:rPr>
          <w:rFonts w:ascii="Calibri" w:hAnsi="Calibri" w:cs="Calibri"/>
        </w:rPr>
        <w:t xml:space="preserve"> ove godine</w:t>
      </w:r>
      <w:r w:rsidR="005A053C">
        <w:rPr>
          <w:rFonts w:ascii="Calibri" w:hAnsi="Calibri" w:cs="Calibri"/>
        </w:rPr>
        <w:t xml:space="preserve">, a prema kojem </w:t>
      </w:r>
      <w:r w:rsidRPr="00F97EEC">
        <w:rPr>
          <w:rFonts w:ascii="Calibri" w:hAnsi="Calibri" w:cs="Calibri"/>
        </w:rPr>
        <w:t>temeljno osposobljavanje za vatrogasca traje d</w:t>
      </w:r>
      <w:r w:rsidR="005A053C">
        <w:rPr>
          <w:rFonts w:ascii="Calibri" w:hAnsi="Calibri" w:cs="Calibri"/>
        </w:rPr>
        <w:t>vostruko</w:t>
      </w:r>
      <w:r w:rsidRPr="00F97EEC">
        <w:rPr>
          <w:rFonts w:ascii="Calibri" w:hAnsi="Calibri" w:cs="Calibri"/>
        </w:rPr>
        <w:t xml:space="preserve"> duže i kompleksnije </w:t>
      </w:r>
      <w:r w:rsidR="00F70E99">
        <w:rPr>
          <w:rFonts w:ascii="Calibri" w:hAnsi="Calibri" w:cs="Calibri"/>
        </w:rPr>
        <w:t>je</w:t>
      </w:r>
      <w:r w:rsidRPr="00F97EEC">
        <w:rPr>
          <w:rFonts w:ascii="Calibri" w:hAnsi="Calibri" w:cs="Calibri"/>
        </w:rPr>
        <w:t>. Ostala osposobljavanja i usavršavanja organizira</w:t>
      </w:r>
      <w:r w:rsidR="00F70E99">
        <w:rPr>
          <w:rFonts w:ascii="Calibri" w:hAnsi="Calibri" w:cs="Calibri"/>
        </w:rPr>
        <w:t>t</w:t>
      </w:r>
      <w:r w:rsidRPr="00F97EEC">
        <w:rPr>
          <w:rFonts w:ascii="Calibri" w:hAnsi="Calibri" w:cs="Calibri"/>
        </w:rPr>
        <w:t xml:space="preserve"> će Vatrogasna zajednica Zagrebačke županije i Državna vatrogasna škola. Predavači, domaći i vanjski financirani su iz sredstava za redovnu djelatnost Zajednice. Manjim dijelom sufinanciramo se od strane Hrvatske vatrogasne zajednice i Vatrogasne zajednice Županije.</w:t>
      </w:r>
      <w:r w:rsidR="002A03D8" w:rsidRPr="002A03D8">
        <w:rPr>
          <w:rFonts w:ascii="Calibri" w:hAnsi="Calibri" w:cs="Calibri"/>
        </w:rPr>
        <w:t xml:space="preserve"> </w:t>
      </w:r>
    </w:p>
    <w:p w14:paraId="71372E38" w14:textId="77777777" w:rsidR="00247308" w:rsidRDefault="00247308" w:rsidP="002A03D8">
      <w:pPr>
        <w:tabs>
          <w:tab w:val="left" w:pos="904"/>
        </w:tabs>
        <w:spacing w:after="0"/>
        <w:jc w:val="both"/>
        <w:rPr>
          <w:rFonts w:ascii="Calibri" w:hAnsi="Calibri" w:cs="Calibri"/>
          <w:bCs/>
          <w:u w:val="single"/>
        </w:rPr>
      </w:pPr>
    </w:p>
    <w:p w14:paraId="61376BF1" w14:textId="6CF5123A" w:rsidR="002A03D8" w:rsidRPr="002A03D8" w:rsidRDefault="002A03D8" w:rsidP="002A03D8">
      <w:pPr>
        <w:tabs>
          <w:tab w:val="left" w:pos="904"/>
        </w:tabs>
        <w:spacing w:after="0"/>
        <w:jc w:val="both"/>
        <w:rPr>
          <w:rFonts w:ascii="Calibri" w:hAnsi="Calibri" w:cs="Calibri"/>
        </w:rPr>
      </w:pPr>
      <w:r w:rsidRPr="002A03D8">
        <w:rPr>
          <w:rFonts w:ascii="Calibri" w:hAnsi="Calibri" w:cs="Calibri"/>
          <w:bCs/>
          <w:u w:val="single"/>
        </w:rPr>
        <w:t>VATROGASNA NATJECANJA I VJEŽBE</w:t>
      </w:r>
      <w:r w:rsidR="00247308">
        <w:rPr>
          <w:rFonts w:ascii="Calibri" w:hAnsi="Calibri" w:cs="Calibri"/>
          <w:bCs/>
          <w:u w:val="single"/>
        </w:rPr>
        <w:t>:</w:t>
      </w:r>
    </w:p>
    <w:p w14:paraId="7B03D6DF" w14:textId="77777777" w:rsidR="00700A67" w:rsidRDefault="006D1388" w:rsidP="006D1388">
      <w:pPr>
        <w:spacing w:after="0" w:line="240" w:lineRule="auto"/>
        <w:jc w:val="both"/>
        <w:rPr>
          <w:rFonts w:ascii="Calibri" w:hAnsi="Calibri" w:cs="Calibri"/>
        </w:rPr>
      </w:pPr>
      <w:r w:rsidRPr="006D1388">
        <w:rPr>
          <w:rFonts w:ascii="Calibri" w:hAnsi="Calibri" w:cs="Calibri"/>
        </w:rPr>
        <w:t xml:space="preserve">Vatrogasna natjecanja svih uzrasta članova DVD-a, kao i vatrogasne vježbe operativnog članstva važan su dio sveukupne djelatnosti vatrogasne službe u upoznavanju rada s vatrogasnom opremom od najmlađih uzrasta, te stjecanja fizičke i </w:t>
      </w:r>
      <w:proofErr w:type="spellStart"/>
      <w:r w:rsidRPr="006D1388">
        <w:rPr>
          <w:rFonts w:ascii="Calibri" w:hAnsi="Calibri" w:cs="Calibri"/>
        </w:rPr>
        <w:t>kondicione</w:t>
      </w:r>
      <w:proofErr w:type="spellEnd"/>
      <w:r w:rsidRPr="006D1388">
        <w:rPr>
          <w:rFonts w:ascii="Calibri" w:hAnsi="Calibri" w:cs="Calibri"/>
        </w:rPr>
        <w:t xml:space="preserve"> spremnosti za obavljanje određenih zadataka vatrogasne službe kod operativnog članstva. Svake godine Zajednica organizira Gradsko vatrogasno natjecanje djece, mladeži i odraslih u svojim kategorijama, gdje se najbolje ekipe plasiraju na daljnja natjecanja na nivou Županije, RH, pa i Olimpijade. Također svake godine obavezna je i Smotra DVD-a uz izvođenje određenih taktičkih zadataka, prilagođenih kao vatrogasno natjecanje. Tu dolaze i rajonske (PVP-a) taktičke vježbe obavezne za svako PVP-e. Troškovi u vidu pokala i vatrogasne opreme, te pomoći organizatorima značajnijih vatrogasnih natjecanja (memorijala) troškovi su iz sredstava za redovnu djelatnost Zajednice.</w:t>
      </w:r>
      <w:r>
        <w:rPr>
          <w:rFonts w:ascii="Calibri" w:hAnsi="Calibri" w:cs="Calibri"/>
        </w:rPr>
        <w:t xml:space="preserve"> </w:t>
      </w:r>
      <w:r w:rsidRPr="006D1388">
        <w:rPr>
          <w:rFonts w:ascii="Calibri" w:hAnsi="Calibri" w:cs="Calibri"/>
        </w:rPr>
        <w:t>Troškovi na nastupima van područja Zajednice također terete VZ-u u jednom dijelu, (Županijsko, Kup HVZ-a). U 2025.godini  održano je neslužbeno gradsko vatrogasno natjecanje za djecu, mladež i za seniore.</w:t>
      </w:r>
    </w:p>
    <w:p w14:paraId="798F3CDE" w14:textId="77777777" w:rsidR="00091AC4" w:rsidRDefault="00091AC4" w:rsidP="006D1388">
      <w:pPr>
        <w:spacing w:after="0" w:line="240" w:lineRule="auto"/>
        <w:jc w:val="both"/>
        <w:rPr>
          <w:rFonts w:ascii="Calibri" w:hAnsi="Calibri" w:cs="Calibri"/>
        </w:rPr>
      </w:pPr>
    </w:p>
    <w:p w14:paraId="2A8E3A0C" w14:textId="41C69001" w:rsidR="002A03D8" w:rsidRPr="006D1388" w:rsidRDefault="002A03D8" w:rsidP="006D1388">
      <w:pPr>
        <w:spacing w:after="0" w:line="240" w:lineRule="auto"/>
        <w:jc w:val="both"/>
        <w:rPr>
          <w:rFonts w:ascii="Calibri" w:hAnsi="Calibri" w:cs="Calibri"/>
        </w:rPr>
      </w:pPr>
      <w:r w:rsidRPr="002A03D8">
        <w:rPr>
          <w:rFonts w:ascii="Calibri" w:hAnsi="Calibri" w:cs="Calibri"/>
          <w:bCs/>
          <w:u w:val="single"/>
        </w:rPr>
        <w:t>OBILJEŽAVANJE OBLJETNICA DVD-A</w:t>
      </w:r>
      <w:r w:rsidRPr="002A03D8">
        <w:rPr>
          <w:rFonts w:ascii="Calibri" w:hAnsi="Calibri" w:cs="Calibri"/>
          <w:bCs/>
        </w:rPr>
        <w:t>:</w:t>
      </w:r>
    </w:p>
    <w:p w14:paraId="2D55AA57" w14:textId="74A7EE6F" w:rsidR="002A03D8" w:rsidRPr="002A03D8" w:rsidRDefault="002A03D8" w:rsidP="002A03D8">
      <w:pPr>
        <w:spacing w:after="0" w:line="240" w:lineRule="auto"/>
        <w:jc w:val="both"/>
        <w:rPr>
          <w:rFonts w:ascii="Calibri" w:hAnsi="Calibri" w:cs="Calibri"/>
        </w:rPr>
      </w:pPr>
      <w:r w:rsidRPr="002A03D8">
        <w:rPr>
          <w:rFonts w:ascii="Calibri" w:hAnsi="Calibri" w:cs="Calibri"/>
        </w:rPr>
        <w:t>Vatrogasna zajednica i Grad pokrovitelji su obilježavanja obljetnica (proslava) svim svojim DVD-ima sufinanciranjem troškova s 135 eura za svakih 10 godina postojanja i rada. U 202</w:t>
      </w:r>
      <w:r w:rsidR="00FD70FC">
        <w:rPr>
          <w:rFonts w:ascii="Calibri" w:hAnsi="Calibri" w:cs="Calibri"/>
        </w:rPr>
        <w:t>6</w:t>
      </w:r>
      <w:r w:rsidRPr="002A03D8">
        <w:rPr>
          <w:rFonts w:ascii="Calibri" w:hAnsi="Calibri" w:cs="Calibri"/>
        </w:rPr>
        <w:t xml:space="preserve">. godini u planu je obilježavanje </w:t>
      </w:r>
      <w:r w:rsidR="00FD70FC">
        <w:rPr>
          <w:rFonts w:ascii="Calibri" w:hAnsi="Calibri" w:cs="Calibri"/>
        </w:rPr>
        <w:t>četiriju</w:t>
      </w:r>
      <w:r w:rsidRPr="002A03D8">
        <w:rPr>
          <w:rFonts w:ascii="Calibri" w:hAnsi="Calibri" w:cs="Calibri"/>
        </w:rPr>
        <w:t xml:space="preserve"> obljetnice DVD-a.</w:t>
      </w:r>
    </w:p>
    <w:p w14:paraId="7F79E38D" w14:textId="77777777" w:rsidR="009370AA" w:rsidRDefault="009370AA" w:rsidP="002A03D8">
      <w:pPr>
        <w:spacing w:after="0" w:line="240" w:lineRule="auto"/>
        <w:ind w:left="708"/>
        <w:rPr>
          <w:rFonts w:ascii="Calibri" w:hAnsi="Calibri" w:cs="Calibri"/>
          <w:b/>
          <w:bCs/>
        </w:rPr>
      </w:pPr>
    </w:p>
    <w:p w14:paraId="78687745" w14:textId="77777777" w:rsidR="009370AA" w:rsidRDefault="009370AA" w:rsidP="002A03D8">
      <w:pPr>
        <w:spacing w:after="0" w:line="240" w:lineRule="auto"/>
        <w:ind w:left="708"/>
        <w:rPr>
          <w:rFonts w:ascii="Calibri" w:hAnsi="Calibri" w:cs="Calibri"/>
          <w:b/>
          <w:bCs/>
        </w:rPr>
      </w:pPr>
    </w:p>
    <w:p w14:paraId="734A4E24" w14:textId="021B9D26" w:rsidR="002A03D8" w:rsidRPr="002A03D8" w:rsidRDefault="002A03D8" w:rsidP="002A03D8">
      <w:pPr>
        <w:spacing w:after="0" w:line="240" w:lineRule="auto"/>
        <w:ind w:left="708"/>
        <w:rPr>
          <w:rFonts w:ascii="Calibri" w:hAnsi="Calibri" w:cs="Calibri"/>
          <w:b/>
          <w:bCs/>
        </w:rPr>
      </w:pPr>
      <w:r w:rsidRPr="002A03D8">
        <w:rPr>
          <w:rFonts w:ascii="Calibri" w:hAnsi="Calibri" w:cs="Calibri"/>
          <w:b/>
          <w:bCs/>
        </w:rPr>
        <w:t>Glava 00215 PREDŠKOLSKI ODGOJ</w:t>
      </w:r>
    </w:p>
    <w:p w14:paraId="04A4B717" w14:textId="77777777" w:rsidR="002A03D8" w:rsidRPr="002A03D8" w:rsidRDefault="002A03D8" w:rsidP="00C23914">
      <w:pPr>
        <w:spacing w:before="120" w:after="0" w:line="240" w:lineRule="auto"/>
        <w:jc w:val="both"/>
        <w:rPr>
          <w:rFonts w:ascii="Calibri" w:hAnsi="Calibri" w:cs="Calibri"/>
        </w:rPr>
      </w:pPr>
      <w:r w:rsidRPr="002A03D8">
        <w:rPr>
          <w:rFonts w:ascii="Calibri" w:hAnsi="Calibri" w:cs="Calibri"/>
          <w:u w:val="single"/>
        </w:rPr>
        <w:t>Opći cilj</w:t>
      </w:r>
      <w:r w:rsidRPr="002A03D8">
        <w:rPr>
          <w:rFonts w:ascii="Calibri" w:hAnsi="Calibri" w:cs="Calibri"/>
        </w:rPr>
        <w:t xml:space="preserve">: organizacija i osiguravanje zadovoljavajućeg standarda predškolskog odgoja na području Grada, s uključivanjem novih programa u predškolski odgoj. </w:t>
      </w:r>
    </w:p>
    <w:p w14:paraId="3E109225" w14:textId="77777777" w:rsidR="002A03D8" w:rsidRPr="002A03D8" w:rsidRDefault="002A03D8" w:rsidP="002A03D8">
      <w:pPr>
        <w:spacing w:after="0" w:line="240" w:lineRule="auto"/>
        <w:jc w:val="both"/>
        <w:rPr>
          <w:rFonts w:ascii="Calibri" w:hAnsi="Calibri" w:cs="Calibri"/>
        </w:rPr>
      </w:pPr>
      <w:r w:rsidRPr="002A03D8">
        <w:rPr>
          <w:rFonts w:ascii="Calibri" w:hAnsi="Calibri" w:cs="Calibri"/>
          <w:u w:val="single"/>
        </w:rPr>
        <w:t>Posebni cilj</w:t>
      </w:r>
      <w:r w:rsidRPr="002A03D8">
        <w:rPr>
          <w:rFonts w:ascii="Calibri" w:hAnsi="Calibri" w:cs="Calibri"/>
        </w:rPr>
        <w:t xml:space="preserve">: omogućiti što većem broju djece korištenje usluge predškolskog odgoja </w:t>
      </w:r>
    </w:p>
    <w:p w14:paraId="1CC37667" w14:textId="77777777" w:rsidR="002A03D8" w:rsidRPr="002A03D8" w:rsidRDefault="002A03D8" w:rsidP="002A03D8">
      <w:pPr>
        <w:spacing w:after="0" w:line="240" w:lineRule="auto"/>
        <w:jc w:val="both"/>
        <w:rPr>
          <w:rFonts w:ascii="Calibri" w:hAnsi="Calibri" w:cs="Calibri"/>
        </w:rPr>
      </w:pPr>
      <w:r w:rsidRPr="002A03D8">
        <w:rPr>
          <w:rFonts w:ascii="Calibri" w:hAnsi="Calibri" w:cs="Calibri"/>
          <w:u w:val="single"/>
        </w:rPr>
        <w:t>Zakonska osnova:</w:t>
      </w:r>
      <w:r w:rsidRPr="002A03D8">
        <w:rPr>
          <w:rFonts w:ascii="Calibri" w:hAnsi="Calibri" w:cs="Calibri"/>
        </w:rPr>
        <w:t xml:space="preserve"> Zakon o lokalnoj i područnoj (regionalnoj) samoupravi, Zakon o predškolskom odgoju i obrazovanju, Statut Grada Svetog Ivana Zeline </w:t>
      </w:r>
    </w:p>
    <w:p w14:paraId="11A2028C" w14:textId="63F35DD5" w:rsidR="002A03D8" w:rsidRPr="002A03D8" w:rsidRDefault="002A03D8" w:rsidP="002A03D8">
      <w:pPr>
        <w:spacing w:after="0" w:line="240" w:lineRule="auto"/>
        <w:jc w:val="both"/>
        <w:rPr>
          <w:rFonts w:ascii="Calibri" w:hAnsi="Calibri" w:cs="Calibri"/>
        </w:rPr>
      </w:pPr>
      <w:r w:rsidRPr="00B44F8C">
        <w:rPr>
          <w:rFonts w:ascii="Calibri" w:hAnsi="Calibri" w:cs="Calibri"/>
          <w:u w:val="single"/>
        </w:rPr>
        <w:t>Potrebna sredstva</w:t>
      </w:r>
      <w:r w:rsidR="00091AC4" w:rsidRPr="00B44F8C">
        <w:rPr>
          <w:rFonts w:ascii="Calibri" w:hAnsi="Calibri" w:cs="Calibri"/>
        </w:rPr>
        <w:t xml:space="preserve"> ukupno: 5.201.466</w:t>
      </w:r>
      <w:r w:rsidRPr="00B44F8C">
        <w:rPr>
          <w:rFonts w:ascii="Calibri" w:hAnsi="Calibri" w:cs="Calibri"/>
        </w:rPr>
        <w:t>,00 EUR-a</w:t>
      </w:r>
    </w:p>
    <w:p w14:paraId="0F486005" w14:textId="77777777" w:rsidR="002A03D8" w:rsidRPr="002A03D8" w:rsidRDefault="002A03D8" w:rsidP="002A03D8">
      <w:pPr>
        <w:spacing w:after="0" w:line="240" w:lineRule="auto"/>
        <w:jc w:val="both"/>
        <w:rPr>
          <w:rFonts w:ascii="Calibri" w:hAnsi="Calibri" w:cs="Calibri"/>
        </w:rPr>
      </w:pPr>
      <w:r w:rsidRPr="002A03D8">
        <w:rPr>
          <w:rFonts w:ascii="Calibri" w:hAnsi="Calibri" w:cs="Calibri"/>
          <w:u w:val="single"/>
        </w:rPr>
        <w:t>Mjerila uspješnosti</w:t>
      </w:r>
      <w:r w:rsidRPr="002A03D8">
        <w:rPr>
          <w:rFonts w:ascii="Calibri" w:hAnsi="Calibri" w:cs="Calibri"/>
        </w:rPr>
        <w:t>: broj upisane djece, broj programa, standard pruženih usluga</w:t>
      </w:r>
    </w:p>
    <w:p w14:paraId="41629CF1" w14:textId="5F57CA6D" w:rsidR="00E5063C" w:rsidRPr="00E5063C" w:rsidRDefault="00E5063C" w:rsidP="00E5063C">
      <w:pPr>
        <w:rPr>
          <w:rFonts w:ascii="Calibri" w:eastAsia="Times New Roman" w:hAnsi="Calibri" w:cs="Calibri"/>
          <w:color w:val="000000"/>
        </w:rPr>
      </w:pPr>
      <w:r w:rsidRPr="00345DBC">
        <w:rPr>
          <w:rFonts w:ascii="Calibri" w:hAnsi="Calibri" w:cs="Calibri"/>
        </w:rPr>
        <w:t>Planirana sredstva za povrat</w:t>
      </w:r>
      <w:r>
        <w:rPr>
          <w:rFonts w:ascii="Calibri" w:hAnsi="Calibri" w:cs="Calibri"/>
        </w:rPr>
        <w:t xml:space="preserve"> </w:t>
      </w:r>
      <w:r w:rsidRPr="00345DBC">
        <w:rPr>
          <w:rFonts w:ascii="Calibri" w:hAnsi="Calibri" w:cs="Calibri"/>
        </w:rPr>
        <w:t>kredita po osnovi</w:t>
      </w:r>
      <w:r>
        <w:rPr>
          <w:rFonts w:ascii="Calibri" w:hAnsi="Calibri" w:cs="Calibri"/>
        </w:rPr>
        <w:t xml:space="preserve"> kapitalnog projekta </w:t>
      </w:r>
      <w:r w:rsidRPr="00E5063C">
        <w:rPr>
          <w:rFonts w:ascii="Calibri" w:eastAsia="Times New Roman" w:hAnsi="Calibri" w:cs="Calibri"/>
          <w:color w:val="000000"/>
        </w:rPr>
        <w:t>Izgradnja novog vrtića NPOO.C3.R1-I1.01.0219</w:t>
      </w:r>
      <w:r>
        <w:rPr>
          <w:rFonts w:ascii="Calibri" w:eastAsia="Times New Roman" w:hAnsi="Calibri" w:cs="Calibri"/>
          <w:color w:val="000000"/>
        </w:rPr>
        <w:t xml:space="preserve"> iznose 665.800,00 EUR-a.</w:t>
      </w:r>
    </w:p>
    <w:p w14:paraId="5114B1DD" w14:textId="77777777" w:rsidR="00E5063C" w:rsidRPr="002A03D8" w:rsidRDefault="00E5063C" w:rsidP="002A03D8">
      <w:pPr>
        <w:spacing w:after="0" w:line="240" w:lineRule="auto"/>
        <w:jc w:val="both"/>
        <w:rPr>
          <w:rFonts w:ascii="Calibri" w:hAnsi="Calibri" w:cs="Calibri"/>
        </w:rPr>
      </w:pPr>
    </w:p>
    <w:p w14:paraId="7F1C2766" w14:textId="77777777" w:rsidR="00707237" w:rsidRPr="00707237" w:rsidRDefault="00707237" w:rsidP="00292553">
      <w:pPr>
        <w:spacing w:line="257" w:lineRule="auto"/>
        <w:ind w:firstLine="709"/>
        <w:rPr>
          <w:rFonts w:ascii="Calibri" w:eastAsia="Times New Roman" w:hAnsi="Calibri" w:cs="Calibri"/>
          <w:color w:val="000000"/>
        </w:rPr>
      </w:pPr>
      <w:r w:rsidRPr="00707237">
        <w:rPr>
          <w:rFonts w:ascii="Calibri" w:eastAsia="Times New Roman" w:hAnsi="Calibri" w:cs="Calibri"/>
          <w:b/>
          <w:bCs/>
          <w:color w:val="000000"/>
        </w:rPr>
        <w:t>K201501 Kapitalni projekt: Izgradnja novog vrtića NPOO.C3.R1-I1.01.0219</w:t>
      </w:r>
    </w:p>
    <w:p w14:paraId="76207D65" w14:textId="77777777" w:rsidR="00707237" w:rsidRPr="00707237" w:rsidRDefault="00707237" w:rsidP="004C7B69">
      <w:pPr>
        <w:jc w:val="both"/>
        <w:rPr>
          <w:rFonts w:ascii="Calibri" w:eastAsia="Times New Roman" w:hAnsi="Calibri" w:cs="Calibri"/>
          <w:color w:val="000000"/>
        </w:rPr>
      </w:pPr>
      <w:r w:rsidRPr="00707237">
        <w:rPr>
          <w:rFonts w:ascii="Calibri" w:eastAsia="Times New Roman" w:hAnsi="Calibri" w:cs="Calibri"/>
          <w:color w:val="000000"/>
        </w:rPr>
        <w:t>Projekt „Izgradnja novog dječjeg vrtića u Gradu Sveti Ivan Zelina“, referentni broj: NPOO.C3.1.R1-I1.01.0219, odobren je za financiranje iz Nacionalnog programa za oporavak i otpornost 2021.-2027. Provedbom ovog projekta rješava se problem nedostatnih vrtićkih mjesta te se djeci vrtićke dobi omogućava kvalitetan rani i predškolski odgoj i obrazovanje. Projektne aktivnosti uključuju izradu projektne i tehničke dokumentacije, izgradnju i opremanje vrtića, promidžbu i vidljivost te upravljanje projektom.</w:t>
      </w:r>
    </w:p>
    <w:p w14:paraId="577789F2" w14:textId="77777777" w:rsidR="00707237" w:rsidRPr="00707237" w:rsidRDefault="00707237" w:rsidP="004C7B69">
      <w:pPr>
        <w:jc w:val="both"/>
        <w:rPr>
          <w:rFonts w:ascii="Calibri" w:eastAsia="Times New Roman" w:hAnsi="Calibri" w:cs="Calibri"/>
          <w:color w:val="000000"/>
        </w:rPr>
      </w:pPr>
      <w:r w:rsidRPr="00707237">
        <w:rPr>
          <w:rFonts w:ascii="Calibri" w:eastAsia="Times New Roman" w:hAnsi="Calibri" w:cs="Calibri"/>
          <w:color w:val="000000"/>
        </w:rPr>
        <w:t>U 2022. godini kupljeno je zemljište na kojem će se izgraditi novi dječji vrtić (k.č.br. 134 i 135, k.o. Donja Zelina, točno nasuprot osnovne škole) te je izrađeno idejno rješenje.</w:t>
      </w:r>
    </w:p>
    <w:p w14:paraId="1FF3E54E" w14:textId="77777777" w:rsidR="00707237" w:rsidRPr="00707237" w:rsidRDefault="00707237" w:rsidP="004C7B69">
      <w:pPr>
        <w:jc w:val="both"/>
        <w:rPr>
          <w:rFonts w:ascii="Calibri" w:eastAsia="Times New Roman" w:hAnsi="Calibri" w:cs="Calibri"/>
          <w:color w:val="000000"/>
        </w:rPr>
      </w:pPr>
      <w:r w:rsidRPr="00707237">
        <w:rPr>
          <w:rFonts w:ascii="Calibri" w:eastAsia="Times New Roman" w:hAnsi="Calibri" w:cs="Calibri"/>
          <w:color w:val="000000"/>
        </w:rPr>
        <w:t>U 2023. godini izrađena je projektno-tehnička dokumentacija, te je ishođena građevinska dozvola.</w:t>
      </w:r>
    </w:p>
    <w:p w14:paraId="6AB09363" w14:textId="77777777" w:rsidR="00707237" w:rsidRPr="00707237" w:rsidRDefault="00707237" w:rsidP="004C7B69">
      <w:pPr>
        <w:jc w:val="both"/>
        <w:rPr>
          <w:rFonts w:ascii="Calibri" w:eastAsia="Times New Roman" w:hAnsi="Calibri" w:cs="Calibri"/>
          <w:color w:val="000000"/>
        </w:rPr>
      </w:pPr>
      <w:r w:rsidRPr="00707237">
        <w:rPr>
          <w:rFonts w:ascii="Calibri" w:eastAsia="Times New Roman" w:hAnsi="Calibri" w:cs="Calibri"/>
          <w:color w:val="000000"/>
        </w:rPr>
        <w:t>U 2024.godini započela je izgradnja novog dječjeg vrtića uz stručni nadzor nad građenjem, koordinaciju zaštite na radu tijekom građenja, projektantski nadzor te uslugu upravljanja projektom gradnje. Predviđeno trajanje ugovora o izgradnji je sveukupno 15 mjeseci.</w:t>
      </w:r>
    </w:p>
    <w:p w14:paraId="131323B2" w14:textId="77777777" w:rsidR="00707237" w:rsidRPr="00707237" w:rsidRDefault="00707237" w:rsidP="004C7B69">
      <w:pPr>
        <w:jc w:val="both"/>
        <w:rPr>
          <w:rFonts w:ascii="Calibri" w:eastAsia="Times New Roman" w:hAnsi="Calibri" w:cs="Calibri"/>
          <w:color w:val="000000"/>
        </w:rPr>
      </w:pPr>
      <w:r w:rsidRPr="00707237">
        <w:rPr>
          <w:rFonts w:ascii="Calibri" w:eastAsia="Times New Roman" w:hAnsi="Calibri" w:cs="Calibri"/>
          <w:color w:val="000000"/>
        </w:rPr>
        <w:t>U 2025. godini planirana su sredstva za provedbu projekta.</w:t>
      </w:r>
    </w:p>
    <w:p w14:paraId="604D1843" w14:textId="77777777" w:rsidR="00707237" w:rsidRPr="00707237" w:rsidRDefault="00707237" w:rsidP="004C7B69">
      <w:pPr>
        <w:jc w:val="both"/>
        <w:rPr>
          <w:rFonts w:ascii="Calibri" w:eastAsia="Times New Roman" w:hAnsi="Calibri" w:cs="Calibri"/>
          <w:color w:val="000000"/>
        </w:rPr>
      </w:pPr>
      <w:r w:rsidRPr="00707237">
        <w:rPr>
          <w:rFonts w:ascii="Calibri" w:eastAsia="Times New Roman" w:hAnsi="Calibri" w:cs="Calibri"/>
          <w:color w:val="000000"/>
        </w:rPr>
        <w:lastRenderedPageBreak/>
        <w:t>U 2026. godini planirana su sredstva za dovršetak provedbe projekta i stavljanje u funkciju novoizgrađenog objekta dječjeg vrtića.</w:t>
      </w:r>
    </w:p>
    <w:p w14:paraId="08A8AFD0" w14:textId="77777777" w:rsidR="00707237" w:rsidRPr="00707237" w:rsidRDefault="00707237" w:rsidP="00CB0EC7">
      <w:pPr>
        <w:pStyle w:val="Bezproreda"/>
        <w:rPr>
          <w:rFonts w:eastAsia="Times New Roman"/>
        </w:rPr>
      </w:pPr>
      <w:r w:rsidRPr="00707237">
        <w:rPr>
          <w:rFonts w:eastAsia="Times New Roman"/>
        </w:rPr>
        <w:t> </w:t>
      </w:r>
      <w:r w:rsidRPr="00707237">
        <w:rPr>
          <w:rFonts w:eastAsia="Times New Roman"/>
          <w:u w:val="single"/>
        </w:rPr>
        <w:t>Opći cilj:</w:t>
      </w:r>
      <w:r w:rsidRPr="00707237">
        <w:rPr>
          <w:rFonts w:eastAsia="Times New Roman"/>
        </w:rPr>
        <w:t> Organizacija i osiguravanje zadovoljavajućeg standarda predškolskog odgoja na području Grada sa uključivanjem novih programa u predškolski odgoj.</w:t>
      </w:r>
    </w:p>
    <w:p w14:paraId="4A6D8080" w14:textId="77777777" w:rsidR="00707237" w:rsidRPr="00707237" w:rsidRDefault="00707237" w:rsidP="00CB0EC7">
      <w:pPr>
        <w:pStyle w:val="Bezproreda"/>
        <w:rPr>
          <w:rFonts w:eastAsia="Times New Roman"/>
        </w:rPr>
      </w:pPr>
      <w:r w:rsidRPr="00707237">
        <w:rPr>
          <w:rFonts w:eastAsia="Times New Roman"/>
          <w:u w:val="single"/>
        </w:rPr>
        <w:t>Posebni cilj:</w:t>
      </w:r>
      <w:r w:rsidRPr="00707237">
        <w:rPr>
          <w:rFonts w:eastAsia="Times New Roman"/>
        </w:rPr>
        <w:t> Poboljšati i proširiti temeljne lokalne usluge za stanovnike Grada Svetog Ivana Zeline kroz povećanje postojećih kapaciteta za 196 vrtićkih mjesta i to kroz izgradnju dodatnih 11 dnevnih boravaka: 8 vrtićkih i 3 jaslička dnevna boravka.</w:t>
      </w:r>
    </w:p>
    <w:p w14:paraId="65E78258" w14:textId="77777777" w:rsidR="00707237" w:rsidRPr="00707237" w:rsidRDefault="00707237" w:rsidP="00CB0EC7">
      <w:pPr>
        <w:pStyle w:val="Bezproreda"/>
        <w:rPr>
          <w:rFonts w:eastAsia="Times New Roman"/>
        </w:rPr>
      </w:pPr>
      <w:r w:rsidRPr="00707237">
        <w:rPr>
          <w:rFonts w:eastAsia="Times New Roman"/>
          <w:u w:val="single"/>
        </w:rPr>
        <w:t>Zakonska osnova:</w:t>
      </w:r>
      <w:r w:rsidRPr="00707237">
        <w:rPr>
          <w:rFonts w:eastAsia="Times New Roman"/>
        </w:rPr>
        <w:t> Zakon o predškolskom odgoju i obrazovanju, Provedbeni program Grada Svetog Ivana Zeline za razdoblje od 2021. - 2025. godine, Nacionalna razvojna strategija Republike Hrvatske do 2030.</w:t>
      </w:r>
    </w:p>
    <w:p w14:paraId="336840B0" w14:textId="6F399C82" w:rsidR="004C7B69" w:rsidRPr="004C7B69" w:rsidRDefault="004C7B69" w:rsidP="00CB0EC7">
      <w:pPr>
        <w:pStyle w:val="Bezproreda"/>
        <w:rPr>
          <w:rFonts w:eastAsia="Times New Roman"/>
          <w:u w:val="single"/>
        </w:rPr>
      </w:pPr>
      <w:r w:rsidRPr="004C7B69">
        <w:rPr>
          <w:rFonts w:eastAsia="Times New Roman"/>
          <w:u w:val="single"/>
        </w:rPr>
        <w:t>Potrebna sredstva:</w:t>
      </w:r>
      <w:r w:rsidRPr="004C7B69">
        <w:rPr>
          <w:rFonts w:eastAsia="Times New Roman"/>
        </w:rPr>
        <w:t xml:space="preserve">  </w:t>
      </w:r>
      <w:r>
        <w:rPr>
          <w:rFonts w:eastAsia="Times New Roman"/>
        </w:rPr>
        <w:t xml:space="preserve">1.423.900,00 </w:t>
      </w:r>
      <w:r w:rsidRPr="004C7B69">
        <w:t>EUR-a</w:t>
      </w:r>
      <w:r w:rsidRPr="004C7B69">
        <w:rPr>
          <w:rFonts w:eastAsia="Times New Roman"/>
          <w:u w:val="single"/>
        </w:rPr>
        <w:t xml:space="preserve"> </w:t>
      </w:r>
    </w:p>
    <w:p w14:paraId="3E2EBCEE" w14:textId="41866E8A" w:rsidR="00707237" w:rsidRPr="00707237" w:rsidRDefault="00707237" w:rsidP="00CB0EC7">
      <w:pPr>
        <w:pStyle w:val="Bezproreda"/>
        <w:rPr>
          <w:rFonts w:eastAsia="Times New Roman"/>
        </w:rPr>
      </w:pPr>
      <w:r w:rsidRPr="004C7B69">
        <w:rPr>
          <w:rFonts w:eastAsia="Times New Roman"/>
          <w:u w:val="single"/>
        </w:rPr>
        <w:t>Mjerila uspješnosti:</w:t>
      </w:r>
      <w:r w:rsidRPr="004C7B69">
        <w:rPr>
          <w:rFonts w:eastAsia="Times New Roman"/>
        </w:rPr>
        <w:t> broj dodatnih dnevnih boravaka</w:t>
      </w:r>
      <w:r w:rsidRPr="00707237">
        <w:rPr>
          <w:rFonts w:eastAsia="Times New Roman"/>
        </w:rPr>
        <w:t>, kapacitet učionica novih ili moderniziranih ustanova za skrb odjeci i obrazovanje</w:t>
      </w:r>
    </w:p>
    <w:p w14:paraId="6C5B7F6C" w14:textId="77777777" w:rsidR="002A03D8" w:rsidRPr="002A03D8" w:rsidRDefault="002A03D8" w:rsidP="002A03D8">
      <w:pPr>
        <w:spacing w:after="0" w:line="240" w:lineRule="auto"/>
        <w:jc w:val="both"/>
        <w:rPr>
          <w:rFonts w:ascii="Calibri" w:hAnsi="Calibri" w:cs="Calibri"/>
        </w:rPr>
      </w:pPr>
    </w:p>
    <w:tbl>
      <w:tblPr>
        <w:tblpPr w:leftFromText="180" w:rightFromText="180" w:bottomFromText="160" w:vertAnchor="text" w:horzAnchor="margin" w:tblpXSpec="center" w:tblpY="-64"/>
        <w:tblW w:w="8765" w:type="dxa"/>
        <w:tblLook w:val="04A0" w:firstRow="1" w:lastRow="0" w:firstColumn="1" w:lastColumn="0" w:noHBand="0" w:noVBand="1"/>
      </w:tblPr>
      <w:tblGrid>
        <w:gridCol w:w="2515"/>
        <w:gridCol w:w="1661"/>
        <w:gridCol w:w="1154"/>
        <w:gridCol w:w="1149"/>
        <w:gridCol w:w="1149"/>
        <w:gridCol w:w="1137"/>
      </w:tblGrid>
      <w:tr w:rsidR="004A6AF4" w:rsidRPr="002A03D8" w14:paraId="23DB3B24" w14:textId="77777777" w:rsidTr="004A6AF4">
        <w:trPr>
          <w:trHeight w:val="377"/>
        </w:trPr>
        <w:tc>
          <w:tcPr>
            <w:tcW w:w="8765" w:type="dxa"/>
            <w:gridSpan w:val="6"/>
            <w:tcBorders>
              <w:top w:val="single" w:sz="8" w:space="0" w:color="auto"/>
              <w:left w:val="single" w:sz="8" w:space="0" w:color="auto"/>
              <w:bottom w:val="single" w:sz="8" w:space="0" w:color="000000"/>
              <w:right w:val="single" w:sz="8" w:space="0" w:color="auto"/>
            </w:tcBorders>
            <w:shd w:val="clear" w:color="auto" w:fill="D9E2F3"/>
            <w:vAlign w:val="center"/>
            <w:hideMark/>
          </w:tcPr>
          <w:p w14:paraId="25A88D05" w14:textId="77777777" w:rsidR="004A6AF4" w:rsidRPr="002A03D8" w:rsidRDefault="004A6AF4" w:rsidP="004A6AF4">
            <w:pPr>
              <w:spacing w:before="120"/>
              <w:jc w:val="center"/>
              <w:rPr>
                <w:rFonts w:ascii="Calibri" w:hAnsi="Calibri" w:cs="Calibri"/>
                <w:b/>
                <w:bCs/>
              </w:rPr>
            </w:pPr>
            <w:r w:rsidRPr="002A03D8">
              <w:rPr>
                <w:rFonts w:ascii="Calibri" w:hAnsi="Calibri" w:cs="Calibri"/>
                <w:b/>
                <w:bCs/>
              </w:rPr>
              <w:t>Provedbeni program Grada Svetog Ivana Zeline 202</w:t>
            </w:r>
            <w:r>
              <w:rPr>
                <w:rFonts w:ascii="Calibri" w:hAnsi="Calibri" w:cs="Calibri"/>
                <w:b/>
                <w:bCs/>
              </w:rPr>
              <w:t>5</w:t>
            </w:r>
            <w:r w:rsidRPr="002A03D8">
              <w:rPr>
                <w:rFonts w:ascii="Calibri" w:hAnsi="Calibri" w:cs="Calibri"/>
                <w:b/>
                <w:bCs/>
              </w:rPr>
              <w:t>. - 202</w:t>
            </w:r>
            <w:r>
              <w:rPr>
                <w:rFonts w:ascii="Calibri" w:hAnsi="Calibri" w:cs="Calibri"/>
                <w:b/>
                <w:bCs/>
              </w:rPr>
              <w:t>9</w:t>
            </w:r>
            <w:r w:rsidRPr="002A03D8">
              <w:rPr>
                <w:rFonts w:ascii="Calibri" w:hAnsi="Calibri" w:cs="Calibri"/>
                <w:b/>
                <w:bCs/>
              </w:rPr>
              <w:t>.</w:t>
            </w:r>
          </w:p>
          <w:p w14:paraId="4E36B56F" w14:textId="77777777" w:rsidR="004A6AF4" w:rsidRPr="004C21BC" w:rsidRDefault="004A6AF4" w:rsidP="004A6AF4">
            <w:pPr>
              <w:jc w:val="center"/>
              <w:rPr>
                <w:rFonts w:ascii="Calibri" w:hAnsi="Calibri" w:cs="Calibri"/>
                <w:b/>
                <w:bCs/>
                <w:color w:val="000000"/>
              </w:rPr>
            </w:pPr>
            <w:r w:rsidRPr="004C21BC">
              <w:rPr>
                <w:rFonts w:ascii="Calibri" w:hAnsi="Calibri" w:cs="Calibri"/>
                <w:b/>
                <w:bCs/>
              </w:rPr>
              <w:t xml:space="preserve">14. Unaprjeđenje odgojno-obrazovnih usluga </w:t>
            </w:r>
          </w:p>
        </w:tc>
      </w:tr>
      <w:tr w:rsidR="004A6AF4" w:rsidRPr="002A03D8" w14:paraId="5724EAED" w14:textId="77777777" w:rsidTr="004A6AF4">
        <w:trPr>
          <w:trHeight w:val="789"/>
        </w:trPr>
        <w:tc>
          <w:tcPr>
            <w:tcW w:w="2515" w:type="dxa"/>
            <w:tcBorders>
              <w:top w:val="single" w:sz="8" w:space="0" w:color="auto"/>
              <w:left w:val="single" w:sz="8" w:space="0" w:color="auto"/>
              <w:bottom w:val="single" w:sz="8" w:space="0" w:color="000000"/>
              <w:right w:val="single" w:sz="4" w:space="0" w:color="auto"/>
            </w:tcBorders>
            <w:shd w:val="clear" w:color="auto" w:fill="D9E2F3"/>
            <w:vAlign w:val="center"/>
            <w:hideMark/>
          </w:tcPr>
          <w:p w14:paraId="2C78A96C" w14:textId="77777777" w:rsidR="004A6AF4" w:rsidRPr="002A03D8" w:rsidRDefault="004A6AF4" w:rsidP="004A6AF4">
            <w:pPr>
              <w:rPr>
                <w:rFonts w:ascii="Calibri" w:hAnsi="Calibri" w:cs="Calibri"/>
                <w:b/>
                <w:bCs/>
              </w:rPr>
            </w:pPr>
            <w:r>
              <w:rPr>
                <w:rFonts w:ascii="Calibri" w:hAnsi="Calibri" w:cs="Calibri"/>
                <w:b/>
                <w:bCs/>
              </w:rPr>
              <w:t>Mjera</w:t>
            </w:r>
            <w:r w:rsidRPr="002A03D8">
              <w:rPr>
                <w:rFonts w:ascii="Calibri" w:hAnsi="Calibri" w:cs="Calibri"/>
                <w:b/>
                <w:bCs/>
              </w:rPr>
              <w:t>/aktivnost</w:t>
            </w:r>
          </w:p>
        </w:tc>
        <w:tc>
          <w:tcPr>
            <w:tcW w:w="1661" w:type="dxa"/>
            <w:tcBorders>
              <w:top w:val="single" w:sz="8" w:space="0" w:color="auto"/>
              <w:left w:val="nil"/>
              <w:bottom w:val="single" w:sz="4" w:space="0" w:color="auto"/>
              <w:right w:val="single" w:sz="4" w:space="0" w:color="auto"/>
            </w:tcBorders>
            <w:shd w:val="clear" w:color="auto" w:fill="D9E2F3"/>
            <w:vAlign w:val="center"/>
            <w:hideMark/>
          </w:tcPr>
          <w:p w14:paraId="2C0869CE" w14:textId="77777777" w:rsidR="004A6AF4" w:rsidRPr="002A03D8" w:rsidRDefault="004A6AF4" w:rsidP="004A6AF4">
            <w:pPr>
              <w:rPr>
                <w:rFonts w:ascii="Calibri" w:hAnsi="Calibri" w:cs="Calibri"/>
              </w:rPr>
            </w:pPr>
            <w:r w:rsidRPr="002A03D8">
              <w:rPr>
                <w:rFonts w:ascii="Calibri" w:hAnsi="Calibri" w:cs="Calibri"/>
                <w:b/>
                <w:bCs/>
                <w:color w:val="000000"/>
              </w:rPr>
              <w:t>Pokazatelj rezultata</w:t>
            </w:r>
          </w:p>
        </w:tc>
        <w:tc>
          <w:tcPr>
            <w:tcW w:w="1154"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59CFC7F2" w14:textId="77777777" w:rsidR="004A6AF4" w:rsidRPr="002A03D8" w:rsidRDefault="004A6AF4" w:rsidP="004A6AF4">
            <w:pPr>
              <w:rPr>
                <w:rFonts w:ascii="Calibri" w:hAnsi="Calibri" w:cs="Calibri"/>
              </w:rPr>
            </w:pPr>
            <w:r>
              <w:rPr>
                <w:rFonts w:ascii="Calibri" w:hAnsi="Calibri" w:cs="Calibri"/>
                <w:b/>
                <w:bCs/>
                <w:color w:val="000000"/>
              </w:rPr>
              <w:t>Početna vrijednost 2025.</w:t>
            </w:r>
          </w:p>
        </w:tc>
        <w:tc>
          <w:tcPr>
            <w:tcW w:w="1149" w:type="dxa"/>
            <w:tcBorders>
              <w:top w:val="single" w:sz="8" w:space="0" w:color="auto"/>
              <w:left w:val="nil"/>
              <w:bottom w:val="single" w:sz="4" w:space="0" w:color="auto"/>
              <w:right w:val="single" w:sz="4" w:space="0" w:color="auto"/>
            </w:tcBorders>
            <w:shd w:val="clear" w:color="auto" w:fill="D9E2F3"/>
            <w:vAlign w:val="center"/>
            <w:hideMark/>
          </w:tcPr>
          <w:p w14:paraId="13366D07" w14:textId="77777777" w:rsidR="004A6AF4" w:rsidRPr="002A03D8" w:rsidRDefault="004A6AF4" w:rsidP="004A6AF4">
            <w:pPr>
              <w:rPr>
                <w:rFonts w:ascii="Calibri" w:hAnsi="Calibri" w:cs="Calibri"/>
              </w:rPr>
            </w:pPr>
            <w:r>
              <w:rPr>
                <w:rFonts w:ascii="Calibri" w:hAnsi="Calibri" w:cs="Calibri"/>
                <w:b/>
                <w:bCs/>
                <w:color w:val="000000"/>
              </w:rPr>
              <w:t>Ciljna vrijednost 2026</w:t>
            </w:r>
            <w:r w:rsidRPr="002A03D8">
              <w:rPr>
                <w:rFonts w:ascii="Calibri" w:hAnsi="Calibri" w:cs="Calibri"/>
                <w:b/>
                <w:bCs/>
                <w:color w:val="000000"/>
              </w:rPr>
              <w:t>.</w:t>
            </w:r>
          </w:p>
        </w:tc>
        <w:tc>
          <w:tcPr>
            <w:tcW w:w="1149" w:type="dxa"/>
            <w:tcBorders>
              <w:top w:val="single" w:sz="8" w:space="0" w:color="auto"/>
              <w:left w:val="nil"/>
              <w:bottom w:val="single" w:sz="4" w:space="0" w:color="auto"/>
              <w:right w:val="single" w:sz="8" w:space="0" w:color="auto"/>
            </w:tcBorders>
            <w:shd w:val="clear" w:color="auto" w:fill="D9E2F3"/>
            <w:vAlign w:val="center"/>
            <w:hideMark/>
          </w:tcPr>
          <w:p w14:paraId="2A015E6A" w14:textId="77777777" w:rsidR="004A6AF4" w:rsidRPr="002A03D8" w:rsidRDefault="004A6AF4" w:rsidP="004A6AF4">
            <w:pPr>
              <w:rPr>
                <w:rFonts w:ascii="Calibri" w:hAnsi="Calibri" w:cs="Calibri"/>
              </w:rPr>
            </w:pPr>
            <w:r>
              <w:rPr>
                <w:rFonts w:ascii="Calibri" w:hAnsi="Calibri" w:cs="Calibri"/>
                <w:b/>
                <w:bCs/>
                <w:color w:val="000000"/>
              </w:rPr>
              <w:t>Ciljna vrijednost 2027.</w:t>
            </w:r>
          </w:p>
        </w:tc>
        <w:tc>
          <w:tcPr>
            <w:tcW w:w="1137" w:type="dxa"/>
            <w:tcBorders>
              <w:top w:val="single" w:sz="8" w:space="0" w:color="auto"/>
              <w:left w:val="nil"/>
              <w:bottom w:val="single" w:sz="4" w:space="0" w:color="auto"/>
              <w:right w:val="single" w:sz="8" w:space="0" w:color="auto"/>
            </w:tcBorders>
            <w:shd w:val="clear" w:color="auto" w:fill="D9E2F3"/>
            <w:hideMark/>
          </w:tcPr>
          <w:p w14:paraId="118FDD2E" w14:textId="77777777" w:rsidR="004A6AF4" w:rsidRPr="002A03D8" w:rsidRDefault="004A6AF4" w:rsidP="004A6AF4">
            <w:pPr>
              <w:rPr>
                <w:rFonts w:ascii="Calibri" w:hAnsi="Calibri" w:cs="Calibri"/>
              </w:rPr>
            </w:pPr>
            <w:r w:rsidRPr="002A03D8">
              <w:rPr>
                <w:rFonts w:ascii="Calibri" w:hAnsi="Calibri" w:cs="Calibri"/>
                <w:b/>
                <w:bCs/>
                <w:color w:val="000000"/>
              </w:rPr>
              <w:t xml:space="preserve">Ciljna vrijednost </w:t>
            </w:r>
            <w:r>
              <w:rPr>
                <w:rFonts w:ascii="Calibri" w:hAnsi="Calibri" w:cs="Calibri"/>
                <w:b/>
                <w:bCs/>
                <w:color w:val="000000"/>
              </w:rPr>
              <w:t>2028.</w:t>
            </w:r>
          </w:p>
        </w:tc>
      </w:tr>
      <w:tr w:rsidR="004A6AF4" w:rsidRPr="002A03D8" w14:paraId="4E02E6C0" w14:textId="77777777" w:rsidTr="004A6AF4">
        <w:trPr>
          <w:trHeight w:val="889"/>
        </w:trPr>
        <w:tc>
          <w:tcPr>
            <w:tcW w:w="2515" w:type="dxa"/>
            <w:tcBorders>
              <w:top w:val="single" w:sz="8" w:space="0" w:color="auto"/>
              <w:left w:val="single" w:sz="8" w:space="0" w:color="auto"/>
              <w:bottom w:val="single" w:sz="8" w:space="0" w:color="auto"/>
              <w:right w:val="single" w:sz="4" w:space="0" w:color="auto"/>
            </w:tcBorders>
            <w:vAlign w:val="center"/>
            <w:hideMark/>
          </w:tcPr>
          <w:p w14:paraId="3E556F4C" w14:textId="77777777" w:rsidR="004A6AF4" w:rsidRPr="002A03D8" w:rsidRDefault="004A6AF4" w:rsidP="004A6AF4">
            <w:pPr>
              <w:rPr>
                <w:rFonts w:ascii="Calibri" w:hAnsi="Calibri" w:cs="Calibri"/>
              </w:rPr>
            </w:pPr>
            <w:r>
              <w:rPr>
                <w:rFonts w:ascii="Calibri" w:hAnsi="Calibri" w:cs="Calibri"/>
              </w:rPr>
              <w:t>14.1. Izgradnja novih dječjih vrtića</w:t>
            </w:r>
          </w:p>
        </w:tc>
        <w:tc>
          <w:tcPr>
            <w:tcW w:w="1661" w:type="dxa"/>
            <w:tcBorders>
              <w:top w:val="single" w:sz="8" w:space="0" w:color="auto"/>
              <w:left w:val="nil"/>
              <w:bottom w:val="single" w:sz="8" w:space="0" w:color="auto"/>
              <w:right w:val="single" w:sz="4" w:space="0" w:color="auto"/>
            </w:tcBorders>
            <w:vAlign w:val="center"/>
            <w:hideMark/>
          </w:tcPr>
          <w:p w14:paraId="6E9B9158" w14:textId="77777777" w:rsidR="004A6AF4" w:rsidRPr="002A03D8" w:rsidRDefault="004A6AF4" w:rsidP="004A6AF4">
            <w:pPr>
              <w:rPr>
                <w:rFonts w:ascii="Calibri" w:hAnsi="Calibri" w:cs="Calibri"/>
              </w:rPr>
            </w:pPr>
            <w:r w:rsidRPr="002A03D8">
              <w:rPr>
                <w:rFonts w:ascii="Calibri" w:hAnsi="Calibri" w:cs="Calibri"/>
              </w:rPr>
              <w:t>Broj no</w:t>
            </w:r>
            <w:r>
              <w:rPr>
                <w:rFonts w:ascii="Calibri" w:hAnsi="Calibri" w:cs="Calibri"/>
              </w:rPr>
              <w:t>voizgrađenih</w:t>
            </w:r>
            <w:r w:rsidRPr="002A03D8">
              <w:rPr>
                <w:rFonts w:ascii="Calibri" w:hAnsi="Calibri" w:cs="Calibri"/>
              </w:rPr>
              <w:t xml:space="preserve"> objekata</w:t>
            </w:r>
          </w:p>
        </w:tc>
        <w:tc>
          <w:tcPr>
            <w:tcW w:w="1154" w:type="dxa"/>
            <w:tcBorders>
              <w:top w:val="single" w:sz="4" w:space="0" w:color="auto"/>
              <w:left w:val="single" w:sz="4" w:space="0" w:color="auto"/>
              <w:bottom w:val="single" w:sz="4" w:space="0" w:color="auto"/>
              <w:right w:val="single" w:sz="4" w:space="0" w:color="auto"/>
            </w:tcBorders>
            <w:vAlign w:val="center"/>
            <w:hideMark/>
          </w:tcPr>
          <w:p w14:paraId="6123DBE5" w14:textId="77777777" w:rsidR="004A6AF4" w:rsidRPr="002A03D8" w:rsidRDefault="004A6AF4" w:rsidP="004A6AF4">
            <w:pPr>
              <w:rPr>
                <w:rFonts w:ascii="Calibri" w:hAnsi="Calibri" w:cs="Calibri"/>
              </w:rPr>
            </w:pPr>
            <w:r>
              <w:rPr>
                <w:rFonts w:ascii="Calibri" w:hAnsi="Calibri" w:cs="Calibri"/>
              </w:rPr>
              <w:t>0</w:t>
            </w:r>
          </w:p>
        </w:tc>
        <w:tc>
          <w:tcPr>
            <w:tcW w:w="1149" w:type="dxa"/>
            <w:tcBorders>
              <w:top w:val="single" w:sz="8" w:space="0" w:color="auto"/>
              <w:left w:val="nil"/>
              <w:bottom w:val="single" w:sz="8" w:space="0" w:color="auto"/>
              <w:right w:val="single" w:sz="4" w:space="0" w:color="auto"/>
            </w:tcBorders>
            <w:vAlign w:val="center"/>
            <w:hideMark/>
          </w:tcPr>
          <w:p w14:paraId="37B7D501" w14:textId="77777777" w:rsidR="004A6AF4" w:rsidRPr="002A03D8" w:rsidRDefault="004A6AF4" w:rsidP="004A6AF4">
            <w:pPr>
              <w:rPr>
                <w:rFonts w:ascii="Calibri" w:hAnsi="Calibri" w:cs="Calibri"/>
              </w:rPr>
            </w:pPr>
            <w:r>
              <w:rPr>
                <w:rFonts w:ascii="Calibri" w:hAnsi="Calibri" w:cs="Calibri"/>
              </w:rPr>
              <w:t>1</w:t>
            </w:r>
          </w:p>
        </w:tc>
        <w:tc>
          <w:tcPr>
            <w:tcW w:w="1149" w:type="dxa"/>
            <w:tcBorders>
              <w:top w:val="single" w:sz="8" w:space="0" w:color="auto"/>
              <w:left w:val="nil"/>
              <w:bottom w:val="single" w:sz="8" w:space="0" w:color="auto"/>
              <w:right w:val="single" w:sz="8" w:space="0" w:color="auto"/>
            </w:tcBorders>
            <w:vAlign w:val="center"/>
            <w:hideMark/>
          </w:tcPr>
          <w:p w14:paraId="22736806" w14:textId="77777777" w:rsidR="004A6AF4" w:rsidRPr="002A03D8" w:rsidRDefault="004A6AF4" w:rsidP="004A6AF4">
            <w:pPr>
              <w:rPr>
                <w:rFonts w:ascii="Calibri" w:hAnsi="Calibri" w:cs="Calibri"/>
              </w:rPr>
            </w:pPr>
            <w:r>
              <w:rPr>
                <w:rFonts w:ascii="Calibri" w:hAnsi="Calibri" w:cs="Calibri"/>
              </w:rPr>
              <w:t>0</w:t>
            </w:r>
          </w:p>
        </w:tc>
        <w:tc>
          <w:tcPr>
            <w:tcW w:w="1137" w:type="dxa"/>
            <w:tcBorders>
              <w:top w:val="single" w:sz="8" w:space="0" w:color="auto"/>
              <w:left w:val="nil"/>
              <w:bottom w:val="single" w:sz="8" w:space="0" w:color="auto"/>
              <w:right w:val="single" w:sz="8" w:space="0" w:color="auto"/>
            </w:tcBorders>
            <w:vAlign w:val="center"/>
            <w:hideMark/>
          </w:tcPr>
          <w:p w14:paraId="406A6DCB" w14:textId="77777777" w:rsidR="004A6AF4" w:rsidRPr="002A03D8" w:rsidRDefault="004A6AF4" w:rsidP="004A6AF4">
            <w:pPr>
              <w:rPr>
                <w:rFonts w:ascii="Calibri" w:hAnsi="Calibri" w:cs="Calibri"/>
              </w:rPr>
            </w:pPr>
            <w:r>
              <w:rPr>
                <w:rFonts w:ascii="Calibri" w:hAnsi="Calibri" w:cs="Calibri"/>
              </w:rPr>
              <w:t>1</w:t>
            </w:r>
          </w:p>
        </w:tc>
      </w:tr>
    </w:tbl>
    <w:p w14:paraId="219068FD" w14:textId="5745A9EC" w:rsidR="00292553" w:rsidRPr="00292553" w:rsidRDefault="00292553" w:rsidP="00292553">
      <w:pPr>
        <w:spacing w:after="0" w:line="240" w:lineRule="auto"/>
        <w:ind w:firstLine="709"/>
        <w:rPr>
          <w:rFonts w:ascii="Calibri" w:hAnsi="Calibri" w:cs="Calibri"/>
          <w:b/>
          <w:bCs/>
        </w:rPr>
      </w:pPr>
      <w:r w:rsidRPr="00292553">
        <w:rPr>
          <w:rFonts w:ascii="Calibri" w:hAnsi="Calibri" w:cs="Calibri"/>
          <w:b/>
          <w:bCs/>
        </w:rPr>
        <w:t xml:space="preserve">K201509 </w:t>
      </w:r>
      <w:r w:rsidRPr="00292553">
        <w:rPr>
          <w:rFonts w:ascii="Calibri" w:hAnsi="Calibri" w:cs="Calibri"/>
          <w:b/>
          <w:bCs/>
        </w:rPr>
        <w:t xml:space="preserve">Kapitalni projekt: </w:t>
      </w:r>
      <w:r w:rsidRPr="00292553">
        <w:rPr>
          <w:rFonts w:ascii="Calibri" w:hAnsi="Calibri" w:cs="Calibri"/>
          <w:b/>
          <w:bCs/>
        </w:rPr>
        <w:t xml:space="preserve">Opremanje </w:t>
      </w:r>
      <w:r w:rsidR="00C23914" w:rsidRPr="00292553">
        <w:rPr>
          <w:rFonts w:ascii="Calibri" w:hAnsi="Calibri" w:cs="Calibri"/>
          <w:b/>
          <w:bCs/>
        </w:rPr>
        <w:t>D</w:t>
      </w:r>
      <w:r w:rsidR="00C23914">
        <w:rPr>
          <w:rFonts w:ascii="Calibri" w:hAnsi="Calibri" w:cs="Calibri"/>
          <w:b/>
          <w:bCs/>
        </w:rPr>
        <w:t>ječjeg vrtića</w:t>
      </w:r>
      <w:r w:rsidRPr="00292553">
        <w:rPr>
          <w:rFonts w:ascii="Calibri" w:hAnsi="Calibri" w:cs="Calibri"/>
          <w:b/>
          <w:bCs/>
        </w:rPr>
        <w:t xml:space="preserve"> Proljeće </w:t>
      </w:r>
    </w:p>
    <w:p w14:paraId="112C9F2A" w14:textId="179ACF1B" w:rsidR="00292553" w:rsidRPr="00292553" w:rsidRDefault="00292553" w:rsidP="00292553">
      <w:pPr>
        <w:spacing w:before="120" w:after="0" w:line="240" w:lineRule="auto"/>
        <w:jc w:val="both"/>
        <w:rPr>
          <w:rFonts w:ascii="Calibri" w:hAnsi="Calibri" w:cs="Calibri"/>
        </w:rPr>
      </w:pPr>
      <w:r w:rsidRPr="00292553">
        <w:rPr>
          <w:rFonts w:ascii="Calibri" w:hAnsi="Calibri" w:cs="Calibri"/>
        </w:rPr>
        <w:t>U 2026. godini planira se prijava na natječaj „Dostupnost kvalitetne skrbi za djecu u lokalnim zajednicama kroz poboljšanje materijalnih uvjeta u dječjim vrtićima“ Ministarstva demografije i useljeništva</w:t>
      </w:r>
      <w:r>
        <w:rPr>
          <w:rFonts w:ascii="Calibri" w:hAnsi="Calibri" w:cs="Calibri"/>
        </w:rPr>
        <w:t xml:space="preserve"> te se</w:t>
      </w:r>
      <w:r w:rsidRPr="00292553">
        <w:rPr>
          <w:rFonts w:ascii="Calibri" w:hAnsi="Calibri" w:cs="Calibri"/>
        </w:rPr>
        <w:t xml:space="preserve"> očekuj</w:t>
      </w:r>
      <w:r>
        <w:rPr>
          <w:rFonts w:ascii="Calibri" w:hAnsi="Calibri" w:cs="Calibri"/>
        </w:rPr>
        <w:t>e</w:t>
      </w:r>
      <w:r w:rsidRPr="00292553">
        <w:rPr>
          <w:rFonts w:ascii="Calibri" w:hAnsi="Calibri" w:cs="Calibri"/>
        </w:rPr>
        <w:t xml:space="preserve"> cjelokupna provedba projekta.</w:t>
      </w:r>
    </w:p>
    <w:p w14:paraId="77E2BB10" w14:textId="1228AD64" w:rsidR="00292553" w:rsidRPr="00292553" w:rsidRDefault="00292553" w:rsidP="00292553">
      <w:pPr>
        <w:spacing w:before="120" w:after="0" w:line="240" w:lineRule="auto"/>
        <w:jc w:val="both"/>
        <w:rPr>
          <w:rFonts w:ascii="Calibri" w:hAnsi="Calibri" w:cs="Calibri"/>
        </w:rPr>
      </w:pPr>
      <w:r w:rsidRPr="00292553">
        <w:rPr>
          <w:rFonts w:ascii="Calibri" w:hAnsi="Calibri" w:cs="Calibri"/>
          <w:u w:val="single"/>
        </w:rPr>
        <w:t>Opći cilj:</w:t>
      </w:r>
      <w:r w:rsidRPr="00292553">
        <w:rPr>
          <w:rFonts w:ascii="Calibri" w:hAnsi="Calibri" w:cs="Calibri"/>
        </w:rPr>
        <w:t> osiguravanje kvalitetnih sadržaja za rani i predškolski odgoj i obrazovanje kroz aktivnosti opremanja i uređenja objekta ustanove za predškolski odgoj i obrazovanje edukativnim, povijesnim, kulturnim i kreativnim te sportskim sadržajima te sadržajima vezanim uz prirodu i zaštitu okoliša</w:t>
      </w:r>
    </w:p>
    <w:p w14:paraId="502F467A" w14:textId="77777777" w:rsidR="00292553" w:rsidRPr="00292553" w:rsidRDefault="00292553" w:rsidP="00292553">
      <w:pPr>
        <w:spacing w:after="0" w:line="240" w:lineRule="auto"/>
        <w:jc w:val="both"/>
        <w:rPr>
          <w:rFonts w:ascii="Calibri" w:hAnsi="Calibri" w:cs="Calibri"/>
        </w:rPr>
      </w:pPr>
      <w:r w:rsidRPr="00292553">
        <w:rPr>
          <w:rFonts w:ascii="Calibri" w:hAnsi="Calibri" w:cs="Calibri"/>
          <w:u w:val="single"/>
        </w:rPr>
        <w:t>Posebni cilj:</w:t>
      </w:r>
      <w:r w:rsidRPr="00292553">
        <w:rPr>
          <w:rFonts w:ascii="Calibri" w:hAnsi="Calibri" w:cs="Calibri"/>
        </w:rPr>
        <w:t> Opremiti Dječji vrtić Proljeće novom opremom, odnosno zamjena dotrajale.</w:t>
      </w:r>
    </w:p>
    <w:p w14:paraId="40AFA54A" w14:textId="77777777" w:rsidR="00292553" w:rsidRPr="00292553" w:rsidRDefault="00292553" w:rsidP="00292553">
      <w:pPr>
        <w:spacing w:after="0" w:line="240" w:lineRule="auto"/>
        <w:jc w:val="both"/>
        <w:rPr>
          <w:rFonts w:ascii="Calibri" w:hAnsi="Calibri" w:cs="Calibri"/>
        </w:rPr>
      </w:pPr>
      <w:r w:rsidRPr="00292553">
        <w:rPr>
          <w:rFonts w:ascii="Calibri" w:hAnsi="Calibri" w:cs="Calibri"/>
          <w:u w:val="single"/>
        </w:rPr>
        <w:t>Zakonska osnova:</w:t>
      </w:r>
      <w:r w:rsidRPr="00292553">
        <w:rPr>
          <w:rFonts w:ascii="Calibri" w:hAnsi="Calibri" w:cs="Calibri"/>
        </w:rPr>
        <w:t> Zakon o predškolskom odgoju i obrazovanju</w:t>
      </w:r>
    </w:p>
    <w:p w14:paraId="2D64E219" w14:textId="77777777" w:rsidR="00292553" w:rsidRPr="00292553" w:rsidRDefault="00292553" w:rsidP="00292553">
      <w:pPr>
        <w:spacing w:after="0" w:line="240" w:lineRule="auto"/>
        <w:jc w:val="both"/>
        <w:rPr>
          <w:rFonts w:ascii="Calibri" w:hAnsi="Calibri" w:cs="Calibri"/>
        </w:rPr>
      </w:pPr>
      <w:r w:rsidRPr="00292553">
        <w:rPr>
          <w:rFonts w:ascii="Calibri" w:hAnsi="Calibri" w:cs="Calibri"/>
          <w:u w:val="single"/>
        </w:rPr>
        <w:t>Potrebna sredstva:</w:t>
      </w:r>
      <w:r w:rsidRPr="00292553">
        <w:rPr>
          <w:rFonts w:ascii="Calibri" w:hAnsi="Calibri" w:cs="Calibri"/>
        </w:rPr>
        <w:t> 10.000,00 €</w:t>
      </w:r>
    </w:p>
    <w:p w14:paraId="1242A73C" w14:textId="77777777" w:rsidR="00292553" w:rsidRDefault="00292553" w:rsidP="00292553">
      <w:pPr>
        <w:spacing w:after="0" w:line="240" w:lineRule="auto"/>
        <w:jc w:val="both"/>
        <w:rPr>
          <w:rFonts w:ascii="Calibri" w:hAnsi="Calibri" w:cs="Calibri"/>
        </w:rPr>
      </w:pPr>
      <w:r w:rsidRPr="00292553">
        <w:rPr>
          <w:rFonts w:ascii="Calibri" w:hAnsi="Calibri" w:cs="Calibri"/>
          <w:u w:val="single"/>
        </w:rPr>
        <w:t>Mjerila uspješnosti:</w:t>
      </w:r>
      <w:r w:rsidRPr="00292553">
        <w:rPr>
          <w:rFonts w:ascii="Calibri" w:hAnsi="Calibri" w:cs="Calibri"/>
        </w:rPr>
        <w:t xml:space="preserve">  Broj opremljenih dječjih vrtića </w:t>
      </w:r>
    </w:p>
    <w:p w14:paraId="7B675F07" w14:textId="77777777" w:rsidR="00C23914" w:rsidRDefault="00C23914" w:rsidP="00292553">
      <w:pPr>
        <w:spacing w:after="0" w:line="240" w:lineRule="auto"/>
        <w:jc w:val="both"/>
        <w:rPr>
          <w:rFonts w:ascii="Calibri" w:hAnsi="Calibri" w:cs="Calibri"/>
        </w:rPr>
      </w:pPr>
    </w:p>
    <w:p w14:paraId="3AAA5809" w14:textId="472F57A8" w:rsidR="00C23914" w:rsidRPr="00C23914" w:rsidRDefault="00C23914" w:rsidP="00C23914">
      <w:pPr>
        <w:spacing w:after="0" w:line="240" w:lineRule="auto"/>
        <w:ind w:firstLine="709"/>
        <w:jc w:val="both"/>
        <w:rPr>
          <w:rFonts w:ascii="Calibri" w:hAnsi="Calibri" w:cs="Calibri"/>
          <w:b/>
          <w:bCs/>
        </w:rPr>
      </w:pPr>
      <w:r w:rsidRPr="00C23914">
        <w:rPr>
          <w:rFonts w:ascii="Calibri" w:hAnsi="Calibri" w:cs="Calibri"/>
          <w:b/>
          <w:bCs/>
        </w:rPr>
        <w:t xml:space="preserve">K201510 </w:t>
      </w:r>
      <w:r>
        <w:rPr>
          <w:rFonts w:ascii="Calibri" w:hAnsi="Calibri" w:cs="Calibri"/>
          <w:b/>
          <w:bCs/>
        </w:rPr>
        <w:t xml:space="preserve">Kapitalni projekt: </w:t>
      </w:r>
      <w:r w:rsidRPr="00C23914">
        <w:rPr>
          <w:rFonts w:ascii="Calibri" w:hAnsi="Calibri" w:cs="Calibri"/>
          <w:b/>
          <w:bCs/>
        </w:rPr>
        <w:t xml:space="preserve">Sanacija krovišta matične zgrade </w:t>
      </w:r>
      <w:r>
        <w:rPr>
          <w:rFonts w:ascii="Calibri" w:hAnsi="Calibri" w:cs="Calibri"/>
          <w:b/>
          <w:bCs/>
        </w:rPr>
        <w:t>Dječjeg vrtića</w:t>
      </w:r>
      <w:r w:rsidRPr="00C23914">
        <w:rPr>
          <w:rFonts w:ascii="Calibri" w:hAnsi="Calibri" w:cs="Calibri"/>
          <w:b/>
          <w:bCs/>
        </w:rPr>
        <w:t xml:space="preserve"> Proljeće</w:t>
      </w:r>
    </w:p>
    <w:p w14:paraId="340032AD" w14:textId="77777777" w:rsidR="00C23914" w:rsidRPr="00C23914" w:rsidRDefault="00C23914" w:rsidP="00C23914">
      <w:pPr>
        <w:spacing w:before="120" w:after="0" w:line="240" w:lineRule="auto"/>
        <w:jc w:val="both"/>
        <w:rPr>
          <w:rFonts w:ascii="Calibri" w:hAnsi="Calibri" w:cs="Calibri"/>
        </w:rPr>
      </w:pPr>
      <w:r w:rsidRPr="00C23914">
        <w:rPr>
          <w:rFonts w:ascii="Calibri" w:hAnsi="Calibri" w:cs="Calibri"/>
        </w:rPr>
        <w:t>Projektom se planira sanacija krovišta matične zgrade Dječjeg vrtića Proljeće kako bi se osigurala sigurnost objekta, spriječilo prodiranje vlage i očuvala energetska učinkovitost. Sanacija uključuje uklanjanje dotrajalih dijelova krovišta, postavljanje nove krovne konstrukcije i izolacije te završne radove.</w:t>
      </w:r>
    </w:p>
    <w:p w14:paraId="06A4F5C9" w14:textId="77777777" w:rsidR="00C23914" w:rsidRPr="00C23914" w:rsidRDefault="00C23914" w:rsidP="00C23914">
      <w:pPr>
        <w:spacing w:before="120" w:after="0" w:line="240" w:lineRule="auto"/>
        <w:jc w:val="both"/>
        <w:rPr>
          <w:rFonts w:ascii="Calibri" w:hAnsi="Calibri" w:cs="Calibri"/>
        </w:rPr>
      </w:pPr>
      <w:r w:rsidRPr="00C23914">
        <w:rPr>
          <w:rFonts w:ascii="Calibri" w:hAnsi="Calibri" w:cs="Calibri"/>
        </w:rPr>
        <w:t>U 2026. godini planirana su sredstva za izradu tehničke dokumentacije te izvođenje radova.</w:t>
      </w:r>
    </w:p>
    <w:p w14:paraId="0175D8D2" w14:textId="77777777" w:rsidR="00C23914" w:rsidRPr="00C23914" w:rsidRDefault="00C23914" w:rsidP="00C23914">
      <w:pPr>
        <w:spacing w:before="120" w:after="0" w:line="240" w:lineRule="auto"/>
        <w:jc w:val="both"/>
        <w:rPr>
          <w:rFonts w:ascii="Calibri" w:hAnsi="Calibri" w:cs="Calibri"/>
        </w:rPr>
      </w:pPr>
      <w:r w:rsidRPr="00C23914">
        <w:rPr>
          <w:rFonts w:ascii="Calibri" w:hAnsi="Calibri" w:cs="Calibri"/>
        </w:rPr>
        <w:t> </w:t>
      </w:r>
      <w:r w:rsidRPr="00C23914">
        <w:rPr>
          <w:rFonts w:ascii="Calibri" w:hAnsi="Calibri" w:cs="Calibri"/>
          <w:u w:val="single"/>
        </w:rPr>
        <w:t>Opći cilj:</w:t>
      </w:r>
      <w:r w:rsidRPr="00C23914">
        <w:rPr>
          <w:rFonts w:ascii="Calibri" w:hAnsi="Calibri" w:cs="Calibri"/>
        </w:rPr>
        <w:t> Osigurati sigurnost i funkcionalnost objekta predškolskog odgoja kroz obnovu krovišta matične zgrade DV Proljeće.</w:t>
      </w:r>
    </w:p>
    <w:p w14:paraId="210B97A1" w14:textId="77777777" w:rsidR="00C23914" w:rsidRPr="00C23914" w:rsidRDefault="00C23914" w:rsidP="00C23914">
      <w:pPr>
        <w:spacing w:after="0" w:line="240" w:lineRule="auto"/>
        <w:jc w:val="both"/>
        <w:rPr>
          <w:rFonts w:ascii="Calibri" w:hAnsi="Calibri" w:cs="Calibri"/>
        </w:rPr>
      </w:pPr>
      <w:r w:rsidRPr="00C23914">
        <w:rPr>
          <w:rFonts w:ascii="Calibri" w:hAnsi="Calibri" w:cs="Calibri"/>
          <w:u w:val="single"/>
        </w:rPr>
        <w:t>Posebni cilj:</w:t>
      </w:r>
      <w:r w:rsidRPr="00C23914">
        <w:rPr>
          <w:rFonts w:ascii="Calibri" w:hAnsi="Calibri" w:cs="Calibri"/>
        </w:rPr>
        <w:t> Poboljšati uvjete boravka djece i zaposlenika u vrtiću kroz sanaciju krovišta, čime se sprječava daljnje propadanje objekta i osigurava energetska učinkovitost.</w:t>
      </w:r>
    </w:p>
    <w:p w14:paraId="54C4BCD3" w14:textId="77777777" w:rsidR="00C23914" w:rsidRPr="00C23914" w:rsidRDefault="00C23914" w:rsidP="00C23914">
      <w:pPr>
        <w:spacing w:after="0" w:line="240" w:lineRule="auto"/>
        <w:jc w:val="both"/>
        <w:rPr>
          <w:rFonts w:ascii="Calibri" w:hAnsi="Calibri" w:cs="Calibri"/>
        </w:rPr>
      </w:pPr>
      <w:r w:rsidRPr="00C23914">
        <w:rPr>
          <w:rFonts w:ascii="Calibri" w:hAnsi="Calibri" w:cs="Calibri"/>
          <w:u w:val="single"/>
        </w:rPr>
        <w:t>Zakonska osnova:</w:t>
      </w:r>
      <w:r w:rsidRPr="00C23914">
        <w:rPr>
          <w:rFonts w:ascii="Calibri" w:hAnsi="Calibri" w:cs="Calibri"/>
        </w:rPr>
        <w:t> </w:t>
      </w:r>
    </w:p>
    <w:p w14:paraId="1A8CDEFB" w14:textId="77777777" w:rsidR="00C23914" w:rsidRPr="00C23914" w:rsidRDefault="00C23914" w:rsidP="00C23914">
      <w:pPr>
        <w:spacing w:after="0" w:line="240" w:lineRule="auto"/>
        <w:jc w:val="both"/>
        <w:rPr>
          <w:rFonts w:ascii="Calibri" w:hAnsi="Calibri" w:cs="Calibri"/>
        </w:rPr>
      </w:pPr>
      <w:r w:rsidRPr="00C23914">
        <w:rPr>
          <w:rFonts w:ascii="Calibri" w:hAnsi="Calibri" w:cs="Calibri"/>
        </w:rPr>
        <w:t>·  Zakon o predškolskom odgoju i obrazovanju</w:t>
      </w:r>
    </w:p>
    <w:p w14:paraId="295309C5" w14:textId="77777777" w:rsidR="00C23914" w:rsidRPr="00C23914" w:rsidRDefault="00C23914" w:rsidP="00C23914">
      <w:pPr>
        <w:spacing w:after="0" w:line="240" w:lineRule="auto"/>
        <w:jc w:val="both"/>
        <w:rPr>
          <w:rFonts w:ascii="Calibri" w:hAnsi="Calibri" w:cs="Calibri"/>
        </w:rPr>
      </w:pPr>
      <w:r w:rsidRPr="00C23914">
        <w:rPr>
          <w:rFonts w:ascii="Calibri" w:hAnsi="Calibri" w:cs="Calibri"/>
        </w:rPr>
        <w:t>·  Provedbeni program Grada Svetog Ivana Zeline za razdoblje 2021. – 2025.</w:t>
      </w:r>
    </w:p>
    <w:p w14:paraId="71AA8216" w14:textId="77777777" w:rsidR="00C23914" w:rsidRPr="00C23914" w:rsidRDefault="00C23914" w:rsidP="00C23914">
      <w:pPr>
        <w:spacing w:after="0" w:line="240" w:lineRule="auto"/>
        <w:jc w:val="both"/>
        <w:rPr>
          <w:rFonts w:ascii="Calibri" w:hAnsi="Calibri" w:cs="Calibri"/>
        </w:rPr>
      </w:pPr>
      <w:r w:rsidRPr="00C23914">
        <w:rPr>
          <w:rFonts w:ascii="Calibri" w:hAnsi="Calibri" w:cs="Calibri"/>
        </w:rPr>
        <w:t>·  Nacionalna razvojna strategija Republike Hrvatske do 2030.</w:t>
      </w:r>
    </w:p>
    <w:p w14:paraId="354D76AF" w14:textId="2E393D48" w:rsidR="00C23914" w:rsidRPr="00C23914" w:rsidRDefault="00C23914" w:rsidP="00C23914">
      <w:pPr>
        <w:spacing w:after="0" w:line="240" w:lineRule="auto"/>
        <w:jc w:val="both"/>
        <w:rPr>
          <w:rFonts w:ascii="Calibri" w:hAnsi="Calibri" w:cs="Calibri"/>
        </w:rPr>
      </w:pPr>
      <w:r w:rsidRPr="00C23914">
        <w:rPr>
          <w:rFonts w:ascii="Calibri" w:hAnsi="Calibri" w:cs="Calibri"/>
          <w:u w:val="single"/>
        </w:rPr>
        <w:t>Potrebna sredstva:</w:t>
      </w:r>
      <w:r w:rsidRPr="00C23914">
        <w:rPr>
          <w:rFonts w:ascii="Calibri" w:hAnsi="Calibri" w:cs="Calibri"/>
        </w:rPr>
        <w:t>  23.</w:t>
      </w:r>
      <w:r>
        <w:rPr>
          <w:rFonts w:ascii="Calibri" w:hAnsi="Calibri" w:cs="Calibri"/>
        </w:rPr>
        <w:t>750</w:t>
      </w:r>
      <w:r w:rsidRPr="00C23914">
        <w:rPr>
          <w:rFonts w:ascii="Calibri" w:hAnsi="Calibri" w:cs="Calibri"/>
        </w:rPr>
        <w:t>,00€ </w:t>
      </w:r>
    </w:p>
    <w:p w14:paraId="77CEF89A" w14:textId="77777777" w:rsidR="00C23914" w:rsidRPr="00C23914" w:rsidRDefault="00C23914" w:rsidP="00C23914">
      <w:pPr>
        <w:spacing w:after="0" w:line="240" w:lineRule="auto"/>
        <w:jc w:val="both"/>
        <w:rPr>
          <w:rFonts w:ascii="Calibri" w:hAnsi="Calibri" w:cs="Calibri"/>
        </w:rPr>
      </w:pPr>
      <w:r w:rsidRPr="00C23914">
        <w:rPr>
          <w:rFonts w:ascii="Calibri" w:hAnsi="Calibri" w:cs="Calibri"/>
          <w:u w:val="single"/>
        </w:rPr>
        <w:t>Mjerila uspješnosti:</w:t>
      </w:r>
      <w:r w:rsidRPr="00C23914">
        <w:rPr>
          <w:rFonts w:ascii="Calibri" w:hAnsi="Calibri" w:cs="Calibri"/>
        </w:rPr>
        <w:t> Sanirano krovište matične zgrade DV Proljeće</w:t>
      </w:r>
    </w:p>
    <w:p w14:paraId="5E86A371" w14:textId="3DE599AC" w:rsidR="00C23914" w:rsidRPr="00C23914" w:rsidRDefault="00C23914" w:rsidP="00C23914">
      <w:pPr>
        <w:spacing w:before="120" w:after="0" w:line="240" w:lineRule="auto"/>
        <w:ind w:firstLine="709"/>
        <w:jc w:val="both"/>
        <w:rPr>
          <w:rFonts w:ascii="Calibri" w:hAnsi="Calibri" w:cs="Calibri"/>
          <w:b/>
          <w:bCs/>
        </w:rPr>
      </w:pPr>
      <w:r w:rsidRPr="00C23914">
        <w:rPr>
          <w:rFonts w:ascii="Calibri" w:hAnsi="Calibri" w:cs="Calibri"/>
          <w:b/>
          <w:bCs/>
        </w:rPr>
        <w:lastRenderedPageBreak/>
        <w:t>K201511 Povećanje energetske učinkovitosti matične zgrade D</w:t>
      </w:r>
      <w:r>
        <w:rPr>
          <w:rFonts w:ascii="Calibri" w:hAnsi="Calibri" w:cs="Calibri"/>
          <w:b/>
          <w:bCs/>
        </w:rPr>
        <w:t>ječjeg vrtića</w:t>
      </w:r>
      <w:r w:rsidRPr="00C23914">
        <w:rPr>
          <w:rFonts w:ascii="Calibri" w:hAnsi="Calibri" w:cs="Calibri"/>
          <w:b/>
          <w:bCs/>
        </w:rPr>
        <w:t xml:space="preserve"> Proljeće </w:t>
      </w:r>
    </w:p>
    <w:p w14:paraId="6E39038F" w14:textId="77777777" w:rsidR="00C23914" w:rsidRPr="00C23914" w:rsidRDefault="00C23914" w:rsidP="00C23914">
      <w:pPr>
        <w:spacing w:before="120" w:after="0" w:line="240" w:lineRule="auto"/>
        <w:jc w:val="both"/>
        <w:rPr>
          <w:rFonts w:ascii="Calibri" w:hAnsi="Calibri" w:cs="Calibri"/>
        </w:rPr>
      </w:pPr>
      <w:r w:rsidRPr="00C23914">
        <w:rPr>
          <w:rFonts w:ascii="Calibri" w:hAnsi="Calibri" w:cs="Calibri"/>
        </w:rPr>
        <w:t xml:space="preserve">Projekt obuhvaća provedbu mjera energetske obnove kako bi se smanjila potrošnja energije i poboljšali uvjeti boravka djece i zaposlenika. Planirane mjere uključuju  modernizaciju sustava grijanja, postavljanje </w:t>
      </w:r>
      <w:proofErr w:type="spellStart"/>
      <w:r w:rsidRPr="00C23914">
        <w:rPr>
          <w:rFonts w:ascii="Calibri" w:hAnsi="Calibri" w:cs="Calibri"/>
        </w:rPr>
        <w:t>fotonapona</w:t>
      </w:r>
      <w:proofErr w:type="spellEnd"/>
      <w:r w:rsidRPr="00C23914">
        <w:rPr>
          <w:rFonts w:ascii="Calibri" w:hAnsi="Calibri" w:cs="Calibri"/>
        </w:rPr>
        <w:t xml:space="preserve"> te druge zahvate koji doprinose smanjenju emisije CO₂ i troškova energije.</w:t>
      </w:r>
    </w:p>
    <w:p w14:paraId="1C4A792A" w14:textId="77777777" w:rsidR="00C23914" w:rsidRPr="00C23914" w:rsidRDefault="00C23914" w:rsidP="00C23914">
      <w:pPr>
        <w:spacing w:before="120" w:after="0" w:line="240" w:lineRule="auto"/>
        <w:jc w:val="both"/>
        <w:rPr>
          <w:rFonts w:ascii="Calibri" w:hAnsi="Calibri" w:cs="Calibri"/>
        </w:rPr>
      </w:pPr>
      <w:r w:rsidRPr="00C23914">
        <w:rPr>
          <w:rFonts w:ascii="Calibri" w:hAnsi="Calibri" w:cs="Calibri"/>
        </w:rPr>
        <w:t>U 2026. godini planirana su sredstva za izradu projektno-tehničke dokumentacije te prijava na natječaj Fonda za zaštitu okoliša. Nakon pozitivne ocjene projektnog prijedloga planiran je početak izvođenja radova.</w:t>
      </w:r>
    </w:p>
    <w:p w14:paraId="70170F9B" w14:textId="5E5B5110" w:rsidR="00C23914" w:rsidRPr="00C23914" w:rsidRDefault="00C23914" w:rsidP="00C23914">
      <w:pPr>
        <w:spacing w:before="120" w:after="0" w:line="240" w:lineRule="auto"/>
        <w:jc w:val="both"/>
        <w:rPr>
          <w:rFonts w:ascii="Calibri" w:hAnsi="Calibri" w:cs="Calibri"/>
        </w:rPr>
      </w:pPr>
      <w:r w:rsidRPr="00C23914">
        <w:rPr>
          <w:rFonts w:ascii="Calibri" w:hAnsi="Calibri" w:cs="Calibri"/>
          <w:u w:val="single"/>
        </w:rPr>
        <w:t>Opći cilj:</w:t>
      </w:r>
      <w:r w:rsidRPr="00C23914">
        <w:rPr>
          <w:rFonts w:ascii="Calibri" w:hAnsi="Calibri" w:cs="Calibri"/>
        </w:rPr>
        <w:t> Smanjenje potrošnje energije i povećanje energetske učinkovitosti javnih objekata.</w:t>
      </w:r>
    </w:p>
    <w:p w14:paraId="3FBE94DC" w14:textId="77777777" w:rsidR="00C23914" w:rsidRPr="00C23914" w:rsidRDefault="00C23914" w:rsidP="00C23914">
      <w:pPr>
        <w:spacing w:after="0" w:line="240" w:lineRule="auto"/>
        <w:jc w:val="both"/>
        <w:rPr>
          <w:rFonts w:ascii="Calibri" w:hAnsi="Calibri" w:cs="Calibri"/>
        </w:rPr>
      </w:pPr>
      <w:r w:rsidRPr="00C23914">
        <w:rPr>
          <w:rFonts w:ascii="Calibri" w:hAnsi="Calibri" w:cs="Calibri"/>
          <w:u w:val="single"/>
        </w:rPr>
        <w:t>Posebni cilj:</w:t>
      </w:r>
      <w:r w:rsidRPr="00C23914">
        <w:rPr>
          <w:rFonts w:ascii="Calibri" w:hAnsi="Calibri" w:cs="Calibri"/>
        </w:rPr>
        <w:t> Poboljšanje uvjeta u objektu predškolskog odgoja kroz provedbu mjera energetske obnove.</w:t>
      </w:r>
    </w:p>
    <w:p w14:paraId="0D6196F7" w14:textId="77777777" w:rsidR="00C23914" w:rsidRPr="00C23914" w:rsidRDefault="00C23914" w:rsidP="00C23914">
      <w:pPr>
        <w:spacing w:after="0" w:line="240" w:lineRule="auto"/>
        <w:jc w:val="both"/>
        <w:rPr>
          <w:rFonts w:ascii="Calibri" w:hAnsi="Calibri" w:cs="Calibri"/>
        </w:rPr>
      </w:pPr>
      <w:r w:rsidRPr="00C23914">
        <w:rPr>
          <w:rFonts w:ascii="Calibri" w:hAnsi="Calibri" w:cs="Calibri"/>
          <w:u w:val="single"/>
        </w:rPr>
        <w:t>Zakonska osnova:</w:t>
      </w:r>
      <w:r w:rsidRPr="00C23914">
        <w:rPr>
          <w:rFonts w:ascii="Calibri" w:hAnsi="Calibri" w:cs="Calibri"/>
        </w:rPr>
        <w:t> </w:t>
      </w:r>
    </w:p>
    <w:p w14:paraId="73E92971" w14:textId="77777777" w:rsidR="00C23914" w:rsidRPr="00C23914" w:rsidRDefault="00C23914" w:rsidP="00C23914">
      <w:pPr>
        <w:spacing w:after="0" w:line="240" w:lineRule="auto"/>
        <w:jc w:val="both"/>
        <w:rPr>
          <w:rFonts w:ascii="Calibri" w:hAnsi="Calibri" w:cs="Calibri"/>
        </w:rPr>
      </w:pPr>
      <w:r w:rsidRPr="00C23914">
        <w:rPr>
          <w:rFonts w:ascii="Calibri" w:hAnsi="Calibri" w:cs="Calibri"/>
        </w:rPr>
        <w:t>·  Zakon o energetskoj učinkovitosti</w:t>
      </w:r>
    </w:p>
    <w:p w14:paraId="52E7B83B" w14:textId="77777777" w:rsidR="00C23914" w:rsidRPr="00C23914" w:rsidRDefault="00C23914" w:rsidP="00C23914">
      <w:pPr>
        <w:spacing w:after="0" w:line="240" w:lineRule="auto"/>
        <w:jc w:val="both"/>
        <w:rPr>
          <w:rFonts w:ascii="Calibri" w:hAnsi="Calibri" w:cs="Calibri"/>
        </w:rPr>
      </w:pPr>
      <w:r w:rsidRPr="00C23914">
        <w:rPr>
          <w:rFonts w:ascii="Calibri" w:hAnsi="Calibri" w:cs="Calibri"/>
        </w:rPr>
        <w:t>·  ·  Zakon o predškolskom odgoju i obrazovanju</w:t>
      </w:r>
    </w:p>
    <w:p w14:paraId="1E9383BB" w14:textId="77777777" w:rsidR="00C23914" w:rsidRPr="00C23914" w:rsidRDefault="00C23914" w:rsidP="00C23914">
      <w:pPr>
        <w:spacing w:after="0" w:line="240" w:lineRule="auto"/>
        <w:jc w:val="both"/>
        <w:rPr>
          <w:rFonts w:ascii="Calibri" w:hAnsi="Calibri" w:cs="Calibri"/>
        </w:rPr>
      </w:pPr>
      <w:r w:rsidRPr="00C23914">
        <w:rPr>
          <w:rFonts w:ascii="Calibri" w:hAnsi="Calibri" w:cs="Calibri"/>
        </w:rPr>
        <w:t>·  Nacionalni plan za energetsku učinkovitost</w:t>
      </w:r>
    </w:p>
    <w:p w14:paraId="2CE366ED" w14:textId="77777777" w:rsidR="00C23914" w:rsidRPr="00C23914" w:rsidRDefault="00C23914" w:rsidP="00C23914">
      <w:pPr>
        <w:spacing w:after="0" w:line="240" w:lineRule="auto"/>
        <w:jc w:val="both"/>
        <w:rPr>
          <w:rFonts w:ascii="Calibri" w:hAnsi="Calibri" w:cs="Calibri"/>
        </w:rPr>
      </w:pPr>
      <w:r w:rsidRPr="00C23914">
        <w:rPr>
          <w:rFonts w:ascii="Calibri" w:hAnsi="Calibri" w:cs="Calibri"/>
          <w:u w:val="single"/>
        </w:rPr>
        <w:t>Potrebna sredstva:</w:t>
      </w:r>
      <w:r w:rsidRPr="00C23914">
        <w:rPr>
          <w:rFonts w:ascii="Calibri" w:hAnsi="Calibri" w:cs="Calibri"/>
        </w:rPr>
        <w:t>  61.250,00€</w:t>
      </w:r>
    </w:p>
    <w:p w14:paraId="2AF06AF7" w14:textId="77777777" w:rsidR="00C23914" w:rsidRPr="00C23914" w:rsidRDefault="00C23914" w:rsidP="00C23914">
      <w:pPr>
        <w:spacing w:after="0" w:line="240" w:lineRule="auto"/>
        <w:jc w:val="both"/>
        <w:rPr>
          <w:rFonts w:ascii="Calibri" w:hAnsi="Calibri" w:cs="Calibri"/>
        </w:rPr>
      </w:pPr>
      <w:r w:rsidRPr="00C23914">
        <w:rPr>
          <w:rFonts w:ascii="Calibri" w:hAnsi="Calibri" w:cs="Calibri"/>
          <w:u w:val="single"/>
        </w:rPr>
        <w:t>Mjerila uspješnosti:</w:t>
      </w:r>
      <w:r w:rsidRPr="00C23914">
        <w:rPr>
          <w:rFonts w:ascii="Calibri" w:hAnsi="Calibri" w:cs="Calibri"/>
        </w:rPr>
        <w:t> Energetski razred objekta nakon obnove, uspješno provedena energetska obnova zgrade</w:t>
      </w:r>
    </w:p>
    <w:p w14:paraId="6444498A" w14:textId="77777777" w:rsidR="00C23914" w:rsidRPr="00C23914" w:rsidRDefault="00C23914" w:rsidP="00C23914">
      <w:pPr>
        <w:spacing w:after="0" w:line="240" w:lineRule="auto"/>
        <w:jc w:val="both"/>
        <w:rPr>
          <w:rFonts w:ascii="Calibri" w:hAnsi="Calibri" w:cs="Calibri"/>
        </w:rPr>
      </w:pPr>
    </w:p>
    <w:tbl>
      <w:tblPr>
        <w:tblW w:w="9050" w:type="dxa"/>
        <w:tblInd w:w="135" w:type="dxa"/>
        <w:tblCellMar>
          <w:left w:w="0" w:type="dxa"/>
          <w:right w:w="0" w:type="dxa"/>
        </w:tblCellMar>
        <w:tblLook w:val="04A0" w:firstRow="1" w:lastRow="0" w:firstColumn="1" w:lastColumn="0" w:noHBand="0" w:noVBand="1"/>
      </w:tblPr>
      <w:tblGrid>
        <w:gridCol w:w="1124"/>
        <w:gridCol w:w="781"/>
        <w:gridCol w:w="1255"/>
        <w:gridCol w:w="1134"/>
        <w:gridCol w:w="1121"/>
        <w:gridCol w:w="1825"/>
        <w:gridCol w:w="1121"/>
        <w:gridCol w:w="1121"/>
      </w:tblGrid>
      <w:tr w:rsidR="00C23914" w:rsidRPr="00C23914" w14:paraId="4D22BC68" w14:textId="77777777">
        <w:trPr>
          <w:trHeight w:val="377"/>
        </w:trPr>
        <w:tc>
          <w:tcPr>
            <w:tcW w:w="1138" w:type="dxa"/>
            <w:tcBorders>
              <w:top w:val="single" w:sz="8" w:space="0" w:color="auto"/>
              <w:left w:val="single" w:sz="8" w:space="0" w:color="auto"/>
              <w:bottom w:val="single" w:sz="8" w:space="0" w:color="auto"/>
              <w:right w:val="single" w:sz="8" w:space="0" w:color="auto"/>
            </w:tcBorders>
            <w:shd w:val="clear" w:color="auto" w:fill="B4C6E7"/>
            <w:tcMar>
              <w:top w:w="0" w:type="dxa"/>
              <w:left w:w="108" w:type="dxa"/>
              <w:bottom w:w="0" w:type="dxa"/>
              <w:right w:w="108" w:type="dxa"/>
            </w:tcMar>
            <w:hideMark/>
          </w:tcPr>
          <w:p w14:paraId="2AC61BBC" w14:textId="77777777" w:rsidR="00C23914" w:rsidRPr="00C23914" w:rsidRDefault="00C23914" w:rsidP="00C23914">
            <w:pPr>
              <w:spacing w:after="0" w:line="240" w:lineRule="auto"/>
              <w:jc w:val="both"/>
              <w:rPr>
                <w:rFonts w:ascii="Calibri" w:hAnsi="Calibri" w:cs="Calibri"/>
              </w:rPr>
            </w:pPr>
            <w:r w:rsidRPr="00C23914">
              <w:rPr>
                <w:rFonts w:ascii="Calibri" w:hAnsi="Calibri" w:cs="Calibri"/>
                <w:b/>
                <w:bCs/>
              </w:rPr>
              <w:t> </w:t>
            </w:r>
          </w:p>
        </w:tc>
        <w:tc>
          <w:tcPr>
            <w:tcW w:w="7912" w:type="dxa"/>
            <w:gridSpan w:val="7"/>
            <w:tcBorders>
              <w:top w:val="single" w:sz="8" w:space="0" w:color="auto"/>
              <w:left w:val="nil"/>
              <w:bottom w:val="single" w:sz="8" w:space="0" w:color="auto"/>
              <w:right w:val="single" w:sz="8" w:space="0" w:color="auto"/>
            </w:tcBorders>
            <w:shd w:val="clear" w:color="auto" w:fill="B4C6E7"/>
            <w:tcMar>
              <w:top w:w="0" w:type="dxa"/>
              <w:left w:w="108" w:type="dxa"/>
              <w:bottom w:w="0" w:type="dxa"/>
              <w:right w:w="108" w:type="dxa"/>
            </w:tcMar>
            <w:hideMark/>
          </w:tcPr>
          <w:p w14:paraId="0D22C4A8" w14:textId="77777777" w:rsidR="00C23914" w:rsidRPr="00C23914" w:rsidRDefault="00C23914" w:rsidP="00C23914">
            <w:pPr>
              <w:spacing w:after="0" w:line="240" w:lineRule="auto"/>
              <w:jc w:val="both"/>
              <w:rPr>
                <w:rFonts w:ascii="Calibri" w:hAnsi="Calibri" w:cs="Calibri"/>
              </w:rPr>
            </w:pPr>
            <w:r w:rsidRPr="00C23914">
              <w:rPr>
                <w:rFonts w:ascii="Calibri" w:hAnsi="Calibri" w:cs="Calibri"/>
                <w:b/>
                <w:bCs/>
              </w:rPr>
              <w:t>Provedbeni program Grada Svetog Ivana Zeline 2025. – 2029.</w:t>
            </w:r>
          </w:p>
          <w:p w14:paraId="09DF0DD8" w14:textId="77777777" w:rsidR="00C23914" w:rsidRPr="00C23914" w:rsidRDefault="00C23914" w:rsidP="00C23914">
            <w:pPr>
              <w:spacing w:after="0" w:line="240" w:lineRule="auto"/>
              <w:jc w:val="both"/>
              <w:rPr>
                <w:rFonts w:ascii="Calibri" w:hAnsi="Calibri" w:cs="Calibri"/>
              </w:rPr>
            </w:pPr>
            <w:r w:rsidRPr="00C23914">
              <w:rPr>
                <w:rFonts w:ascii="Calibri" w:hAnsi="Calibri" w:cs="Calibri"/>
                <w:b/>
                <w:bCs/>
              </w:rPr>
              <w:t>Mjera 6. Korištenje obnovljivih izvora energije i energetska učinkovitost</w:t>
            </w:r>
          </w:p>
        </w:tc>
      </w:tr>
      <w:tr w:rsidR="00C23914" w:rsidRPr="00C23914" w14:paraId="31E471FE" w14:textId="77777777">
        <w:trPr>
          <w:trHeight w:val="377"/>
        </w:trPr>
        <w:tc>
          <w:tcPr>
            <w:tcW w:w="1944" w:type="dxa"/>
            <w:gridSpan w:val="2"/>
            <w:tcBorders>
              <w:top w:val="nil"/>
              <w:left w:val="single" w:sz="8" w:space="0" w:color="auto"/>
              <w:bottom w:val="single" w:sz="8" w:space="0" w:color="auto"/>
              <w:right w:val="single" w:sz="8" w:space="0" w:color="auto"/>
            </w:tcBorders>
            <w:shd w:val="clear" w:color="auto" w:fill="B4C6E7"/>
            <w:tcMar>
              <w:top w:w="0" w:type="dxa"/>
              <w:left w:w="108" w:type="dxa"/>
              <w:bottom w:w="0" w:type="dxa"/>
              <w:right w:w="108" w:type="dxa"/>
            </w:tcMar>
            <w:hideMark/>
          </w:tcPr>
          <w:p w14:paraId="48A2D0AD" w14:textId="77777777" w:rsidR="00C23914" w:rsidRPr="00C23914" w:rsidRDefault="00C23914" w:rsidP="00C23914">
            <w:pPr>
              <w:spacing w:after="0" w:line="240" w:lineRule="auto"/>
              <w:jc w:val="both"/>
              <w:rPr>
                <w:rFonts w:ascii="Calibri" w:hAnsi="Calibri" w:cs="Calibri"/>
              </w:rPr>
            </w:pPr>
            <w:r w:rsidRPr="00C23914">
              <w:rPr>
                <w:rFonts w:ascii="Calibri" w:hAnsi="Calibri" w:cs="Calibri"/>
                <w:b/>
                <w:bCs/>
              </w:rPr>
              <w:t>Program/aktivnost</w:t>
            </w:r>
          </w:p>
        </w:tc>
        <w:tc>
          <w:tcPr>
            <w:tcW w:w="1535" w:type="dxa"/>
            <w:tcBorders>
              <w:top w:val="nil"/>
              <w:left w:val="nil"/>
              <w:bottom w:val="single" w:sz="8" w:space="0" w:color="auto"/>
              <w:right w:val="single" w:sz="8" w:space="0" w:color="auto"/>
            </w:tcBorders>
            <w:shd w:val="clear" w:color="auto" w:fill="B4C6E7"/>
            <w:tcMar>
              <w:top w:w="0" w:type="dxa"/>
              <w:left w:w="108" w:type="dxa"/>
              <w:bottom w:w="0" w:type="dxa"/>
              <w:right w:w="108" w:type="dxa"/>
            </w:tcMar>
            <w:hideMark/>
          </w:tcPr>
          <w:p w14:paraId="292C5018" w14:textId="77777777" w:rsidR="00C23914" w:rsidRPr="00C23914" w:rsidRDefault="00C23914" w:rsidP="00C23914">
            <w:pPr>
              <w:spacing w:after="0" w:line="240" w:lineRule="auto"/>
              <w:jc w:val="both"/>
              <w:rPr>
                <w:rFonts w:ascii="Calibri" w:hAnsi="Calibri" w:cs="Calibri"/>
              </w:rPr>
            </w:pPr>
            <w:r w:rsidRPr="00C23914">
              <w:rPr>
                <w:rFonts w:ascii="Calibri" w:hAnsi="Calibri" w:cs="Calibri"/>
                <w:b/>
                <w:bCs/>
              </w:rPr>
              <w:t>Pokazatelj rezultata</w:t>
            </w:r>
          </w:p>
        </w:tc>
        <w:tc>
          <w:tcPr>
            <w:tcW w:w="1158" w:type="dxa"/>
            <w:tcBorders>
              <w:top w:val="nil"/>
              <w:left w:val="nil"/>
              <w:bottom w:val="single" w:sz="8" w:space="0" w:color="auto"/>
              <w:right w:val="single" w:sz="8" w:space="0" w:color="auto"/>
            </w:tcBorders>
            <w:shd w:val="clear" w:color="auto" w:fill="B4C6E7"/>
            <w:tcMar>
              <w:top w:w="0" w:type="dxa"/>
              <w:left w:w="108" w:type="dxa"/>
              <w:bottom w:w="0" w:type="dxa"/>
              <w:right w:w="108" w:type="dxa"/>
            </w:tcMar>
            <w:hideMark/>
          </w:tcPr>
          <w:p w14:paraId="24097AFE" w14:textId="77777777" w:rsidR="00C23914" w:rsidRPr="00C23914" w:rsidRDefault="00C23914" w:rsidP="00C23914">
            <w:pPr>
              <w:spacing w:after="0" w:line="240" w:lineRule="auto"/>
              <w:jc w:val="both"/>
              <w:rPr>
                <w:rFonts w:ascii="Calibri" w:hAnsi="Calibri" w:cs="Calibri"/>
              </w:rPr>
            </w:pPr>
            <w:r w:rsidRPr="00C23914">
              <w:rPr>
                <w:rFonts w:ascii="Calibri" w:hAnsi="Calibri" w:cs="Calibri"/>
                <w:b/>
                <w:bCs/>
              </w:rPr>
              <w:t>Ostvarena vrijednost 2025.</w:t>
            </w:r>
          </w:p>
        </w:tc>
        <w:tc>
          <w:tcPr>
            <w:tcW w:w="1158" w:type="dxa"/>
            <w:tcBorders>
              <w:top w:val="nil"/>
              <w:left w:val="nil"/>
              <w:bottom w:val="single" w:sz="8" w:space="0" w:color="auto"/>
              <w:right w:val="single" w:sz="8" w:space="0" w:color="auto"/>
            </w:tcBorders>
            <w:shd w:val="clear" w:color="auto" w:fill="B4C6E7"/>
            <w:tcMar>
              <w:top w:w="0" w:type="dxa"/>
              <w:left w:w="108" w:type="dxa"/>
              <w:bottom w:w="0" w:type="dxa"/>
              <w:right w:w="108" w:type="dxa"/>
            </w:tcMar>
            <w:hideMark/>
          </w:tcPr>
          <w:p w14:paraId="1AC026B0" w14:textId="77777777" w:rsidR="00C23914" w:rsidRPr="00C23914" w:rsidRDefault="00C23914" w:rsidP="00C23914">
            <w:pPr>
              <w:spacing w:after="0" w:line="240" w:lineRule="auto"/>
              <w:jc w:val="both"/>
              <w:rPr>
                <w:rFonts w:ascii="Calibri" w:hAnsi="Calibri" w:cs="Calibri"/>
              </w:rPr>
            </w:pPr>
            <w:r w:rsidRPr="00C23914">
              <w:rPr>
                <w:rFonts w:ascii="Calibri" w:hAnsi="Calibri" w:cs="Calibri"/>
                <w:b/>
                <w:bCs/>
              </w:rPr>
              <w:t>Ciljana vrijednost 2026.</w:t>
            </w:r>
          </w:p>
        </w:tc>
        <w:tc>
          <w:tcPr>
            <w:tcW w:w="1158" w:type="dxa"/>
            <w:tcBorders>
              <w:top w:val="nil"/>
              <w:left w:val="nil"/>
              <w:bottom w:val="single" w:sz="8" w:space="0" w:color="auto"/>
              <w:right w:val="single" w:sz="8" w:space="0" w:color="auto"/>
            </w:tcBorders>
            <w:shd w:val="clear" w:color="auto" w:fill="B4C6E7"/>
            <w:tcMar>
              <w:top w:w="0" w:type="dxa"/>
              <w:left w:w="108" w:type="dxa"/>
              <w:bottom w:w="0" w:type="dxa"/>
              <w:right w:w="108" w:type="dxa"/>
            </w:tcMar>
            <w:hideMark/>
          </w:tcPr>
          <w:p w14:paraId="5898DB31" w14:textId="77777777" w:rsidR="00C23914" w:rsidRPr="00C23914" w:rsidRDefault="00C23914" w:rsidP="00C23914">
            <w:pPr>
              <w:spacing w:after="0" w:line="240" w:lineRule="auto"/>
              <w:jc w:val="both"/>
              <w:rPr>
                <w:rFonts w:ascii="Calibri" w:hAnsi="Calibri" w:cs="Calibri"/>
              </w:rPr>
            </w:pPr>
            <w:r w:rsidRPr="00C23914">
              <w:rPr>
                <w:rFonts w:ascii="Calibri" w:hAnsi="Calibri" w:cs="Calibri"/>
                <w:b/>
                <w:bCs/>
              </w:rPr>
              <w:t>Ciljana  vrijednost 2027.</w:t>
            </w:r>
          </w:p>
        </w:tc>
        <w:tc>
          <w:tcPr>
            <w:tcW w:w="1138" w:type="dxa"/>
            <w:tcBorders>
              <w:top w:val="nil"/>
              <w:left w:val="nil"/>
              <w:bottom w:val="single" w:sz="8" w:space="0" w:color="auto"/>
              <w:right w:val="single" w:sz="8" w:space="0" w:color="auto"/>
            </w:tcBorders>
            <w:shd w:val="clear" w:color="auto" w:fill="B4C6E7"/>
            <w:tcMar>
              <w:top w:w="0" w:type="dxa"/>
              <w:left w:w="108" w:type="dxa"/>
              <w:bottom w:w="0" w:type="dxa"/>
              <w:right w:w="108" w:type="dxa"/>
            </w:tcMar>
            <w:hideMark/>
          </w:tcPr>
          <w:p w14:paraId="7B1DDBE9" w14:textId="77777777" w:rsidR="00C23914" w:rsidRPr="00C23914" w:rsidRDefault="00C23914" w:rsidP="00C23914">
            <w:pPr>
              <w:spacing w:after="0" w:line="240" w:lineRule="auto"/>
              <w:jc w:val="both"/>
              <w:rPr>
                <w:rFonts w:ascii="Calibri" w:hAnsi="Calibri" w:cs="Calibri"/>
              </w:rPr>
            </w:pPr>
            <w:r w:rsidRPr="00C23914">
              <w:rPr>
                <w:rFonts w:ascii="Calibri" w:hAnsi="Calibri" w:cs="Calibri"/>
                <w:b/>
                <w:bCs/>
              </w:rPr>
              <w:t>Ciljana vrijednost 2028.</w:t>
            </w:r>
          </w:p>
        </w:tc>
        <w:tc>
          <w:tcPr>
            <w:tcW w:w="959" w:type="dxa"/>
            <w:tcBorders>
              <w:top w:val="nil"/>
              <w:left w:val="nil"/>
              <w:bottom w:val="single" w:sz="8" w:space="0" w:color="auto"/>
              <w:right w:val="single" w:sz="8" w:space="0" w:color="auto"/>
            </w:tcBorders>
            <w:shd w:val="clear" w:color="auto" w:fill="B4C6E7"/>
            <w:tcMar>
              <w:top w:w="0" w:type="dxa"/>
              <w:left w:w="108" w:type="dxa"/>
              <w:bottom w:w="0" w:type="dxa"/>
              <w:right w:w="108" w:type="dxa"/>
            </w:tcMar>
            <w:hideMark/>
          </w:tcPr>
          <w:p w14:paraId="438A762D" w14:textId="77777777" w:rsidR="00C23914" w:rsidRPr="00C23914" w:rsidRDefault="00C23914" w:rsidP="00C23914">
            <w:pPr>
              <w:spacing w:after="0" w:line="240" w:lineRule="auto"/>
              <w:jc w:val="both"/>
              <w:rPr>
                <w:rFonts w:ascii="Calibri" w:hAnsi="Calibri" w:cs="Calibri"/>
              </w:rPr>
            </w:pPr>
            <w:r w:rsidRPr="00C23914">
              <w:rPr>
                <w:rFonts w:ascii="Calibri" w:hAnsi="Calibri" w:cs="Calibri"/>
                <w:b/>
                <w:bCs/>
              </w:rPr>
              <w:t>Ciljana vrijednost 2029.</w:t>
            </w:r>
          </w:p>
        </w:tc>
      </w:tr>
      <w:tr w:rsidR="00C23914" w:rsidRPr="00C23914" w14:paraId="24CF6AF0" w14:textId="77777777" w:rsidTr="00C23914">
        <w:trPr>
          <w:trHeight w:val="377"/>
        </w:trPr>
        <w:tc>
          <w:tcPr>
            <w:tcW w:w="194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F5E85B" w14:textId="77777777" w:rsidR="00C23914" w:rsidRPr="00C23914" w:rsidRDefault="00C23914" w:rsidP="00C23914">
            <w:pPr>
              <w:spacing w:after="0" w:line="240" w:lineRule="auto"/>
              <w:jc w:val="both"/>
              <w:rPr>
                <w:rFonts w:ascii="Calibri" w:hAnsi="Calibri" w:cs="Calibri"/>
              </w:rPr>
            </w:pPr>
            <w:r w:rsidRPr="00C23914">
              <w:rPr>
                <w:rFonts w:ascii="Calibri" w:hAnsi="Calibri" w:cs="Calibri"/>
              </w:rPr>
              <w:t>6.1. Energetska obnova zgrada javnog sektora</w:t>
            </w:r>
          </w:p>
        </w:tc>
        <w:tc>
          <w:tcPr>
            <w:tcW w:w="1535" w:type="dxa"/>
            <w:tcBorders>
              <w:top w:val="nil"/>
              <w:left w:val="nil"/>
              <w:bottom w:val="single" w:sz="8" w:space="0" w:color="auto"/>
              <w:right w:val="single" w:sz="8" w:space="0" w:color="auto"/>
            </w:tcBorders>
            <w:tcMar>
              <w:top w:w="0" w:type="dxa"/>
              <w:left w:w="108" w:type="dxa"/>
              <w:bottom w:w="0" w:type="dxa"/>
              <w:right w:w="108" w:type="dxa"/>
            </w:tcMar>
            <w:hideMark/>
          </w:tcPr>
          <w:p w14:paraId="2BDF9EB0" w14:textId="77777777" w:rsidR="00C23914" w:rsidRPr="00C23914" w:rsidRDefault="00C23914" w:rsidP="00C23914">
            <w:pPr>
              <w:spacing w:after="0" w:line="240" w:lineRule="auto"/>
              <w:jc w:val="both"/>
              <w:rPr>
                <w:rFonts w:ascii="Calibri" w:hAnsi="Calibri" w:cs="Calibri"/>
              </w:rPr>
            </w:pPr>
            <w:r w:rsidRPr="00C23914">
              <w:rPr>
                <w:rFonts w:ascii="Calibri" w:hAnsi="Calibri" w:cs="Calibri"/>
              </w:rPr>
              <w:t>Broj obnovljenih objekata godišnje</w:t>
            </w:r>
          </w:p>
        </w:tc>
        <w:tc>
          <w:tcPr>
            <w:tcW w:w="11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D77F2F" w14:textId="77777777" w:rsidR="00C23914" w:rsidRPr="00C23914" w:rsidRDefault="00C23914" w:rsidP="00C23914">
            <w:pPr>
              <w:spacing w:after="0" w:line="240" w:lineRule="auto"/>
              <w:jc w:val="center"/>
              <w:rPr>
                <w:rFonts w:ascii="Calibri" w:hAnsi="Calibri" w:cs="Calibri"/>
              </w:rPr>
            </w:pPr>
            <w:r w:rsidRPr="00C23914">
              <w:rPr>
                <w:rFonts w:ascii="Calibri" w:hAnsi="Calibri" w:cs="Calibri"/>
              </w:rPr>
              <w:t>0</w:t>
            </w:r>
          </w:p>
        </w:tc>
        <w:tc>
          <w:tcPr>
            <w:tcW w:w="11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36FF39" w14:textId="77777777" w:rsidR="00C23914" w:rsidRPr="00C23914" w:rsidRDefault="00C23914" w:rsidP="00C23914">
            <w:pPr>
              <w:spacing w:after="0" w:line="240" w:lineRule="auto"/>
              <w:jc w:val="center"/>
              <w:rPr>
                <w:rFonts w:ascii="Calibri" w:hAnsi="Calibri" w:cs="Calibri"/>
              </w:rPr>
            </w:pPr>
            <w:r w:rsidRPr="00C23914">
              <w:rPr>
                <w:rFonts w:ascii="Calibri" w:hAnsi="Calibri" w:cs="Calibri"/>
              </w:rPr>
              <w:t>1</w:t>
            </w:r>
          </w:p>
        </w:tc>
        <w:tc>
          <w:tcPr>
            <w:tcW w:w="11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E9FCAF" w14:textId="77777777" w:rsidR="00C23914" w:rsidRPr="00C23914" w:rsidRDefault="00C23914" w:rsidP="00C23914">
            <w:pPr>
              <w:spacing w:after="0" w:line="240" w:lineRule="auto"/>
              <w:jc w:val="center"/>
              <w:rPr>
                <w:rFonts w:ascii="Calibri" w:hAnsi="Calibri" w:cs="Calibri"/>
              </w:rPr>
            </w:pPr>
            <w:r w:rsidRPr="00C23914">
              <w:rPr>
                <w:rFonts w:ascii="Calibri" w:hAnsi="Calibri" w:cs="Calibri"/>
              </w:rPr>
              <w:t>1</w:t>
            </w:r>
          </w:p>
        </w:tc>
        <w:tc>
          <w:tcPr>
            <w:tcW w:w="11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8F8A48" w14:textId="77777777" w:rsidR="00C23914" w:rsidRPr="00C23914" w:rsidRDefault="00C23914" w:rsidP="00C23914">
            <w:pPr>
              <w:spacing w:after="0" w:line="240" w:lineRule="auto"/>
              <w:jc w:val="center"/>
              <w:rPr>
                <w:rFonts w:ascii="Calibri" w:hAnsi="Calibri" w:cs="Calibri"/>
              </w:rPr>
            </w:pPr>
            <w:r w:rsidRPr="00C23914">
              <w:rPr>
                <w:rFonts w:ascii="Calibri" w:hAnsi="Calibri" w:cs="Calibri"/>
              </w:rPr>
              <w:t>1</w:t>
            </w:r>
          </w:p>
        </w:tc>
        <w:tc>
          <w:tcPr>
            <w:tcW w:w="9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B8DBA7" w14:textId="77777777" w:rsidR="00C23914" w:rsidRPr="00C23914" w:rsidRDefault="00C23914" w:rsidP="00C23914">
            <w:pPr>
              <w:spacing w:after="0" w:line="240" w:lineRule="auto"/>
              <w:jc w:val="center"/>
              <w:rPr>
                <w:rFonts w:ascii="Calibri" w:hAnsi="Calibri" w:cs="Calibri"/>
              </w:rPr>
            </w:pPr>
            <w:r w:rsidRPr="00C23914">
              <w:rPr>
                <w:rFonts w:ascii="Calibri" w:hAnsi="Calibri" w:cs="Calibri"/>
              </w:rPr>
              <w:t>1</w:t>
            </w:r>
          </w:p>
        </w:tc>
      </w:tr>
    </w:tbl>
    <w:p w14:paraId="1CC293D7" w14:textId="77777777" w:rsidR="00C23914" w:rsidRDefault="00C23914" w:rsidP="00292553">
      <w:pPr>
        <w:spacing w:after="0" w:line="240" w:lineRule="auto"/>
        <w:jc w:val="both"/>
        <w:rPr>
          <w:rFonts w:ascii="Calibri" w:hAnsi="Calibri" w:cs="Calibri"/>
        </w:rPr>
      </w:pPr>
    </w:p>
    <w:p w14:paraId="2A8E56FB" w14:textId="77777777" w:rsidR="00292553" w:rsidRDefault="00292553" w:rsidP="00292553">
      <w:pPr>
        <w:spacing w:after="0" w:line="240" w:lineRule="auto"/>
        <w:rPr>
          <w:rFonts w:ascii="Calibri" w:hAnsi="Calibri" w:cs="Calibri"/>
          <w:b/>
          <w:bCs/>
        </w:rPr>
      </w:pPr>
    </w:p>
    <w:p w14:paraId="4DC3F00F" w14:textId="5C4DAA62" w:rsidR="002A03D8" w:rsidRPr="002A03D8" w:rsidRDefault="002A03D8" w:rsidP="00292553">
      <w:pPr>
        <w:spacing w:after="0" w:line="240" w:lineRule="auto"/>
        <w:ind w:firstLine="709"/>
        <w:rPr>
          <w:rFonts w:ascii="Calibri" w:hAnsi="Calibri" w:cs="Calibri"/>
          <w:b/>
          <w:bCs/>
        </w:rPr>
      </w:pPr>
      <w:r w:rsidRPr="002A03D8">
        <w:rPr>
          <w:rFonts w:ascii="Calibri" w:hAnsi="Calibri" w:cs="Calibri"/>
          <w:b/>
          <w:bCs/>
        </w:rPr>
        <w:t>2015 Program: Djelatnost Dječjeg vrtića Proljeće</w:t>
      </w:r>
    </w:p>
    <w:p w14:paraId="7A276AA3" w14:textId="738B42D0" w:rsidR="009348A8" w:rsidRPr="002A03D8" w:rsidRDefault="00DE4C84" w:rsidP="00C23914">
      <w:pPr>
        <w:spacing w:before="120" w:after="0" w:line="240" w:lineRule="auto"/>
        <w:jc w:val="both"/>
        <w:rPr>
          <w:rFonts w:ascii="Calibri" w:hAnsi="Calibri" w:cs="Calibri"/>
          <w:color w:val="000000"/>
        </w:rPr>
      </w:pPr>
      <w:r w:rsidRPr="00247308">
        <w:rPr>
          <w:rFonts w:ascii="Calibri" w:hAnsi="Calibri" w:cs="Calibri"/>
        </w:rPr>
        <w:t>Dječji vrtić „Proljeće“ je javna ustanova čiji je osnivač Grad Sveti Ivan Zelina koja ostvaruje programe njege, odgoja, obrazovanja, zdravstvene zaštite, prehrane i socijalne skrbi djece rane i predškolske dobi, koji su prilagođeni razvojnim osobinama i potrebama djece.  Cilj odgojno-obrazovne aktivnosti je stalna težnja za zadovoljenjem djetetovih potreba, te poticanje razvoja svih aspekata djetetove ličnosti, socijalnog, emocionalnog, spoznajnog i tjelesnog razvoja. Za ostvarivanje postavljenog cilja u DV Proljeće primjenjuju se suvremene spoznaje i humanistički pristup teoriji i praksi predškolskog odgoja nastojeći osigurati optimalne odgojne i obrazovne uvjete življenja djece u vrtiću – poticajno materijalno okruženje koje će djetetu omogućiti stjecanje različitih iskustava i znanja, sloboda izbora, prakticiranje odgovornosti i</w:t>
      </w:r>
      <w:r w:rsidR="007836D5" w:rsidRPr="00247308">
        <w:rPr>
          <w:rFonts w:ascii="Calibri" w:hAnsi="Calibri" w:cs="Calibri"/>
        </w:rPr>
        <w:t xml:space="preserve"> ostalo</w:t>
      </w:r>
      <w:r w:rsidRPr="00247308">
        <w:rPr>
          <w:rFonts w:ascii="Calibri" w:hAnsi="Calibri" w:cs="Calibri"/>
        </w:rPr>
        <w:t>.</w:t>
      </w:r>
      <w:r w:rsidR="007836D5" w:rsidRPr="00247308">
        <w:rPr>
          <w:rFonts w:ascii="Calibri" w:hAnsi="Calibri" w:cs="Calibri"/>
        </w:rPr>
        <w:t xml:space="preserve"> </w:t>
      </w:r>
      <w:r w:rsidR="002A03D8" w:rsidRPr="00247308">
        <w:rPr>
          <w:rFonts w:ascii="Calibri" w:hAnsi="Calibri" w:cs="Calibri"/>
        </w:rPr>
        <w:t xml:space="preserve">U vrtiću je zaposlen </w:t>
      </w:r>
      <w:r w:rsidR="007C0CC5" w:rsidRPr="00247308">
        <w:rPr>
          <w:rFonts w:ascii="Calibri" w:hAnsi="Calibri" w:cs="Calibri"/>
        </w:rPr>
        <w:t>71</w:t>
      </w:r>
      <w:r w:rsidR="002A03D8" w:rsidRPr="00247308">
        <w:rPr>
          <w:rFonts w:ascii="Calibri" w:hAnsi="Calibri" w:cs="Calibri"/>
        </w:rPr>
        <w:t xml:space="preserve"> djelatnik, od čega je 3</w:t>
      </w:r>
      <w:r w:rsidR="007C0CC5" w:rsidRPr="00247308">
        <w:rPr>
          <w:rFonts w:ascii="Calibri" w:hAnsi="Calibri" w:cs="Calibri"/>
        </w:rPr>
        <w:t>8</w:t>
      </w:r>
      <w:r w:rsidR="002A03D8" w:rsidRPr="00247308">
        <w:rPr>
          <w:rFonts w:ascii="Calibri" w:hAnsi="Calibri" w:cs="Calibri"/>
        </w:rPr>
        <w:t xml:space="preserve"> odgojitelja, pedagog, psiholog, logoped, zdravstvena voditeljica, voditelj računovodstva, administrativno računovodstveni radnik, tajnica,</w:t>
      </w:r>
      <w:r w:rsidR="00B52D74" w:rsidRPr="00247308">
        <w:rPr>
          <w:rFonts w:ascii="Calibri" w:hAnsi="Calibri" w:cs="Calibri"/>
        </w:rPr>
        <w:t xml:space="preserve"> 26</w:t>
      </w:r>
      <w:r w:rsidR="00C670DD" w:rsidRPr="00247308">
        <w:rPr>
          <w:rFonts w:ascii="Calibri" w:hAnsi="Calibri" w:cs="Calibri"/>
        </w:rPr>
        <w:t xml:space="preserve"> </w:t>
      </w:r>
      <w:r w:rsidR="002A03D8" w:rsidRPr="00247308">
        <w:rPr>
          <w:rFonts w:ascii="Calibri" w:hAnsi="Calibri" w:cs="Calibri"/>
        </w:rPr>
        <w:t>djelatni</w:t>
      </w:r>
      <w:r w:rsidR="007415A7" w:rsidRPr="00247308">
        <w:rPr>
          <w:rFonts w:ascii="Calibri" w:hAnsi="Calibri" w:cs="Calibri"/>
        </w:rPr>
        <w:t>ka</w:t>
      </w:r>
      <w:r w:rsidR="002A03D8" w:rsidRPr="00247308">
        <w:rPr>
          <w:rFonts w:ascii="Calibri" w:hAnsi="Calibri" w:cs="Calibri"/>
        </w:rPr>
        <w:t>- tehničko</w:t>
      </w:r>
      <w:r w:rsidR="007415A7" w:rsidRPr="00247308">
        <w:rPr>
          <w:rFonts w:ascii="Calibri" w:hAnsi="Calibri" w:cs="Calibri"/>
        </w:rPr>
        <w:t>g</w:t>
      </w:r>
      <w:r w:rsidR="002A03D8" w:rsidRPr="00247308">
        <w:rPr>
          <w:rFonts w:ascii="Calibri" w:hAnsi="Calibri" w:cs="Calibri"/>
        </w:rPr>
        <w:t xml:space="preserve"> osoblj</w:t>
      </w:r>
      <w:r w:rsidR="007415A7" w:rsidRPr="00247308">
        <w:rPr>
          <w:rFonts w:ascii="Calibri" w:hAnsi="Calibri" w:cs="Calibri"/>
        </w:rPr>
        <w:t>a</w:t>
      </w:r>
      <w:r w:rsidR="002A03D8" w:rsidRPr="00247308">
        <w:rPr>
          <w:rFonts w:ascii="Calibri" w:hAnsi="Calibri" w:cs="Calibri"/>
        </w:rPr>
        <w:t>, ravnateljica i asistent</w:t>
      </w:r>
      <w:r w:rsidR="00B52D74" w:rsidRPr="00247308">
        <w:rPr>
          <w:rFonts w:ascii="Calibri" w:hAnsi="Calibri" w:cs="Calibri"/>
        </w:rPr>
        <w:t>i</w:t>
      </w:r>
      <w:r w:rsidR="002A03D8" w:rsidRPr="00247308">
        <w:rPr>
          <w:rFonts w:ascii="Calibri" w:hAnsi="Calibri" w:cs="Calibri"/>
        </w:rPr>
        <w:t xml:space="preserve"> djeci s poteškoćama u razvoju. </w:t>
      </w:r>
      <w:r w:rsidR="002A03D8" w:rsidRPr="00247308">
        <w:rPr>
          <w:rFonts w:ascii="Calibri" w:hAnsi="Calibri" w:cs="Calibri"/>
          <w:color w:val="000000"/>
        </w:rPr>
        <w:t>Postoji mogućnost zapošljavanja novog kadra u slučaju odsutnosti djelatnika zbog korištenja svojih prava</w:t>
      </w:r>
      <w:r w:rsidR="002A03D8" w:rsidRPr="002A03D8">
        <w:rPr>
          <w:rFonts w:ascii="Calibri" w:hAnsi="Calibri" w:cs="Calibri"/>
          <w:color w:val="000000"/>
        </w:rPr>
        <w:t>.</w:t>
      </w:r>
    </w:p>
    <w:p w14:paraId="4071C0E7" w14:textId="77777777" w:rsidR="002A03D8" w:rsidRPr="002A03D8" w:rsidRDefault="002A03D8" w:rsidP="002A03D8">
      <w:pPr>
        <w:spacing w:after="0" w:line="240" w:lineRule="auto"/>
        <w:ind w:firstLine="708"/>
        <w:jc w:val="both"/>
        <w:rPr>
          <w:rFonts w:ascii="Calibri" w:hAnsi="Calibri" w:cs="Calibri"/>
          <w:color w:val="000000"/>
        </w:rPr>
      </w:pPr>
    </w:p>
    <w:tbl>
      <w:tblPr>
        <w:tblStyle w:val="Reetkatablice"/>
        <w:tblW w:w="0" w:type="auto"/>
        <w:tblInd w:w="108" w:type="dxa"/>
        <w:tblLook w:val="04A0" w:firstRow="1" w:lastRow="0" w:firstColumn="1" w:lastColumn="0" w:noHBand="0" w:noVBand="1"/>
      </w:tblPr>
      <w:tblGrid>
        <w:gridCol w:w="4423"/>
        <w:gridCol w:w="4531"/>
      </w:tblGrid>
      <w:tr w:rsidR="002A03D8" w:rsidRPr="002A03D8" w14:paraId="6683497F" w14:textId="77777777">
        <w:tc>
          <w:tcPr>
            <w:tcW w:w="4423" w:type="dxa"/>
            <w:tcBorders>
              <w:top w:val="single" w:sz="4" w:space="0" w:color="auto"/>
              <w:left w:val="single" w:sz="4" w:space="0" w:color="auto"/>
              <w:bottom w:val="single" w:sz="4" w:space="0" w:color="auto"/>
              <w:right w:val="single" w:sz="4" w:space="0" w:color="auto"/>
            </w:tcBorders>
            <w:shd w:val="clear" w:color="auto" w:fill="83CAEB" w:themeFill="accent1" w:themeFillTint="66"/>
            <w:hideMark/>
          </w:tcPr>
          <w:p w14:paraId="67024491" w14:textId="77777777" w:rsidR="002A03D8" w:rsidRPr="002A03D8" w:rsidRDefault="002A03D8">
            <w:pPr>
              <w:spacing w:line="240" w:lineRule="auto"/>
              <w:rPr>
                <w:rFonts w:ascii="Calibri" w:hAnsi="Calibri" w:cs="Calibri"/>
                <w:kern w:val="0"/>
                <w:sz w:val="20"/>
                <w:szCs w:val="20"/>
              </w:rPr>
            </w:pPr>
            <w:r w:rsidRPr="002A03D8">
              <w:rPr>
                <w:rFonts w:ascii="Calibri" w:hAnsi="Calibri" w:cs="Calibri"/>
                <w:kern w:val="0"/>
                <w:sz w:val="20"/>
                <w:szCs w:val="20"/>
              </w:rPr>
              <w:t>RADNO MJESTO</w:t>
            </w:r>
          </w:p>
        </w:tc>
        <w:tc>
          <w:tcPr>
            <w:tcW w:w="4531" w:type="dxa"/>
            <w:tcBorders>
              <w:top w:val="single" w:sz="4" w:space="0" w:color="auto"/>
              <w:left w:val="single" w:sz="4" w:space="0" w:color="auto"/>
              <w:bottom w:val="single" w:sz="4" w:space="0" w:color="auto"/>
              <w:right w:val="single" w:sz="4" w:space="0" w:color="auto"/>
            </w:tcBorders>
            <w:shd w:val="clear" w:color="auto" w:fill="83CAEB" w:themeFill="accent1" w:themeFillTint="66"/>
            <w:hideMark/>
          </w:tcPr>
          <w:p w14:paraId="5D0D6908" w14:textId="77777777" w:rsidR="002A03D8" w:rsidRPr="002A03D8" w:rsidRDefault="002A03D8">
            <w:pPr>
              <w:spacing w:line="240" w:lineRule="auto"/>
              <w:rPr>
                <w:rFonts w:ascii="Calibri" w:hAnsi="Calibri" w:cs="Calibri"/>
                <w:kern w:val="0"/>
                <w:sz w:val="20"/>
                <w:szCs w:val="20"/>
              </w:rPr>
            </w:pPr>
            <w:r w:rsidRPr="002A03D8">
              <w:rPr>
                <w:rFonts w:ascii="Calibri" w:hAnsi="Calibri" w:cs="Calibri"/>
                <w:kern w:val="0"/>
                <w:sz w:val="20"/>
                <w:szCs w:val="20"/>
              </w:rPr>
              <w:t>BROJ IZVRŠITELJA</w:t>
            </w:r>
          </w:p>
        </w:tc>
      </w:tr>
      <w:tr w:rsidR="002A03D8" w:rsidRPr="002A03D8" w14:paraId="5F86BC9B" w14:textId="77777777" w:rsidTr="00087A11">
        <w:tc>
          <w:tcPr>
            <w:tcW w:w="4423" w:type="dxa"/>
            <w:tcBorders>
              <w:top w:val="single" w:sz="4" w:space="0" w:color="auto"/>
              <w:left w:val="single" w:sz="4" w:space="0" w:color="auto"/>
              <w:bottom w:val="single" w:sz="4" w:space="0" w:color="auto"/>
              <w:right w:val="single" w:sz="4" w:space="0" w:color="auto"/>
            </w:tcBorders>
            <w:hideMark/>
          </w:tcPr>
          <w:p w14:paraId="55A77510" w14:textId="77777777" w:rsidR="002A03D8" w:rsidRPr="002A03D8" w:rsidRDefault="002A03D8">
            <w:pPr>
              <w:spacing w:line="240" w:lineRule="auto"/>
              <w:rPr>
                <w:rFonts w:ascii="Calibri" w:hAnsi="Calibri" w:cs="Calibri"/>
                <w:kern w:val="0"/>
                <w:sz w:val="20"/>
                <w:szCs w:val="20"/>
              </w:rPr>
            </w:pPr>
            <w:r w:rsidRPr="002A03D8">
              <w:rPr>
                <w:rFonts w:ascii="Calibri" w:hAnsi="Calibri" w:cs="Calibri"/>
                <w:kern w:val="0"/>
                <w:sz w:val="20"/>
                <w:szCs w:val="20"/>
              </w:rPr>
              <w:t>Ravnateljica</w:t>
            </w:r>
          </w:p>
        </w:tc>
        <w:tc>
          <w:tcPr>
            <w:tcW w:w="4531" w:type="dxa"/>
            <w:tcBorders>
              <w:top w:val="single" w:sz="4" w:space="0" w:color="auto"/>
              <w:left w:val="single" w:sz="4" w:space="0" w:color="auto"/>
              <w:bottom w:val="single" w:sz="4" w:space="0" w:color="auto"/>
              <w:right w:val="single" w:sz="4" w:space="0" w:color="auto"/>
            </w:tcBorders>
            <w:vAlign w:val="center"/>
            <w:hideMark/>
          </w:tcPr>
          <w:p w14:paraId="1442BE2F" w14:textId="77777777" w:rsidR="002A03D8" w:rsidRPr="002A03D8" w:rsidRDefault="002A03D8" w:rsidP="00087A11">
            <w:pPr>
              <w:spacing w:line="240" w:lineRule="auto"/>
              <w:rPr>
                <w:rFonts w:ascii="Calibri" w:hAnsi="Calibri" w:cs="Calibri"/>
                <w:kern w:val="0"/>
                <w:sz w:val="20"/>
                <w:szCs w:val="20"/>
              </w:rPr>
            </w:pPr>
            <w:r w:rsidRPr="002A03D8">
              <w:rPr>
                <w:rFonts w:ascii="Calibri" w:hAnsi="Calibri" w:cs="Calibri"/>
                <w:kern w:val="0"/>
                <w:sz w:val="20"/>
                <w:szCs w:val="20"/>
              </w:rPr>
              <w:t xml:space="preserve"> 1</w:t>
            </w:r>
          </w:p>
        </w:tc>
      </w:tr>
      <w:tr w:rsidR="002A03D8" w:rsidRPr="002A03D8" w14:paraId="3BFB04DD" w14:textId="77777777" w:rsidTr="00087A11">
        <w:tc>
          <w:tcPr>
            <w:tcW w:w="4423" w:type="dxa"/>
            <w:tcBorders>
              <w:top w:val="single" w:sz="4" w:space="0" w:color="auto"/>
              <w:left w:val="single" w:sz="4" w:space="0" w:color="auto"/>
              <w:bottom w:val="single" w:sz="4" w:space="0" w:color="auto"/>
              <w:right w:val="single" w:sz="4" w:space="0" w:color="auto"/>
            </w:tcBorders>
            <w:hideMark/>
          </w:tcPr>
          <w:p w14:paraId="4EFE749A" w14:textId="77777777" w:rsidR="002A03D8" w:rsidRPr="002A03D8" w:rsidRDefault="002A03D8">
            <w:pPr>
              <w:spacing w:line="240" w:lineRule="auto"/>
              <w:rPr>
                <w:rFonts w:ascii="Calibri" w:hAnsi="Calibri" w:cs="Calibri"/>
                <w:kern w:val="0"/>
                <w:sz w:val="20"/>
                <w:szCs w:val="20"/>
              </w:rPr>
            </w:pPr>
            <w:r w:rsidRPr="002A03D8">
              <w:rPr>
                <w:rFonts w:ascii="Calibri" w:hAnsi="Calibri" w:cs="Calibri"/>
                <w:kern w:val="0"/>
                <w:sz w:val="20"/>
                <w:szCs w:val="20"/>
              </w:rPr>
              <w:t>Odgojiteljice</w:t>
            </w:r>
          </w:p>
        </w:tc>
        <w:tc>
          <w:tcPr>
            <w:tcW w:w="4531" w:type="dxa"/>
            <w:tcBorders>
              <w:top w:val="single" w:sz="4" w:space="0" w:color="auto"/>
              <w:left w:val="single" w:sz="4" w:space="0" w:color="auto"/>
              <w:bottom w:val="single" w:sz="4" w:space="0" w:color="auto"/>
              <w:right w:val="single" w:sz="4" w:space="0" w:color="auto"/>
            </w:tcBorders>
            <w:vAlign w:val="center"/>
            <w:hideMark/>
          </w:tcPr>
          <w:p w14:paraId="12CC202C" w14:textId="768241C1" w:rsidR="002A03D8" w:rsidRPr="002A03D8" w:rsidRDefault="002A03D8" w:rsidP="00087A11">
            <w:pPr>
              <w:spacing w:line="240" w:lineRule="auto"/>
              <w:rPr>
                <w:rFonts w:ascii="Calibri" w:hAnsi="Calibri" w:cs="Calibri"/>
                <w:kern w:val="0"/>
                <w:sz w:val="20"/>
                <w:szCs w:val="20"/>
              </w:rPr>
            </w:pPr>
            <w:r w:rsidRPr="002A03D8">
              <w:rPr>
                <w:rFonts w:ascii="Calibri" w:hAnsi="Calibri" w:cs="Calibri"/>
                <w:kern w:val="0"/>
                <w:sz w:val="20"/>
                <w:szCs w:val="20"/>
              </w:rPr>
              <w:t>3</w:t>
            </w:r>
            <w:r w:rsidR="001944A3">
              <w:rPr>
                <w:rFonts w:ascii="Calibri" w:hAnsi="Calibri" w:cs="Calibri"/>
                <w:kern w:val="0"/>
                <w:sz w:val="20"/>
                <w:szCs w:val="20"/>
              </w:rPr>
              <w:t>8</w:t>
            </w:r>
          </w:p>
        </w:tc>
      </w:tr>
      <w:tr w:rsidR="002A03D8" w:rsidRPr="002A03D8" w14:paraId="025839A6" w14:textId="77777777" w:rsidTr="00087A11">
        <w:tc>
          <w:tcPr>
            <w:tcW w:w="4423" w:type="dxa"/>
            <w:tcBorders>
              <w:top w:val="single" w:sz="4" w:space="0" w:color="auto"/>
              <w:left w:val="single" w:sz="4" w:space="0" w:color="auto"/>
              <w:bottom w:val="single" w:sz="4" w:space="0" w:color="auto"/>
              <w:right w:val="single" w:sz="4" w:space="0" w:color="auto"/>
            </w:tcBorders>
            <w:hideMark/>
          </w:tcPr>
          <w:p w14:paraId="27F653B3" w14:textId="77777777" w:rsidR="002A03D8" w:rsidRPr="002A03D8" w:rsidRDefault="002A03D8">
            <w:pPr>
              <w:spacing w:line="240" w:lineRule="auto"/>
              <w:rPr>
                <w:rFonts w:ascii="Calibri" w:hAnsi="Calibri" w:cs="Calibri"/>
                <w:kern w:val="0"/>
                <w:sz w:val="20"/>
                <w:szCs w:val="20"/>
              </w:rPr>
            </w:pPr>
            <w:r w:rsidRPr="002A03D8">
              <w:rPr>
                <w:rFonts w:ascii="Calibri" w:hAnsi="Calibri" w:cs="Calibri"/>
                <w:kern w:val="0"/>
                <w:sz w:val="20"/>
                <w:szCs w:val="20"/>
              </w:rPr>
              <w:t>Pedagog, logoped, psiholog, zdravstveni voditelj</w:t>
            </w:r>
          </w:p>
        </w:tc>
        <w:tc>
          <w:tcPr>
            <w:tcW w:w="4531" w:type="dxa"/>
            <w:tcBorders>
              <w:top w:val="single" w:sz="4" w:space="0" w:color="auto"/>
              <w:left w:val="single" w:sz="4" w:space="0" w:color="auto"/>
              <w:bottom w:val="single" w:sz="4" w:space="0" w:color="auto"/>
              <w:right w:val="single" w:sz="4" w:space="0" w:color="auto"/>
            </w:tcBorders>
            <w:vAlign w:val="center"/>
            <w:hideMark/>
          </w:tcPr>
          <w:p w14:paraId="2FF5C375" w14:textId="00E71D79" w:rsidR="002A03D8" w:rsidRPr="002A03D8" w:rsidRDefault="002A03D8" w:rsidP="00087A11">
            <w:pPr>
              <w:spacing w:line="240" w:lineRule="auto"/>
              <w:rPr>
                <w:rFonts w:ascii="Calibri" w:hAnsi="Calibri" w:cs="Calibri"/>
                <w:kern w:val="0"/>
                <w:sz w:val="20"/>
                <w:szCs w:val="20"/>
              </w:rPr>
            </w:pPr>
            <w:r w:rsidRPr="002A03D8">
              <w:rPr>
                <w:rFonts w:ascii="Calibri" w:hAnsi="Calibri" w:cs="Calibri"/>
                <w:kern w:val="0"/>
                <w:sz w:val="20"/>
                <w:szCs w:val="20"/>
              </w:rPr>
              <w:t xml:space="preserve"> </w:t>
            </w:r>
            <w:r w:rsidR="00BF2C2C">
              <w:rPr>
                <w:rFonts w:ascii="Calibri" w:hAnsi="Calibri" w:cs="Calibri"/>
                <w:kern w:val="0"/>
                <w:sz w:val="20"/>
                <w:szCs w:val="20"/>
              </w:rPr>
              <w:t>3</w:t>
            </w:r>
          </w:p>
        </w:tc>
      </w:tr>
      <w:tr w:rsidR="002A03D8" w:rsidRPr="002A03D8" w14:paraId="3E635D51" w14:textId="77777777" w:rsidTr="00087A11">
        <w:tc>
          <w:tcPr>
            <w:tcW w:w="4423" w:type="dxa"/>
            <w:tcBorders>
              <w:top w:val="single" w:sz="4" w:space="0" w:color="auto"/>
              <w:left w:val="single" w:sz="4" w:space="0" w:color="auto"/>
              <w:bottom w:val="single" w:sz="4" w:space="0" w:color="auto"/>
              <w:right w:val="single" w:sz="4" w:space="0" w:color="auto"/>
            </w:tcBorders>
            <w:hideMark/>
          </w:tcPr>
          <w:p w14:paraId="0DA83620" w14:textId="77777777" w:rsidR="002A03D8" w:rsidRPr="002A03D8" w:rsidRDefault="002A03D8">
            <w:pPr>
              <w:spacing w:line="240" w:lineRule="auto"/>
              <w:rPr>
                <w:rFonts w:ascii="Calibri" w:hAnsi="Calibri" w:cs="Calibri"/>
                <w:kern w:val="0"/>
                <w:sz w:val="20"/>
                <w:szCs w:val="20"/>
              </w:rPr>
            </w:pPr>
            <w:r w:rsidRPr="002A03D8">
              <w:rPr>
                <w:rFonts w:ascii="Calibri" w:hAnsi="Calibri" w:cs="Calibri"/>
                <w:kern w:val="0"/>
                <w:sz w:val="20"/>
                <w:szCs w:val="20"/>
              </w:rPr>
              <w:t>Tajnica, voditelj računovodstva, administrativno-računovodstveni referent</w:t>
            </w:r>
          </w:p>
        </w:tc>
        <w:tc>
          <w:tcPr>
            <w:tcW w:w="4531" w:type="dxa"/>
            <w:tcBorders>
              <w:top w:val="single" w:sz="4" w:space="0" w:color="auto"/>
              <w:left w:val="single" w:sz="4" w:space="0" w:color="auto"/>
              <w:bottom w:val="single" w:sz="4" w:space="0" w:color="auto"/>
              <w:right w:val="single" w:sz="4" w:space="0" w:color="auto"/>
            </w:tcBorders>
            <w:vAlign w:val="center"/>
          </w:tcPr>
          <w:p w14:paraId="3F6C7222" w14:textId="4C04055C" w:rsidR="002A03D8" w:rsidRPr="002A03D8" w:rsidRDefault="002A03D8" w:rsidP="00087A11">
            <w:pPr>
              <w:spacing w:line="240" w:lineRule="auto"/>
              <w:rPr>
                <w:rFonts w:ascii="Calibri" w:hAnsi="Calibri" w:cs="Calibri"/>
                <w:kern w:val="0"/>
                <w:sz w:val="20"/>
                <w:szCs w:val="20"/>
              </w:rPr>
            </w:pPr>
            <w:r w:rsidRPr="002A03D8">
              <w:rPr>
                <w:rFonts w:ascii="Calibri" w:hAnsi="Calibri" w:cs="Calibri"/>
                <w:kern w:val="0"/>
                <w:sz w:val="20"/>
                <w:szCs w:val="20"/>
              </w:rPr>
              <w:t xml:space="preserve"> 3</w:t>
            </w:r>
          </w:p>
        </w:tc>
      </w:tr>
      <w:tr w:rsidR="002A03D8" w:rsidRPr="002A03D8" w14:paraId="2396E83D" w14:textId="77777777" w:rsidTr="00087A11">
        <w:tc>
          <w:tcPr>
            <w:tcW w:w="4423" w:type="dxa"/>
            <w:tcBorders>
              <w:top w:val="single" w:sz="4" w:space="0" w:color="auto"/>
              <w:left w:val="single" w:sz="4" w:space="0" w:color="auto"/>
              <w:bottom w:val="single" w:sz="4" w:space="0" w:color="auto"/>
              <w:right w:val="single" w:sz="4" w:space="0" w:color="auto"/>
            </w:tcBorders>
            <w:hideMark/>
          </w:tcPr>
          <w:p w14:paraId="04FFB389" w14:textId="2F15AE9F" w:rsidR="002A03D8" w:rsidRPr="002A03D8" w:rsidRDefault="002A03D8">
            <w:pPr>
              <w:spacing w:line="240" w:lineRule="auto"/>
              <w:rPr>
                <w:rFonts w:ascii="Calibri" w:hAnsi="Calibri" w:cs="Calibri"/>
                <w:kern w:val="0"/>
                <w:sz w:val="20"/>
                <w:szCs w:val="20"/>
              </w:rPr>
            </w:pPr>
            <w:r w:rsidRPr="002A03D8">
              <w:rPr>
                <w:rFonts w:ascii="Calibri" w:hAnsi="Calibri" w:cs="Calibri"/>
                <w:kern w:val="0"/>
                <w:sz w:val="20"/>
                <w:szCs w:val="20"/>
              </w:rPr>
              <w:t>Tehničko osoblje (Kuharica, pomoćna kuharica, ekonom, domar, spremačica, pom</w:t>
            </w:r>
            <w:r w:rsidR="008B4E69">
              <w:rPr>
                <w:rFonts w:ascii="Calibri" w:hAnsi="Calibri" w:cs="Calibri"/>
                <w:kern w:val="0"/>
                <w:sz w:val="20"/>
                <w:szCs w:val="20"/>
              </w:rPr>
              <w:t>o</w:t>
            </w:r>
            <w:r w:rsidRPr="002A03D8">
              <w:rPr>
                <w:rFonts w:ascii="Calibri" w:hAnsi="Calibri" w:cs="Calibri"/>
                <w:kern w:val="0"/>
                <w:sz w:val="20"/>
                <w:szCs w:val="20"/>
              </w:rPr>
              <w:t>ćni djelatnik)</w:t>
            </w:r>
          </w:p>
        </w:tc>
        <w:tc>
          <w:tcPr>
            <w:tcW w:w="4531" w:type="dxa"/>
            <w:tcBorders>
              <w:top w:val="single" w:sz="4" w:space="0" w:color="auto"/>
              <w:left w:val="single" w:sz="4" w:space="0" w:color="auto"/>
              <w:bottom w:val="single" w:sz="4" w:space="0" w:color="auto"/>
              <w:right w:val="single" w:sz="4" w:space="0" w:color="auto"/>
            </w:tcBorders>
            <w:vAlign w:val="center"/>
          </w:tcPr>
          <w:p w14:paraId="2800039A" w14:textId="0865FF69" w:rsidR="00087A11" w:rsidRPr="002A03D8" w:rsidRDefault="00087A11" w:rsidP="00087A11">
            <w:pPr>
              <w:spacing w:line="240" w:lineRule="auto"/>
              <w:rPr>
                <w:rFonts w:ascii="Calibri" w:hAnsi="Calibri" w:cs="Calibri"/>
                <w:kern w:val="0"/>
                <w:sz w:val="20"/>
                <w:szCs w:val="20"/>
              </w:rPr>
            </w:pPr>
            <w:r>
              <w:rPr>
                <w:rFonts w:ascii="Calibri" w:hAnsi="Calibri" w:cs="Calibri"/>
                <w:kern w:val="0"/>
                <w:sz w:val="20"/>
                <w:szCs w:val="20"/>
              </w:rPr>
              <w:t>26</w:t>
            </w:r>
          </w:p>
        </w:tc>
      </w:tr>
    </w:tbl>
    <w:p w14:paraId="6F5835F6" w14:textId="77777777" w:rsidR="002A03D8" w:rsidRPr="002A03D8" w:rsidRDefault="002A03D8" w:rsidP="002A03D8">
      <w:pPr>
        <w:spacing w:after="0" w:line="240" w:lineRule="auto"/>
        <w:ind w:firstLine="708"/>
        <w:rPr>
          <w:rFonts w:ascii="Calibri" w:hAnsi="Calibri" w:cs="Calibri"/>
          <w:color w:val="000000"/>
        </w:rPr>
      </w:pPr>
    </w:p>
    <w:p w14:paraId="380C0D08" w14:textId="77777777" w:rsidR="00806DF7" w:rsidRDefault="00806DF7" w:rsidP="00806DF7">
      <w:pPr>
        <w:spacing w:after="0" w:line="240" w:lineRule="auto"/>
        <w:jc w:val="both"/>
        <w:rPr>
          <w:rFonts w:ascii="Calibri" w:hAnsi="Calibri" w:cs="Calibri"/>
        </w:rPr>
      </w:pPr>
      <w:r w:rsidRPr="009348A8">
        <w:rPr>
          <w:rFonts w:ascii="Calibri" w:hAnsi="Calibri" w:cs="Calibri"/>
          <w:u w:val="single"/>
        </w:rPr>
        <w:t>Program ranog i predškolskog odgoja</w:t>
      </w:r>
      <w:r w:rsidRPr="00806DF7">
        <w:rPr>
          <w:rFonts w:ascii="Calibri" w:hAnsi="Calibri" w:cs="Calibri"/>
        </w:rPr>
        <w:t xml:space="preserve"> koji se provodi u ustanovi odnosi se na redoviti 10-satni program koji provodimo u Dječjem vrtiću Proljeće i u Područnom odjeljenju u </w:t>
      </w:r>
      <w:proofErr w:type="spellStart"/>
      <w:r w:rsidRPr="00806DF7">
        <w:rPr>
          <w:rFonts w:ascii="Calibri" w:hAnsi="Calibri" w:cs="Calibri"/>
        </w:rPr>
        <w:t>Nespešu</w:t>
      </w:r>
      <w:proofErr w:type="spellEnd"/>
      <w:r w:rsidRPr="00806DF7">
        <w:rPr>
          <w:rFonts w:ascii="Calibri" w:hAnsi="Calibri" w:cs="Calibri"/>
        </w:rPr>
        <w:t>.</w:t>
      </w:r>
      <w:r>
        <w:rPr>
          <w:rFonts w:ascii="Calibri" w:hAnsi="Calibri" w:cs="Calibri"/>
        </w:rPr>
        <w:t xml:space="preserve"> </w:t>
      </w:r>
      <w:r w:rsidRPr="00806DF7">
        <w:rPr>
          <w:rFonts w:ascii="Calibri" w:hAnsi="Calibri" w:cs="Calibri"/>
        </w:rPr>
        <w:t xml:space="preserve">Zadaće i aktivnosti redovnog rada ostvarit će se u jaslicama koje upisuju djecu dobi od 1-3 godine života (4 jasličke skupine), te u mješovitim skupinama koje upisuju djecu u dobi od 4-7 godine života ( 11 skupina). Kao dopuna redovitim programima  </w:t>
      </w:r>
      <w:r w:rsidRPr="00806DF7">
        <w:rPr>
          <w:rFonts w:ascii="Calibri" w:hAnsi="Calibri" w:cs="Calibri"/>
        </w:rPr>
        <w:lastRenderedPageBreak/>
        <w:t xml:space="preserve">provodili smo i cjelodnevni program ( 10-satni ) ranog učenja engleskog jezika, isti u pedagoškoj godini 2025-2026 nije ostvaren, te kraće programe ranog učenja engleskog jezika i kraći sportski program, koji također nije ostvariv u pedagoškoj godini 2025-2026 zbog nedostatka prostora.. Vrtić nudi roditeljima uključivanje djece u Montessori, sportski program te program za darovitu djecu na koje ima suglasnost Ministarstva znanosti i obrazovanja. Program </w:t>
      </w:r>
      <w:proofErr w:type="spellStart"/>
      <w:r w:rsidRPr="00806DF7">
        <w:rPr>
          <w:rFonts w:ascii="Calibri" w:hAnsi="Calibri" w:cs="Calibri"/>
        </w:rPr>
        <w:t>predškole</w:t>
      </w:r>
      <w:proofErr w:type="spellEnd"/>
      <w:r w:rsidRPr="00806DF7">
        <w:rPr>
          <w:rFonts w:ascii="Calibri" w:hAnsi="Calibri" w:cs="Calibri"/>
        </w:rPr>
        <w:t xml:space="preserve"> provodimo u centralnom objektu Dječjem vrtiću Proljeće. Vrtić ima priznati status Eko-vrtić.</w:t>
      </w:r>
    </w:p>
    <w:p w14:paraId="78F4FE45" w14:textId="248FB47E" w:rsidR="002A03D8" w:rsidRPr="00806DF7" w:rsidRDefault="002A03D8" w:rsidP="00806DF7">
      <w:pPr>
        <w:spacing w:after="0" w:line="240" w:lineRule="auto"/>
        <w:jc w:val="both"/>
        <w:rPr>
          <w:rFonts w:ascii="Calibri" w:hAnsi="Calibri" w:cs="Calibri"/>
        </w:rPr>
      </w:pPr>
      <w:r w:rsidRPr="002A03D8">
        <w:rPr>
          <w:rFonts w:ascii="Calibri" w:hAnsi="Calibri" w:cs="Calibri"/>
          <w:u w:val="single"/>
        </w:rPr>
        <w:t>Program ranog i predškolskog odgoja - 10-satni program</w:t>
      </w:r>
      <w:bookmarkStart w:id="5" w:name="_Hlk83800648"/>
    </w:p>
    <w:p w14:paraId="411B6BE2" w14:textId="520176E9" w:rsidR="002A03D8" w:rsidRPr="002A03D8" w:rsidRDefault="00C06E4B" w:rsidP="002A03D8">
      <w:pPr>
        <w:spacing w:after="0" w:line="240" w:lineRule="auto"/>
        <w:jc w:val="both"/>
        <w:rPr>
          <w:rFonts w:ascii="Calibri" w:hAnsi="Calibri" w:cs="Calibri"/>
        </w:rPr>
      </w:pPr>
      <w:r w:rsidRPr="00C06E4B">
        <w:rPr>
          <w:rFonts w:ascii="Calibri" w:hAnsi="Calibri" w:cs="Calibri"/>
        </w:rPr>
        <w:t xml:space="preserve">Provođenje organiziranog predškolskog odgoja u 14 odgojno obrazovnih skupina u 10- </w:t>
      </w:r>
      <w:r w:rsidRPr="00C06E4B">
        <w:rPr>
          <w:rFonts w:ascii="Calibri" w:hAnsi="Calibri" w:cs="Calibri"/>
        </w:rPr>
        <w:tab/>
        <w:t xml:space="preserve">satnom programu u kojem su uključena i djeca s teškoćama u razvoju u programu </w:t>
      </w:r>
      <w:r w:rsidRPr="00C06E4B">
        <w:rPr>
          <w:rFonts w:ascii="Calibri" w:hAnsi="Calibri" w:cs="Calibri"/>
        </w:rPr>
        <w:tab/>
        <w:t xml:space="preserve">prilagođenoj njihovoj teškoći Redovitim programom usmjereni smo na osiguravanje </w:t>
      </w:r>
      <w:r w:rsidRPr="00C06E4B">
        <w:rPr>
          <w:rFonts w:ascii="Calibri" w:hAnsi="Calibri" w:cs="Calibri"/>
        </w:rPr>
        <w:tab/>
        <w:t>dobrobiti za dijete, na cjelovit razvoj, odgoj i učenje djet</w:t>
      </w:r>
      <w:r w:rsidR="00174950">
        <w:rPr>
          <w:rFonts w:ascii="Calibri" w:hAnsi="Calibri" w:cs="Calibri"/>
        </w:rPr>
        <w:t xml:space="preserve">eta te na razvoj kompetencija. </w:t>
      </w:r>
      <w:r w:rsidRPr="00C06E4B">
        <w:rPr>
          <w:rFonts w:ascii="Calibri" w:hAnsi="Calibri" w:cs="Calibri"/>
        </w:rPr>
        <w:t>Kontinuirano stvaramo primjereno odgojno-obrazovno</w:t>
      </w:r>
      <w:r w:rsidR="00174950">
        <w:rPr>
          <w:rFonts w:ascii="Calibri" w:hAnsi="Calibri" w:cs="Calibri"/>
        </w:rPr>
        <w:t xml:space="preserve"> okruženje u kojemu dijete ima </w:t>
      </w:r>
      <w:r w:rsidRPr="00C06E4B">
        <w:rPr>
          <w:rFonts w:ascii="Calibri" w:hAnsi="Calibri" w:cs="Calibri"/>
        </w:rPr>
        <w:t xml:space="preserve">priliku ostvarivati interakcije s prostorom, materijalima, drugom djecom i odraslima. Stvaramo organizacijske uvjete kojima djeci omogućujemo istraživanje i </w:t>
      </w:r>
      <w:r w:rsidR="00174950">
        <w:rPr>
          <w:rFonts w:ascii="Calibri" w:hAnsi="Calibri" w:cs="Calibri"/>
        </w:rPr>
        <w:t xml:space="preserve">stjecanje </w:t>
      </w:r>
      <w:r w:rsidRPr="00C06E4B">
        <w:rPr>
          <w:rFonts w:ascii="Calibri" w:hAnsi="Calibri" w:cs="Calibri"/>
        </w:rPr>
        <w:t>različitih iskustava i znanja te potičemo samostalno otkrivanje, razmišljanje i rješavanje problema</w:t>
      </w:r>
      <w:r w:rsidR="002A03D8" w:rsidRPr="002A03D8">
        <w:rPr>
          <w:rFonts w:ascii="Calibri" w:hAnsi="Calibri" w:cs="Calibri"/>
        </w:rPr>
        <w:t>.</w:t>
      </w:r>
      <w:bookmarkEnd w:id="5"/>
    </w:p>
    <w:p w14:paraId="7538606D" w14:textId="0F588859" w:rsidR="002A03D8" w:rsidRPr="002A03D8" w:rsidRDefault="002A03D8" w:rsidP="002A03D8">
      <w:pPr>
        <w:spacing w:after="0" w:line="240" w:lineRule="auto"/>
        <w:jc w:val="both"/>
        <w:rPr>
          <w:rFonts w:ascii="Calibri" w:hAnsi="Calibri" w:cs="Calibri"/>
          <w:u w:val="single"/>
        </w:rPr>
      </w:pPr>
      <w:r w:rsidRPr="002A03D8">
        <w:rPr>
          <w:rFonts w:ascii="Calibri" w:hAnsi="Calibri" w:cs="Calibri"/>
          <w:u w:val="single"/>
        </w:rPr>
        <w:t xml:space="preserve">Kraći program ranog učenja engleskog jezika </w:t>
      </w:r>
    </w:p>
    <w:p w14:paraId="3DD629BA" w14:textId="77777777" w:rsidR="007342A3" w:rsidRDefault="007342A3" w:rsidP="002A03D8">
      <w:pPr>
        <w:spacing w:after="0"/>
        <w:jc w:val="both"/>
        <w:rPr>
          <w:rFonts w:ascii="Calibri" w:hAnsi="Calibri" w:cs="Calibri"/>
        </w:rPr>
      </w:pPr>
      <w:r w:rsidRPr="007342A3">
        <w:rPr>
          <w:rFonts w:ascii="Calibri" w:hAnsi="Calibri" w:cs="Calibri"/>
        </w:rPr>
        <w:t xml:space="preserve">Omogućiti svakom djetetu maksimalan razvoj njegovih potencijala, doprinijeti razvoju osjetljivosti za engleski jezik s naglaskom na utjecaj na cjeloviti rast i razvoj djeteta </w:t>
      </w:r>
    </w:p>
    <w:p w14:paraId="13872560" w14:textId="5E88B6B5" w:rsidR="002A03D8" w:rsidRPr="000E61E7" w:rsidRDefault="002A03D8" w:rsidP="002A03D8">
      <w:pPr>
        <w:spacing w:after="0"/>
        <w:jc w:val="both"/>
        <w:rPr>
          <w:rFonts w:ascii="Calibri" w:hAnsi="Calibri" w:cs="Calibri"/>
        </w:rPr>
      </w:pPr>
      <w:r w:rsidRPr="000E61E7">
        <w:rPr>
          <w:rFonts w:ascii="Calibri" w:hAnsi="Calibri" w:cs="Calibri"/>
          <w:u w:val="single"/>
        </w:rPr>
        <w:t xml:space="preserve">Kraći program </w:t>
      </w:r>
      <w:proofErr w:type="spellStart"/>
      <w:r w:rsidRPr="000E61E7">
        <w:rPr>
          <w:rFonts w:ascii="Calibri" w:hAnsi="Calibri" w:cs="Calibri"/>
          <w:u w:val="single"/>
        </w:rPr>
        <w:t>predškole</w:t>
      </w:r>
      <w:proofErr w:type="spellEnd"/>
    </w:p>
    <w:p w14:paraId="1661C35D" w14:textId="2D16F2FB" w:rsidR="00174950" w:rsidRPr="000E61E7" w:rsidRDefault="003471D6" w:rsidP="002A03D8">
      <w:pPr>
        <w:pStyle w:val="Odlomakpopisa"/>
        <w:spacing w:after="0" w:line="240" w:lineRule="auto"/>
        <w:ind w:left="0"/>
        <w:jc w:val="both"/>
        <w:rPr>
          <w:rFonts w:ascii="Calibri" w:hAnsi="Calibri" w:cs="Calibri"/>
          <w:sz w:val="22"/>
          <w:szCs w:val="22"/>
          <w:lang w:eastAsia="hr-HR"/>
        </w:rPr>
      </w:pPr>
      <w:r w:rsidRPr="000E61E7">
        <w:rPr>
          <w:rFonts w:ascii="Calibri" w:hAnsi="Calibri" w:cs="Calibri"/>
          <w:sz w:val="22"/>
          <w:szCs w:val="22"/>
          <w:lang w:eastAsia="hr-HR"/>
        </w:rPr>
        <w:t xml:space="preserve">Provođenje programa </w:t>
      </w:r>
      <w:proofErr w:type="spellStart"/>
      <w:r w:rsidRPr="000E61E7">
        <w:rPr>
          <w:rFonts w:ascii="Calibri" w:hAnsi="Calibri" w:cs="Calibri"/>
          <w:sz w:val="22"/>
          <w:szCs w:val="22"/>
          <w:lang w:eastAsia="hr-HR"/>
        </w:rPr>
        <w:t>predškole</w:t>
      </w:r>
      <w:proofErr w:type="spellEnd"/>
      <w:r w:rsidRPr="000E61E7">
        <w:rPr>
          <w:rFonts w:ascii="Calibri" w:hAnsi="Calibri" w:cs="Calibri"/>
          <w:sz w:val="22"/>
          <w:szCs w:val="22"/>
          <w:lang w:eastAsia="hr-HR"/>
        </w:rPr>
        <w:t xml:space="preserve"> kroz 1 skupinu, razvijanje vještine potrebnih za školu, stvaranje radnih navika i socijalizaciju u skupini vršnjaka. U godini dana prije polaska u školu osigurati optimalne uvjete za unaprjeđivanje vještina, navika i kompetencija te stjecanje spoznaja i zadovoljavanje interesa koji ću mu pomoći u prilagodbi na nove uvjete života, rasta i razvoja u školskom okruženju.</w:t>
      </w:r>
    </w:p>
    <w:p w14:paraId="64744BD1" w14:textId="77777777" w:rsidR="00543A65" w:rsidRPr="000E61E7" w:rsidRDefault="00543A65" w:rsidP="002A03D8">
      <w:pPr>
        <w:pStyle w:val="Odlomakpopisa"/>
        <w:spacing w:after="0" w:line="240" w:lineRule="auto"/>
        <w:ind w:left="0"/>
        <w:jc w:val="both"/>
        <w:rPr>
          <w:rFonts w:ascii="Calibri" w:hAnsi="Calibri" w:cs="Calibri"/>
          <w:sz w:val="22"/>
          <w:szCs w:val="22"/>
          <w:lang w:eastAsia="hr-HR"/>
        </w:rPr>
      </w:pPr>
    </w:p>
    <w:p w14:paraId="65EB8563" w14:textId="77777777" w:rsidR="002A03D8" w:rsidRPr="000E61E7" w:rsidRDefault="002A03D8" w:rsidP="002A03D8">
      <w:pPr>
        <w:spacing w:after="0" w:line="240" w:lineRule="auto"/>
        <w:rPr>
          <w:rFonts w:ascii="Calibri" w:hAnsi="Calibri" w:cs="Calibri"/>
          <w:b/>
          <w:bCs/>
          <w:color w:val="000000"/>
        </w:rPr>
      </w:pPr>
      <w:r w:rsidRPr="000E61E7">
        <w:rPr>
          <w:rFonts w:ascii="Calibri" w:hAnsi="Calibri" w:cs="Calibri"/>
          <w:b/>
          <w:bCs/>
          <w:color w:val="000000"/>
        </w:rPr>
        <w:t>Pokazatelji uspješnosti Dječjeg vrtića Proljeće</w:t>
      </w:r>
      <w:r w:rsidRPr="000E61E7">
        <w:rPr>
          <w:rFonts w:ascii="Calibri" w:hAnsi="Calibri" w:cs="Calibri"/>
          <w:b/>
          <w:bCs/>
          <w:color w:val="000000"/>
        </w:rPr>
        <w:br/>
      </w:r>
    </w:p>
    <w:tbl>
      <w:tblPr>
        <w:tblStyle w:val="Reetkatablice"/>
        <w:tblW w:w="0" w:type="auto"/>
        <w:tblInd w:w="108" w:type="dxa"/>
        <w:tblLook w:val="04A0" w:firstRow="1" w:lastRow="0" w:firstColumn="1" w:lastColumn="0" w:noHBand="0" w:noVBand="1"/>
      </w:tblPr>
      <w:tblGrid>
        <w:gridCol w:w="1701"/>
        <w:gridCol w:w="7253"/>
      </w:tblGrid>
      <w:tr w:rsidR="002A03D8" w:rsidRPr="002A03D8" w14:paraId="6457A064" w14:textId="77777777">
        <w:tc>
          <w:tcPr>
            <w:tcW w:w="1701" w:type="dxa"/>
            <w:tcBorders>
              <w:top w:val="single" w:sz="4" w:space="0" w:color="auto"/>
              <w:left w:val="single" w:sz="4" w:space="0" w:color="auto"/>
              <w:bottom w:val="single" w:sz="4" w:space="0" w:color="auto"/>
              <w:right w:val="single" w:sz="4" w:space="0" w:color="auto"/>
            </w:tcBorders>
            <w:hideMark/>
          </w:tcPr>
          <w:p w14:paraId="1769211A" w14:textId="77777777" w:rsidR="002A03D8" w:rsidRPr="002A03D8" w:rsidRDefault="002A03D8">
            <w:pPr>
              <w:spacing w:line="240" w:lineRule="auto"/>
              <w:rPr>
                <w:rFonts w:ascii="Calibri" w:hAnsi="Calibri" w:cs="Calibri"/>
                <w:kern w:val="0"/>
                <w:sz w:val="18"/>
                <w:szCs w:val="18"/>
              </w:rPr>
            </w:pPr>
            <w:r w:rsidRPr="002A03D8">
              <w:rPr>
                <w:rFonts w:ascii="Calibri" w:hAnsi="Calibri" w:cs="Calibri"/>
                <w:kern w:val="0"/>
                <w:sz w:val="18"/>
                <w:szCs w:val="18"/>
              </w:rPr>
              <w:t>ZAPOSLENI</w:t>
            </w:r>
          </w:p>
        </w:tc>
        <w:tc>
          <w:tcPr>
            <w:tcW w:w="7253" w:type="dxa"/>
            <w:tcBorders>
              <w:top w:val="single" w:sz="4" w:space="0" w:color="auto"/>
              <w:left w:val="single" w:sz="4" w:space="0" w:color="auto"/>
              <w:bottom w:val="single" w:sz="4" w:space="0" w:color="auto"/>
              <w:right w:val="single" w:sz="4" w:space="0" w:color="auto"/>
            </w:tcBorders>
            <w:hideMark/>
          </w:tcPr>
          <w:p w14:paraId="44B68EF0" w14:textId="77777777" w:rsidR="00E45A9B" w:rsidRPr="00E45A9B" w:rsidRDefault="00E45A9B" w:rsidP="00E45A9B">
            <w:pPr>
              <w:numPr>
                <w:ilvl w:val="0"/>
                <w:numId w:val="2"/>
              </w:numPr>
              <w:spacing w:line="240" w:lineRule="auto"/>
              <w:contextualSpacing/>
              <w:rPr>
                <w:rFonts w:ascii="Calibri" w:hAnsi="Calibri" w:cs="Calibri"/>
                <w:kern w:val="0"/>
                <w:sz w:val="18"/>
                <w:szCs w:val="18"/>
              </w:rPr>
            </w:pPr>
            <w:r w:rsidRPr="00E45A9B">
              <w:rPr>
                <w:rFonts w:ascii="Calibri" w:hAnsi="Calibri" w:cs="Calibri"/>
                <w:kern w:val="0"/>
                <w:sz w:val="18"/>
                <w:szCs w:val="18"/>
              </w:rPr>
              <w:t xml:space="preserve">Provedba mjera Državnog pedagoškog standarda – oprema, smanjenje broja djece u skupini provest će se otvaranjem novog vrtića, pomoć stručnih suradnika </w:t>
            </w:r>
          </w:p>
          <w:p w14:paraId="2A9674BD" w14:textId="77777777" w:rsidR="00E45A9B" w:rsidRPr="00E45A9B" w:rsidRDefault="00E45A9B" w:rsidP="00E45A9B">
            <w:pPr>
              <w:numPr>
                <w:ilvl w:val="0"/>
                <w:numId w:val="2"/>
              </w:numPr>
              <w:spacing w:line="240" w:lineRule="auto"/>
              <w:contextualSpacing/>
              <w:rPr>
                <w:rFonts w:ascii="Calibri" w:hAnsi="Calibri" w:cs="Calibri"/>
                <w:kern w:val="0"/>
                <w:sz w:val="18"/>
                <w:szCs w:val="18"/>
              </w:rPr>
            </w:pPr>
            <w:r w:rsidRPr="00E45A9B">
              <w:rPr>
                <w:rFonts w:ascii="Calibri" w:hAnsi="Calibri" w:cs="Calibri"/>
                <w:kern w:val="0"/>
                <w:sz w:val="18"/>
                <w:szCs w:val="18"/>
              </w:rPr>
              <w:t xml:space="preserve">Primjerena naknada za rad </w:t>
            </w:r>
          </w:p>
          <w:p w14:paraId="6909518C" w14:textId="77777777" w:rsidR="00E45A9B" w:rsidRPr="00E45A9B" w:rsidRDefault="00E45A9B" w:rsidP="00E45A9B">
            <w:pPr>
              <w:numPr>
                <w:ilvl w:val="0"/>
                <w:numId w:val="2"/>
              </w:numPr>
              <w:spacing w:line="240" w:lineRule="auto"/>
              <w:contextualSpacing/>
              <w:rPr>
                <w:rFonts w:ascii="Calibri" w:hAnsi="Calibri" w:cs="Calibri"/>
                <w:kern w:val="0"/>
                <w:sz w:val="18"/>
                <w:szCs w:val="18"/>
              </w:rPr>
            </w:pPr>
            <w:r w:rsidRPr="00E45A9B">
              <w:rPr>
                <w:rFonts w:ascii="Calibri" w:hAnsi="Calibri" w:cs="Calibri"/>
                <w:kern w:val="0"/>
                <w:sz w:val="18"/>
                <w:szCs w:val="18"/>
              </w:rPr>
              <w:t>Osigurano napredovanje i stručno osposobljavanje zaposlenika</w:t>
            </w:r>
          </w:p>
          <w:p w14:paraId="75EB70E9" w14:textId="258A4E5D" w:rsidR="002A03D8" w:rsidRPr="002A03D8" w:rsidRDefault="00E45A9B" w:rsidP="00E45A9B">
            <w:pPr>
              <w:numPr>
                <w:ilvl w:val="0"/>
                <w:numId w:val="2"/>
              </w:numPr>
              <w:spacing w:line="240" w:lineRule="auto"/>
              <w:contextualSpacing/>
              <w:rPr>
                <w:rFonts w:ascii="Calibri" w:hAnsi="Calibri" w:cs="Calibri"/>
                <w:kern w:val="0"/>
                <w:sz w:val="18"/>
                <w:szCs w:val="18"/>
              </w:rPr>
            </w:pPr>
            <w:r w:rsidRPr="00E45A9B">
              <w:rPr>
                <w:rFonts w:ascii="Calibri" w:hAnsi="Calibri" w:cs="Calibri"/>
                <w:kern w:val="0"/>
                <w:sz w:val="18"/>
                <w:szCs w:val="18"/>
              </w:rPr>
              <w:t>Pozitivno ozračje i motiviranost</w:t>
            </w:r>
          </w:p>
        </w:tc>
      </w:tr>
      <w:tr w:rsidR="002A03D8" w:rsidRPr="002A03D8" w14:paraId="6D3D6725" w14:textId="77777777">
        <w:tc>
          <w:tcPr>
            <w:tcW w:w="1701" w:type="dxa"/>
            <w:tcBorders>
              <w:top w:val="single" w:sz="4" w:space="0" w:color="auto"/>
              <w:left w:val="single" w:sz="4" w:space="0" w:color="auto"/>
              <w:bottom w:val="single" w:sz="4" w:space="0" w:color="auto"/>
              <w:right w:val="single" w:sz="4" w:space="0" w:color="auto"/>
            </w:tcBorders>
            <w:hideMark/>
          </w:tcPr>
          <w:p w14:paraId="10B0FF03" w14:textId="77777777" w:rsidR="002A03D8" w:rsidRPr="002A03D8" w:rsidRDefault="002A03D8">
            <w:pPr>
              <w:spacing w:line="240" w:lineRule="auto"/>
              <w:rPr>
                <w:rFonts w:ascii="Calibri" w:hAnsi="Calibri" w:cs="Calibri"/>
                <w:kern w:val="0"/>
                <w:sz w:val="18"/>
                <w:szCs w:val="18"/>
              </w:rPr>
            </w:pPr>
            <w:r w:rsidRPr="002A03D8">
              <w:rPr>
                <w:rFonts w:ascii="Calibri" w:hAnsi="Calibri" w:cs="Calibri"/>
                <w:kern w:val="0"/>
                <w:sz w:val="18"/>
                <w:szCs w:val="18"/>
              </w:rPr>
              <w:t>RODITELJI</w:t>
            </w:r>
          </w:p>
        </w:tc>
        <w:tc>
          <w:tcPr>
            <w:tcW w:w="7253" w:type="dxa"/>
            <w:tcBorders>
              <w:top w:val="single" w:sz="4" w:space="0" w:color="auto"/>
              <w:left w:val="single" w:sz="4" w:space="0" w:color="auto"/>
              <w:bottom w:val="single" w:sz="4" w:space="0" w:color="auto"/>
              <w:right w:val="single" w:sz="4" w:space="0" w:color="auto"/>
            </w:tcBorders>
            <w:hideMark/>
          </w:tcPr>
          <w:p w14:paraId="6B22D41E" w14:textId="688B3C02" w:rsidR="00BA0300" w:rsidRPr="00BA0300" w:rsidRDefault="002A03D8" w:rsidP="00BA0300">
            <w:pPr>
              <w:spacing w:line="240" w:lineRule="auto"/>
              <w:rPr>
                <w:rFonts w:ascii="Calibri" w:hAnsi="Calibri" w:cs="Calibri"/>
                <w:kern w:val="0"/>
                <w:sz w:val="18"/>
                <w:szCs w:val="18"/>
              </w:rPr>
            </w:pPr>
            <w:r w:rsidRPr="002A03D8">
              <w:rPr>
                <w:rFonts w:ascii="Calibri" w:hAnsi="Calibri" w:cs="Calibri"/>
                <w:kern w:val="0"/>
                <w:sz w:val="18"/>
                <w:szCs w:val="18"/>
              </w:rPr>
              <w:t xml:space="preserve">    </w:t>
            </w:r>
            <w:r w:rsidR="00BA0300">
              <w:rPr>
                <w:rFonts w:ascii="Calibri" w:hAnsi="Calibri" w:cs="Calibri"/>
                <w:kern w:val="0"/>
                <w:sz w:val="18"/>
                <w:szCs w:val="18"/>
              </w:rPr>
              <w:t xml:space="preserve">   </w:t>
            </w:r>
            <w:r w:rsidR="00BA0300" w:rsidRPr="00BA0300">
              <w:rPr>
                <w:rFonts w:ascii="Calibri" w:hAnsi="Calibri" w:cs="Calibri"/>
                <w:kern w:val="0"/>
                <w:sz w:val="18"/>
                <w:szCs w:val="18"/>
              </w:rPr>
              <w:t xml:space="preserve"> 1.     Zadovoljena potreba djece za hranom, njegom i materijalnim okruženjem </w:t>
            </w:r>
          </w:p>
          <w:p w14:paraId="3230673B" w14:textId="77777777" w:rsidR="00BA0300" w:rsidRPr="00BA0300" w:rsidRDefault="00BA0300" w:rsidP="00BA0300">
            <w:pPr>
              <w:spacing w:line="240" w:lineRule="auto"/>
              <w:rPr>
                <w:rFonts w:ascii="Calibri" w:hAnsi="Calibri" w:cs="Calibri"/>
                <w:kern w:val="0"/>
                <w:sz w:val="18"/>
                <w:szCs w:val="18"/>
              </w:rPr>
            </w:pPr>
            <w:r w:rsidRPr="00BA0300">
              <w:rPr>
                <w:rFonts w:ascii="Calibri" w:hAnsi="Calibri" w:cs="Calibri"/>
                <w:kern w:val="0"/>
                <w:sz w:val="18"/>
                <w:szCs w:val="18"/>
              </w:rPr>
              <w:t xml:space="preserve">        2.    Fleksibilnost u radu i prilagodba potrebama obitelji </w:t>
            </w:r>
          </w:p>
          <w:p w14:paraId="05F4FE4E" w14:textId="77777777" w:rsidR="00BA0300" w:rsidRPr="00BA0300" w:rsidRDefault="00BA0300" w:rsidP="00BA0300">
            <w:pPr>
              <w:spacing w:line="240" w:lineRule="auto"/>
              <w:rPr>
                <w:rFonts w:ascii="Calibri" w:hAnsi="Calibri" w:cs="Calibri"/>
                <w:kern w:val="0"/>
                <w:sz w:val="18"/>
                <w:szCs w:val="18"/>
              </w:rPr>
            </w:pPr>
            <w:r w:rsidRPr="00BA0300">
              <w:rPr>
                <w:rFonts w:ascii="Calibri" w:hAnsi="Calibri" w:cs="Calibri"/>
                <w:kern w:val="0"/>
                <w:sz w:val="18"/>
                <w:szCs w:val="18"/>
              </w:rPr>
              <w:t xml:space="preserve">        3.    Dovoljan broj redovitih programa radi zadovoljenja potreba roditelja </w:t>
            </w:r>
          </w:p>
          <w:p w14:paraId="22CCAED5" w14:textId="77777777" w:rsidR="00BA0300" w:rsidRPr="00BA0300" w:rsidRDefault="00BA0300" w:rsidP="00BA0300">
            <w:pPr>
              <w:spacing w:line="240" w:lineRule="auto"/>
              <w:rPr>
                <w:rFonts w:ascii="Calibri" w:hAnsi="Calibri" w:cs="Calibri"/>
                <w:kern w:val="0"/>
                <w:sz w:val="18"/>
                <w:szCs w:val="18"/>
              </w:rPr>
            </w:pPr>
            <w:r w:rsidRPr="00BA0300">
              <w:rPr>
                <w:rFonts w:ascii="Calibri" w:hAnsi="Calibri" w:cs="Calibri"/>
                <w:kern w:val="0"/>
                <w:sz w:val="18"/>
                <w:szCs w:val="18"/>
              </w:rPr>
              <w:t xml:space="preserve">        4.    Realizacija kraćih i posebnih programa </w:t>
            </w:r>
          </w:p>
          <w:p w14:paraId="215BF992" w14:textId="77777777" w:rsidR="00BA0300" w:rsidRPr="00BA0300" w:rsidRDefault="00BA0300" w:rsidP="00BA0300">
            <w:pPr>
              <w:spacing w:line="240" w:lineRule="auto"/>
              <w:rPr>
                <w:rFonts w:ascii="Calibri" w:hAnsi="Calibri" w:cs="Calibri"/>
                <w:kern w:val="0"/>
                <w:sz w:val="18"/>
                <w:szCs w:val="18"/>
              </w:rPr>
            </w:pPr>
            <w:r w:rsidRPr="00BA0300">
              <w:rPr>
                <w:rFonts w:ascii="Calibri" w:hAnsi="Calibri" w:cs="Calibri"/>
                <w:kern w:val="0"/>
                <w:sz w:val="18"/>
                <w:szCs w:val="18"/>
              </w:rPr>
              <w:t xml:space="preserve">        5.    Savjetovanje za roditelje</w:t>
            </w:r>
          </w:p>
          <w:p w14:paraId="608227DC" w14:textId="77777777" w:rsidR="00BA0300" w:rsidRPr="00BA0300" w:rsidRDefault="00BA0300" w:rsidP="00BA0300">
            <w:pPr>
              <w:spacing w:line="240" w:lineRule="auto"/>
              <w:rPr>
                <w:rFonts w:ascii="Calibri" w:hAnsi="Calibri" w:cs="Calibri"/>
                <w:kern w:val="0"/>
                <w:sz w:val="18"/>
                <w:szCs w:val="18"/>
              </w:rPr>
            </w:pPr>
            <w:r w:rsidRPr="00BA0300">
              <w:rPr>
                <w:rFonts w:ascii="Calibri" w:hAnsi="Calibri" w:cs="Calibri"/>
                <w:kern w:val="0"/>
                <w:sz w:val="18"/>
                <w:szCs w:val="18"/>
              </w:rPr>
              <w:t xml:space="preserve">        6.    Zadovoljeni higijenski i sanitarni uvjeti </w:t>
            </w:r>
          </w:p>
          <w:p w14:paraId="7C400A3F" w14:textId="77777777" w:rsidR="00BA0300" w:rsidRPr="00BA0300" w:rsidRDefault="00BA0300" w:rsidP="00BA0300">
            <w:pPr>
              <w:spacing w:line="240" w:lineRule="auto"/>
              <w:rPr>
                <w:rFonts w:ascii="Calibri" w:hAnsi="Calibri" w:cs="Calibri"/>
                <w:kern w:val="0"/>
                <w:sz w:val="18"/>
                <w:szCs w:val="18"/>
              </w:rPr>
            </w:pPr>
            <w:r w:rsidRPr="00BA0300">
              <w:rPr>
                <w:rFonts w:ascii="Calibri" w:hAnsi="Calibri" w:cs="Calibri"/>
                <w:kern w:val="0"/>
                <w:sz w:val="18"/>
                <w:szCs w:val="18"/>
              </w:rPr>
              <w:t xml:space="preserve">        7.    Sigurnost djece – realizacija sigurnosno zaštitnog programa </w:t>
            </w:r>
          </w:p>
          <w:p w14:paraId="3FD5FF3C" w14:textId="77777777" w:rsidR="00BA0300" w:rsidRPr="00BA0300" w:rsidRDefault="00BA0300" w:rsidP="00BA0300">
            <w:pPr>
              <w:spacing w:line="240" w:lineRule="auto"/>
              <w:rPr>
                <w:rFonts w:ascii="Calibri" w:hAnsi="Calibri" w:cs="Calibri"/>
                <w:kern w:val="0"/>
                <w:sz w:val="18"/>
                <w:szCs w:val="18"/>
              </w:rPr>
            </w:pPr>
            <w:r w:rsidRPr="00BA0300">
              <w:rPr>
                <w:rFonts w:ascii="Calibri" w:hAnsi="Calibri" w:cs="Calibri"/>
                <w:kern w:val="0"/>
                <w:sz w:val="18"/>
                <w:szCs w:val="18"/>
              </w:rPr>
              <w:t xml:space="preserve">        8.    Uvažavanje primjedbi i sugestija </w:t>
            </w:r>
          </w:p>
          <w:p w14:paraId="789452E7" w14:textId="0FAD6D74" w:rsidR="002A03D8" w:rsidRPr="002A03D8" w:rsidRDefault="00BA0300" w:rsidP="00BA0300">
            <w:pPr>
              <w:spacing w:line="240" w:lineRule="auto"/>
              <w:rPr>
                <w:rFonts w:ascii="Calibri" w:hAnsi="Calibri" w:cs="Calibri"/>
                <w:kern w:val="0"/>
                <w:sz w:val="18"/>
                <w:szCs w:val="18"/>
              </w:rPr>
            </w:pPr>
            <w:r w:rsidRPr="00BA0300">
              <w:rPr>
                <w:rFonts w:ascii="Calibri" w:hAnsi="Calibri" w:cs="Calibri"/>
                <w:kern w:val="0"/>
                <w:sz w:val="18"/>
                <w:szCs w:val="18"/>
              </w:rPr>
              <w:t xml:space="preserve">        9.    Uključivanje roditelja u život i rad vrtića, stvaranje partnerskih odnosa</w:t>
            </w:r>
          </w:p>
        </w:tc>
      </w:tr>
      <w:tr w:rsidR="002A03D8" w:rsidRPr="002A03D8" w14:paraId="5EE5FE72" w14:textId="77777777">
        <w:tc>
          <w:tcPr>
            <w:tcW w:w="1701" w:type="dxa"/>
            <w:tcBorders>
              <w:top w:val="single" w:sz="4" w:space="0" w:color="auto"/>
              <w:left w:val="single" w:sz="4" w:space="0" w:color="auto"/>
              <w:bottom w:val="single" w:sz="4" w:space="0" w:color="auto"/>
              <w:right w:val="single" w:sz="4" w:space="0" w:color="auto"/>
            </w:tcBorders>
          </w:tcPr>
          <w:p w14:paraId="67AAE0C3" w14:textId="77777777" w:rsidR="002A03D8" w:rsidRPr="002A03D8" w:rsidRDefault="002A03D8">
            <w:pPr>
              <w:spacing w:line="240" w:lineRule="auto"/>
              <w:rPr>
                <w:rFonts w:ascii="Calibri" w:hAnsi="Calibri" w:cs="Calibri"/>
                <w:kern w:val="0"/>
                <w:sz w:val="18"/>
                <w:szCs w:val="18"/>
              </w:rPr>
            </w:pPr>
          </w:p>
          <w:p w14:paraId="217D8F74" w14:textId="77777777" w:rsidR="002A03D8" w:rsidRPr="002A03D8" w:rsidRDefault="002A03D8">
            <w:pPr>
              <w:spacing w:line="240" w:lineRule="auto"/>
              <w:rPr>
                <w:rFonts w:ascii="Calibri" w:hAnsi="Calibri" w:cs="Calibri"/>
                <w:kern w:val="0"/>
                <w:sz w:val="18"/>
                <w:szCs w:val="18"/>
              </w:rPr>
            </w:pPr>
            <w:r w:rsidRPr="002A03D8">
              <w:rPr>
                <w:rFonts w:ascii="Calibri" w:hAnsi="Calibri" w:cs="Calibri"/>
                <w:kern w:val="0"/>
                <w:sz w:val="18"/>
                <w:szCs w:val="18"/>
              </w:rPr>
              <w:t>DJECA</w:t>
            </w:r>
          </w:p>
        </w:tc>
        <w:tc>
          <w:tcPr>
            <w:tcW w:w="7253" w:type="dxa"/>
            <w:tcBorders>
              <w:top w:val="single" w:sz="4" w:space="0" w:color="auto"/>
              <w:left w:val="single" w:sz="4" w:space="0" w:color="auto"/>
              <w:bottom w:val="single" w:sz="4" w:space="0" w:color="auto"/>
              <w:right w:val="single" w:sz="4" w:space="0" w:color="auto"/>
            </w:tcBorders>
            <w:hideMark/>
          </w:tcPr>
          <w:p w14:paraId="68F51D38" w14:textId="77777777" w:rsidR="002A03D8" w:rsidRPr="002A03D8" w:rsidRDefault="002A03D8">
            <w:pPr>
              <w:numPr>
                <w:ilvl w:val="0"/>
                <w:numId w:val="3"/>
              </w:numPr>
              <w:spacing w:line="240" w:lineRule="auto"/>
              <w:contextualSpacing/>
              <w:rPr>
                <w:rFonts w:ascii="Calibri" w:hAnsi="Calibri" w:cs="Calibri"/>
                <w:kern w:val="0"/>
                <w:sz w:val="18"/>
                <w:szCs w:val="18"/>
              </w:rPr>
            </w:pPr>
            <w:r w:rsidRPr="002A03D8">
              <w:rPr>
                <w:rFonts w:ascii="Calibri" w:hAnsi="Calibri" w:cs="Calibri"/>
                <w:kern w:val="0"/>
                <w:sz w:val="18"/>
                <w:szCs w:val="18"/>
              </w:rPr>
              <w:t xml:space="preserve">Sretno i zadovoljno dijete </w:t>
            </w:r>
          </w:p>
          <w:p w14:paraId="1E6EE382" w14:textId="77777777" w:rsidR="002A03D8" w:rsidRPr="002A03D8" w:rsidRDefault="002A03D8">
            <w:pPr>
              <w:numPr>
                <w:ilvl w:val="0"/>
                <w:numId w:val="3"/>
              </w:numPr>
              <w:spacing w:line="240" w:lineRule="auto"/>
              <w:contextualSpacing/>
              <w:rPr>
                <w:rFonts w:ascii="Calibri" w:hAnsi="Calibri" w:cs="Calibri"/>
                <w:kern w:val="0"/>
                <w:sz w:val="18"/>
                <w:szCs w:val="18"/>
              </w:rPr>
            </w:pPr>
            <w:r w:rsidRPr="002A03D8">
              <w:rPr>
                <w:rFonts w:ascii="Calibri" w:hAnsi="Calibri" w:cs="Calibri"/>
                <w:kern w:val="0"/>
                <w:sz w:val="18"/>
                <w:szCs w:val="18"/>
              </w:rPr>
              <w:t xml:space="preserve">Sudjelovanje u projektima-aktivnostima primjerenih za dob djeteta i sposobnosti </w:t>
            </w:r>
          </w:p>
          <w:p w14:paraId="1F1AB6DD" w14:textId="77777777" w:rsidR="002A03D8" w:rsidRPr="002A03D8" w:rsidRDefault="002A03D8">
            <w:pPr>
              <w:numPr>
                <w:ilvl w:val="0"/>
                <w:numId w:val="3"/>
              </w:numPr>
              <w:spacing w:line="240" w:lineRule="auto"/>
              <w:contextualSpacing/>
              <w:rPr>
                <w:rFonts w:ascii="Calibri" w:hAnsi="Calibri" w:cs="Calibri"/>
                <w:kern w:val="0"/>
                <w:sz w:val="18"/>
                <w:szCs w:val="18"/>
              </w:rPr>
            </w:pPr>
            <w:r w:rsidRPr="002A03D8">
              <w:rPr>
                <w:rFonts w:ascii="Calibri" w:hAnsi="Calibri" w:cs="Calibri"/>
                <w:kern w:val="0"/>
                <w:sz w:val="18"/>
                <w:szCs w:val="18"/>
              </w:rPr>
              <w:t>Sudjelovanje u kraćim i posebnim programima</w:t>
            </w:r>
          </w:p>
        </w:tc>
      </w:tr>
      <w:tr w:rsidR="002A03D8" w:rsidRPr="002A03D8" w14:paraId="77F305D4" w14:textId="77777777">
        <w:tc>
          <w:tcPr>
            <w:tcW w:w="1701" w:type="dxa"/>
            <w:tcBorders>
              <w:top w:val="single" w:sz="4" w:space="0" w:color="auto"/>
              <w:left w:val="single" w:sz="4" w:space="0" w:color="auto"/>
              <w:bottom w:val="single" w:sz="4" w:space="0" w:color="auto"/>
              <w:right w:val="single" w:sz="4" w:space="0" w:color="auto"/>
            </w:tcBorders>
            <w:hideMark/>
          </w:tcPr>
          <w:p w14:paraId="385F442A" w14:textId="77777777" w:rsidR="002A03D8" w:rsidRPr="002A03D8" w:rsidRDefault="002A03D8">
            <w:pPr>
              <w:spacing w:line="240" w:lineRule="auto"/>
              <w:rPr>
                <w:rFonts w:ascii="Calibri" w:hAnsi="Calibri" w:cs="Calibri"/>
                <w:kern w:val="0"/>
                <w:sz w:val="18"/>
                <w:szCs w:val="18"/>
              </w:rPr>
            </w:pPr>
            <w:r w:rsidRPr="002A03D8">
              <w:rPr>
                <w:rFonts w:ascii="Calibri" w:hAnsi="Calibri" w:cs="Calibri"/>
                <w:kern w:val="0"/>
                <w:sz w:val="18"/>
                <w:szCs w:val="18"/>
              </w:rPr>
              <w:t>OSNIVAČ</w:t>
            </w:r>
          </w:p>
        </w:tc>
        <w:tc>
          <w:tcPr>
            <w:tcW w:w="7253" w:type="dxa"/>
            <w:tcBorders>
              <w:top w:val="single" w:sz="4" w:space="0" w:color="auto"/>
              <w:left w:val="single" w:sz="4" w:space="0" w:color="auto"/>
              <w:bottom w:val="single" w:sz="4" w:space="0" w:color="auto"/>
              <w:right w:val="single" w:sz="4" w:space="0" w:color="auto"/>
            </w:tcBorders>
            <w:hideMark/>
          </w:tcPr>
          <w:p w14:paraId="39C6D68D" w14:textId="77777777" w:rsidR="002A03D8" w:rsidRPr="002A03D8" w:rsidRDefault="002A03D8">
            <w:pPr>
              <w:numPr>
                <w:ilvl w:val="0"/>
                <w:numId w:val="4"/>
              </w:numPr>
              <w:spacing w:line="240" w:lineRule="auto"/>
              <w:contextualSpacing/>
              <w:rPr>
                <w:rFonts w:ascii="Calibri" w:hAnsi="Calibri" w:cs="Calibri"/>
                <w:kern w:val="0"/>
                <w:sz w:val="18"/>
                <w:szCs w:val="18"/>
              </w:rPr>
            </w:pPr>
            <w:r w:rsidRPr="002A03D8">
              <w:rPr>
                <w:rFonts w:ascii="Calibri" w:hAnsi="Calibri" w:cs="Calibri"/>
                <w:kern w:val="0"/>
                <w:sz w:val="18"/>
                <w:szCs w:val="18"/>
              </w:rPr>
              <w:t xml:space="preserve">Materijalna podrška </w:t>
            </w:r>
          </w:p>
          <w:p w14:paraId="1C21AA27" w14:textId="77777777" w:rsidR="002A03D8" w:rsidRPr="002A03D8" w:rsidRDefault="002A03D8">
            <w:pPr>
              <w:numPr>
                <w:ilvl w:val="0"/>
                <w:numId w:val="4"/>
              </w:numPr>
              <w:spacing w:line="240" w:lineRule="auto"/>
              <w:contextualSpacing/>
              <w:rPr>
                <w:rFonts w:ascii="Calibri" w:hAnsi="Calibri" w:cs="Calibri"/>
                <w:kern w:val="0"/>
                <w:sz w:val="18"/>
                <w:szCs w:val="18"/>
              </w:rPr>
            </w:pPr>
            <w:r w:rsidRPr="002A03D8">
              <w:rPr>
                <w:rFonts w:ascii="Calibri" w:hAnsi="Calibri" w:cs="Calibri"/>
                <w:kern w:val="0"/>
                <w:sz w:val="18"/>
                <w:szCs w:val="18"/>
              </w:rPr>
              <w:t xml:space="preserve">Moralna podrška </w:t>
            </w:r>
          </w:p>
          <w:p w14:paraId="52896638" w14:textId="77777777" w:rsidR="002A03D8" w:rsidRPr="002A03D8" w:rsidRDefault="002A03D8">
            <w:pPr>
              <w:numPr>
                <w:ilvl w:val="0"/>
                <w:numId w:val="4"/>
              </w:numPr>
              <w:spacing w:line="240" w:lineRule="auto"/>
              <w:contextualSpacing/>
              <w:rPr>
                <w:rFonts w:ascii="Calibri" w:hAnsi="Calibri" w:cs="Calibri"/>
                <w:kern w:val="0"/>
                <w:sz w:val="18"/>
                <w:szCs w:val="18"/>
              </w:rPr>
            </w:pPr>
            <w:r w:rsidRPr="002A03D8">
              <w:rPr>
                <w:rFonts w:ascii="Calibri" w:hAnsi="Calibri" w:cs="Calibri"/>
                <w:kern w:val="0"/>
                <w:sz w:val="18"/>
                <w:szCs w:val="18"/>
              </w:rPr>
              <w:t xml:space="preserve">Uzajamno uvažavanje i podržavanje </w:t>
            </w:r>
          </w:p>
          <w:p w14:paraId="7C235A31" w14:textId="77777777" w:rsidR="002A03D8" w:rsidRPr="002A03D8" w:rsidRDefault="002A03D8">
            <w:pPr>
              <w:numPr>
                <w:ilvl w:val="0"/>
                <w:numId w:val="4"/>
              </w:numPr>
              <w:spacing w:line="240" w:lineRule="auto"/>
              <w:contextualSpacing/>
              <w:rPr>
                <w:rFonts w:ascii="Calibri" w:hAnsi="Calibri" w:cs="Calibri"/>
                <w:kern w:val="0"/>
                <w:sz w:val="18"/>
                <w:szCs w:val="18"/>
              </w:rPr>
            </w:pPr>
            <w:r w:rsidRPr="002A03D8">
              <w:rPr>
                <w:rFonts w:ascii="Calibri" w:hAnsi="Calibri" w:cs="Calibri"/>
                <w:kern w:val="0"/>
                <w:sz w:val="18"/>
                <w:szCs w:val="18"/>
              </w:rPr>
              <w:t xml:space="preserve">Razumijevanje problematike rada </w:t>
            </w:r>
          </w:p>
          <w:p w14:paraId="7348008F" w14:textId="77777777" w:rsidR="002A03D8" w:rsidRPr="002A03D8" w:rsidRDefault="002A03D8">
            <w:pPr>
              <w:numPr>
                <w:ilvl w:val="0"/>
                <w:numId w:val="4"/>
              </w:numPr>
              <w:spacing w:line="240" w:lineRule="auto"/>
              <w:contextualSpacing/>
              <w:rPr>
                <w:rFonts w:ascii="Calibri" w:hAnsi="Calibri" w:cs="Calibri"/>
                <w:kern w:val="0"/>
                <w:sz w:val="18"/>
                <w:szCs w:val="18"/>
              </w:rPr>
            </w:pPr>
            <w:r w:rsidRPr="002A03D8">
              <w:rPr>
                <w:rFonts w:ascii="Calibri" w:hAnsi="Calibri" w:cs="Calibri"/>
                <w:kern w:val="0"/>
                <w:sz w:val="18"/>
                <w:szCs w:val="18"/>
              </w:rPr>
              <w:t xml:space="preserve">Pozitivan stav prema predškolskom odgoju i obrazovanju </w:t>
            </w:r>
          </w:p>
          <w:p w14:paraId="2C4A6A68" w14:textId="77777777" w:rsidR="002A03D8" w:rsidRPr="002A03D8" w:rsidRDefault="002A03D8">
            <w:pPr>
              <w:numPr>
                <w:ilvl w:val="0"/>
                <w:numId w:val="4"/>
              </w:numPr>
              <w:spacing w:line="240" w:lineRule="auto"/>
              <w:contextualSpacing/>
              <w:rPr>
                <w:rFonts w:ascii="Calibri" w:hAnsi="Calibri" w:cs="Calibri"/>
                <w:kern w:val="0"/>
                <w:sz w:val="18"/>
                <w:szCs w:val="18"/>
              </w:rPr>
            </w:pPr>
            <w:r w:rsidRPr="002A03D8">
              <w:rPr>
                <w:rFonts w:ascii="Calibri" w:hAnsi="Calibri" w:cs="Calibri"/>
                <w:kern w:val="0"/>
                <w:sz w:val="18"/>
                <w:szCs w:val="18"/>
              </w:rPr>
              <w:t xml:space="preserve">Podržavanje promjena </w:t>
            </w:r>
          </w:p>
          <w:p w14:paraId="3DE0E662" w14:textId="77777777" w:rsidR="002A03D8" w:rsidRPr="002A03D8" w:rsidRDefault="002A03D8">
            <w:pPr>
              <w:numPr>
                <w:ilvl w:val="0"/>
                <w:numId w:val="4"/>
              </w:numPr>
              <w:spacing w:line="240" w:lineRule="auto"/>
              <w:contextualSpacing/>
              <w:rPr>
                <w:rFonts w:ascii="Calibri" w:hAnsi="Calibri" w:cs="Calibri"/>
                <w:kern w:val="0"/>
                <w:sz w:val="18"/>
                <w:szCs w:val="18"/>
              </w:rPr>
            </w:pPr>
            <w:r w:rsidRPr="002A03D8">
              <w:rPr>
                <w:rFonts w:ascii="Calibri" w:hAnsi="Calibri" w:cs="Calibri"/>
                <w:kern w:val="0"/>
                <w:sz w:val="18"/>
                <w:szCs w:val="18"/>
              </w:rPr>
              <w:t>Briga za nove prostorne kapacitete i opremanje i održavanje postojećih</w:t>
            </w:r>
          </w:p>
        </w:tc>
      </w:tr>
    </w:tbl>
    <w:p w14:paraId="73AC2D5D" w14:textId="5C8D7973" w:rsidR="002A03D8" w:rsidRPr="002A03D8" w:rsidRDefault="002A03D8" w:rsidP="002A03D8">
      <w:pPr>
        <w:spacing w:after="0" w:line="240" w:lineRule="auto"/>
        <w:rPr>
          <w:rFonts w:ascii="Calibri" w:hAnsi="Calibri" w:cs="Calibri"/>
          <w:u w:val="single"/>
        </w:rPr>
      </w:pPr>
      <w:r w:rsidRPr="00174950">
        <w:rPr>
          <w:rFonts w:ascii="Calibri" w:hAnsi="Calibri" w:cs="Calibri"/>
          <w:u w:val="single"/>
        </w:rPr>
        <w:t>Potrebna sredstva</w:t>
      </w:r>
      <w:r w:rsidR="00174950" w:rsidRPr="00174950">
        <w:rPr>
          <w:rFonts w:ascii="Calibri" w:hAnsi="Calibri" w:cs="Calibri"/>
        </w:rPr>
        <w:t>: 2.301.281</w:t>
      </w:r>
      <w:r w:rsidRPr="00174950">
        <w:rPr>
          <w:rFonts w:ascii="Calibri" w:hAnsi="Calibri" w:cs="Calibri"/>
        </w:rPr>
        <w:t>,00 EUR-a</w:t>
      </w:r>
      <w:r w:rsidRPr="002A03D8">
        <w:rPr>
          <w:rFonts w:ascii="Calibri" w:hAnsi="Calibri" w:cs="Calibri"/>
        </w:rPr>
        <w:t xml:space="preserve"> </w:t>
      </w:r>
    </w:p>
    <w:p w14:paraId="0672694A" w14:textId="77777777" w:rsidR="002A03D8" w:rsidRPr="002A03D8" w:rsidRDefault="002A03D8" w:rsidP="002A03D8">
      <w:pPr>
        <w:spacing w:after="0" w:line="240" w:lineRule="auto"/>
        <w:rPr>
          <w:rFonts w:ascii="Calibri" w:hAnsi="Calibri" w:cs="Calibri"/>
          <w:b/>
          <w:bCs/>
          <w:u w:val="single"/>
        </w:rPr>
      </w:pPr>
    </w:p>
    <w:p w14:paraId="2F7456E3" w14:textId="77777777" w:rsidR="00FA1612" w:rsidRDefault="00FA1612" w:rsidP="002A03D8">
      <w:pPr>
        <w:spacing w:after="0" w:line="240" w:lineRule="auto"/>
        <w:rPr>
          <w:rFonts w:ascii="Calibri" w:hAnsi="Calibri" w:cs="Calibri"/>
          <w:b/>
          <w:bCs/>
          <w:u w:val="single"/>
        </w:rPr>
      </w:pPr>
    </w:p>
    <w:p w14:paraId="6E3DDECC" w14:textId="147A35F3" w:rsidR="002A03D8" w:rsidRPr="002A03D8" w:rsidRDefault="002A03D8" w:rsidP="002A03D8">
      <w:pPr>
        <w:spacing w:after="0" w:line="240" w:lineRule="auto"/>
        <w:rPr>
          <w:rFonts w:ascii="Calibri" w:hAnsi="Calibri" w:cs="Calibri"/>
          <w:b/>
          <w:bCs/>
          <w:u w:val="single"/>
        </w:rPr>
      </w:pPr>
      <w:r w:rsidRPr="002A03D8">
        <w:rPr>
          <w:rFonts w:ascii="Calibri" w:hAnsi="Calibri" w:cs="Calibri"/>
          <w:b/>
          <w:bCs/>
          <w:u w:val="single"/>
        </w:rPr>
        <w:t>SUFINANCIRANJE PREDŠKOLSKOG ODGOJA</w:t>
      </w:r>
    </w:p>
    <w:p w14:paraId="56992AAC" w14:textId="77777777" w:rsidR="002A03D8" w:rsidRPr="002A03D8" w:rsidRDefault="002A03D8" w:rsidP="002A03D8">
      <w:pPr>
        <w:spacing w:after="0" w:line="240" w:lineRule="auto"/>
        <w:jc w:val="both"/>
        <w:rPr>
          <w:rFonts w:ascii="Calibri" w:hAnsi="Calibri" w:cs="Calibri"/>
        </w:rPr>
      </w:pPr>
      <w:r w:rsidRPr="002A03D8">
        <w:rPr>
          <w:rFonts w:ascii="Calibri" w:hAnsi="Calibri" w:cs="Calibri"/>
          <w:u w:val="single"/>
        </w:rPr>
        <w:br/>
      </w:r>
      <w:r w:rsidRPr="002A03D8">
        <w:rPr>
          <w:rFonts w:ascii="Calibri" w:hAnsi="Calibri" w:cs="Calibri"/>
        </w:rPr>
        <w:t xml:space="preserve">Sufinancirat će se redoviti 10-satni program predškolskog odgoja i obrazovanja te program za djecu s teškoćama neovisno o vremenu trajanja programa, u dječjim vrtićima kojima je vlasnik drugi Grad odnosno Općina te u dječjim vrtićima drugih osnivača (privatni vrtići), ukoliko je navedenim vrtićima, sukladno Zakonu o predškolskom odgoju i obrazovanju, izdano rješenje mjerodavnog tijela o početku obavljanja djelatnosti dječjeg vrtića. </w:t>
      </w:r>
    </w:p>
    <w:p w14:paraId="4D06FE59" w14:textId="46104243" w:rsidR="002A03D8" w:rsidRDefault="002A03D8" w:rsidP="002A03D8">
      <w:pPr>
        <w:spacing w:after="0" w:line="240" w:lineRule="auto"/>
        <w:jc w:val="both"/>
        <w:rPr>
          <w:rFonts w:ascii="Calibri" w:hAnsi="Calibri" w:cs="Calibri"/>
        </w:rPr>
      </w:pPr>
      <w:r w:rsidRPr="00775D18">
        <w:rPr>
          <w:rFonts w:ascii="Calibri" w:hAnsi="Calibri" w:cs="Calibri"/>
          <w:u w:val="single"/>
        </w:rPr>
        <w:t>Potrebna sredstva</w:t>
      </w:r>
      <w:r w:rsidR="00775D18" w:rsidRPr="00775D18">
        <w:rPr>
          <w:rFonts w:ascii="Calibri" w:hAnsi="Calibri" w:cs="Calibri"/>
        </w:rPr>
        <w:t>: 715.485</w:t>
      </w:r>
      <w:r w:rsidRPr="00775D18">
        <w:rPr>
          <w:rFonts w:ascii="Calibri" w:hAnsi="Calibri" w:cs="Calibri"/>
        </w:rPr>
        <w:t>,00 EUR-a</w:t>
      </w:r>
      <w:r w:rsidRPr="002A03D8">
        <w:rPr>
          <w:rFonts w:ascii="Calibri" w:hAnsi="Calibri" w:cs="Calibri"/>
        </w:rPr>
        <w:t xml:space="preserve"> </w:t>
      </w:r>
    </w:p>
    <w:p w14:paraId="32FE352B" w14:textId="0BE50B9E" w:rsidR="00543A65" w:rsidRPr="00543A65" w:rsidRDefault="002A03D8" w:rsidP="00543A65">
      <w:pPr>
        <w:spacing w:after="0" w:line="240" w:lineRule="auto"/>
        <w:ind w:firstLine="708"/>
        <w:rPr>
          <w:rFonts w:ascii="Calibri" w:hAnsi="Calibri" w:cs="Calibri"/>
          <w:b/>
          <w:bCs/>
        </w:rPr>
      </w:pPr>
      <w:r w:rsidRPr="002A03D8">
        <w:rPr>
          <w:rFonts w:ascii="Calibri" w:hAnsi="Calibri" w:cs="Calibri"/>
          <w:b/>
          <w:bCs/>
        </w:rPr>
        <w:lastRenderedPageBreak/>
        <w:t>BROJ DJECE KOJIMA SE SUFINANCIRA BORAVAK U VRTIĆIMA DRUGIH OSNIVAČA</w:t>
      </w:r>
    </w:p>
    <w:p w14:paraId="7806AB0E" w14:textId="77777777" w:rsidR="002A03D8" w:rsidRPr="002A03D8" w:rsidRDefault="002A03D8" w:rsidP="002A03D8">
      <w:pPr>
        <w:spacing w:after="0" w:line="240" w:lineRule="auto"/>
        <w:ind w:firstLine="708"/>
        <w:rPr>
          <w:rFonts w:ascii="Calibri" w:hAnsi="Calibri" w:cs="Calibri"/>
        </w:rPr>
      </w:pPr>
    </w:p>
    <w:tbl>
      <w:tblPr>
        <w:tblStyle w:val="Reetkatablice"/>
        <w:tblW w:w="9072" w:type="dxa"/>
        <w:jc w:val="center"/>
        <w:tblLook w:val="04A0" w:firstRow="1" w:lastRow="0" w:firstColumn="1" w:lastColumn="0" w:noHBand="0" w:noVBand="1"/>
      </w:tblPr>
      <w:tblGrid>
        <w:gridCol w:w="1933"/>
        <w:gridCol w:w="1483"/>
        <w:gridCol w:w="1237"/>
        <w:gridCol w:w="1559"/>
        <w:gridCol w:w="1443"/>
        <w:gridCol w:w="1417"/>
      </w:tblGrid>
      <w:tr w:rsidR="002A03D8" w:rsidRPr="002A03D8" w14:paraId="3726B365" w14:textId="77777777">
        <w:trPr>
          <w:jc w:val="center"/>
        </w:trPr>
        <w:tc>
          <w:tcPr>
            <w:tcW w:w="1933" w:type="dxa"/>
            <w:tcBorders>
              <w:top w:val="single" w:sz="4" w:space="0" w:color="auto"/>
              <w:left w:val="single" w:sz="4" w:space="0" w:color="auto"/>
              <w:bottom w:val="single" w:sz="4" w:space="0" w:color="auto"/>
              <w:right w:val="single" w:sz="4" w:space="0" w:color="auto"/>
            </w:tcBorders>
            <w:shd w:val="clear" w:color="auto" w:fill="D9E2F3"/>
            <w:hideMark/>
          </w:tcPr>
          <w:p w14:paraId="32DD1D9D" w14:textId="77777777" w:rsidR="002A03D8" w:rsidRPr="002A03D8" w:rsidRDefault="002A03D8">
            <w:pPr>
              <w:spacing w:line="240" w:lineRule="auto"/>
              <w:rPr>
                <w:rFonts w:ascii="Calibri" w:hAnsi="Calibri" w:cs="Calibri"/>
                <w:b/>
                <w:bCs/>
                <w:kern w:val="0"/>
                <w:sz w:val="18"/>
                <w:szCs w:val="18"/>
              </w:rPr>
            </w:pPr>
            <w:r w:rsidRPr="002A03D8">
              <w:rPr>
                <w:rFonts w:ascii="Calibri" w:hAnsi="Calibri" w:cs="Calibri"/>
                <w:b/>
                <w:bCs/>
                <w:kern w:val="0"/>
                <w:sz w:val="18"/>
                <w:szCs w:val="18"/>
              </w:rPr>
              <w:t>Aktivnost/projekat</w:t>
            </w:r>
          </w:p>
        </w:tc>
        <w:tc>
          <w:tcPr>
            <w:tcW w:w="1483" w:type="dxa"/>
            <w:tcBorders>
              <w:top w:val="single" w:sz="4" w:space="0" w:color="auto"/>
              <w:left w:val="single" w:sz="4" w:space="0" w:color="auto"/>
              <w:bottom w:val="single" w:sz="4" w:space="0" w:color="auto"/>
              <w:right w:val="single" w:sz="4" w:space="0" w:color="auto"/>
            </w:tcBorders>
            <w:shd w:val="clear" w:color="auto" w:fill="D9E2F3"/>
            <w:hideMark/>
          </w:tcPr>
          <w:p w14:paraId="67C5EEAB" w14:textId="77777777" w:rsidR="002A03D8" w:rsidRPr="002A03D8" w:rsidRDefault="002A03D8">
            <w:pPr>
              <w:spacing w:line="240" w:lineRule="auto"/>
              <w:rPr>
                <w:rFonts w:ascii="Calibri" w:hAnsi="Calibri" w:cs="Calibri"/>
                <w:b/>
                <w:bCs/>
                <w:kern w:val="0"/>
                <w:sz w:val="18"/>
                <w:szCs w:val="18"/>
              </w:rPr>
            </w:pPr>
            <w:r w:rsidRPr="002A03D8">
              <w:rPr>
                <w:rFonts w:ascii="Calibri" w:hAnsi="Calibri" w:cs="Calibri"/>
                <w:b/>
                <w:bCs/>
                <w:kern w:val="0"/>
                <w:sz w:val="18"/>
                <w:szCs w:val="18"/>
              </w:rPr>
              <w:t>Pokazatelj rezultata</w:t>
            </w:r>
          </w:p>
        </w:tc>
        <w:tc>
          <w:tcPr>
            <w:tcW w:w="1237" w:type="dxa"/>
            <w:tcBorders>
              <w:top w:val="single" w:sz="4" w:space="0" w:color="auto"/>
              <w:left w:val="single" w:sz="4" w:space="0" w:color="auto"/>
              <w:bottom w:val="single" w:sz="4" w:space="0" w:color="auto"/>
              <w:right w:val="single" w:sz="4" w:space="0" w:color="auto"/>
            </w:tcBorders>
            <w:shd w:val="clear" w:color="auto" w:fill="D9E2F3"/>
            <w:hideMark/>
          </w:tcPr>
          <w:p w14:paraId="2F61FFC5" w14:textId="5D07D90E" w:rsidR="002A03D8" w:rsidRPr="002A03D8" w:rsidRDefault="002A03D8">
            <w:pPr>
              <w:spacing w:line="240" w:lineRule="auto"/>
              <w:rPr>
                <w:rFonts w:ascii="Calibri" w:hAnsi="Calibri" w:cs="Calibri"/>
                <w:b/>
                <w:bCs/>
                <w:kern w:val="0"/>
                <w:sz w:val="18"/>
                <w:szCs w:val="18"/>
              </w:rPr>
            </w:pPr>
            <w:r w:rsidRPr="002A03D8">
              <w:rPr>
                <w:rFonts w:ascii="Calibri" w:hAnsi="Calibri" w:cs="Calibri"/>
                <w:b/>
                <w:bCs/>
                <w:kern w:val="0"/>
                <w:sz w:val="18"/>
                <w:szCs w:val="18"/>
              </w:rPr>
              <w:t>202</w:t>
            </w:r>
            <w:r w:rsidR="002820F9">
              <w:rPr>
                <w:rFonts w:ascii="Calibri" w:hAnsi="Calibri" w:cs="Calibri"/>
                <w:b/>
                <w:bCs/>
                <w:kern w:val="0"/>
                <w:sz w:val="18"/>
                <w:szCs w:val="18"/>
              </w:rPr>
              <w:t>5</w:t>
            </w:r>
            <w:r w:rsidRPr="002A03D8">
              <w:rPr>
                <w:rFonts w:ascii="Calibri" w:hAnsi="Calibri" w:cs="Calibri"/>
                <w:b/>
                <w:bCs/>
                <w:kern w:val="0"/>
                <w:sz w:val="18"/>
                <w:szCs w:val="18"/>
              </w:rPr>
              <w:t>. god.</w:t>
            </w:r>
          </w:p>
        </w:tc>
        <w:tc>
          <w:tcPr>
            <w:tcW w:w="1559" w:type="dxa"/>
            <w:tcBorders>
              <w:top w:val="single" w:sz="4" w:space="0" w:color="auto"/>
              <w:left w:val="single" w:sz="4" w:space="0" w:color="auto"/>
              <w:bottom w:val="single" w:sz="4" w:space="0" w:color="auto"/>
              <w:right w:val="single" w:sz="4" w:space="0" w:color="auto"/>
            </w:tcBorders>
            <w:shd w:val="clear" w:color="auto" w:fill="D9E2F3"/>
            <w:hideMark/>
          </w:tcPr>
          <w:p w14:paraId="5D9E06C0" w14:textId="318BDB62" w:rsidR="002A03D8" w:rsidRPr="002A03D8" w:rsidRDefault="002A03D8">
            <w:pPr>
              <w:spacing w:line="240" w:lineRule="auto"/>
              <w:rPr>
                <w:rFonts w:ascii="Calibri" w:hAnsi="Calibri" w:cs="Calibri"/>
                <w:b/>
                <w:bCs/>
                <w:kern w:val="0"/>
                <w:sz w:val="18"/>
                <w:szCs w:val="18"/>
              </w:rPr>
            </w:pPr>
            <w:r w:rsidRPr="002A03D8">
              <w:rPr>
                <w:rFonts w:ascii="Calibri" w:hAnsi="Calibri" w:cs="Calibri"/>
                <w:b/>
                <w:bCs/>
                <w:kern w:val="0"/>
                <w:sz w:val="18"/>
                <w:szCs w:val="18"/>
              </w:rPr>
              <w:t>Plan-202</w:t>
            </w:r>
            <w:r w:rsidR="005C3E8B">
              <w:rPr>
                <w:rFonts w:ascii="Calibri" w:hAnsi="Calibri" w:cs="Calibri"/>
                <w:b/>
                <w:bCs/>
                <w:kern w:val="0"/>
                <w:sz w:val="18"/>
                <w:szCs w:val="18"/>
              </w:rPr>
              <w:t>6</w:t>
            </w:r>
            <w:r w:rsidRPr="002A03D8">
              <w:rPr>
                <w:rFonts w:ascii="Calibri" w:hAnsi="Calibri" w:cs="Calibri"/>
                <w:b/>
                <w:bCs/>
                <w:kern w:val="0"/>
                <w:sz w:val="18"/>
                <w:szCs w:val="18"/>
              </w:rPr>
              <w:t>. god</w:t>
            </w:r>
          </w:p>
        </w:tc>
        <w:tc>
          <w:tcPr>
            <w:tcW w:w="1443" w:type="dxa"/>
            <w:tcBorders>
              <w:top w:val="single" w:sz="4" w:space="0" w:color="auto"/>
              <w:left w:val="single" w:sz="4" w:space="0" w:color="auto"/>
              <w:bottom w:val="single" w:sz="4" w:space="0" w:color="auto"/>
              <w:right w:val="single" w:sz="4" w:space="0" w:color="auto"/>
            </w:tcBorders>
            <w:shd w:val="clear" w:color="auto" w:fill="D9E2F3"/>
            <w:hideMark/>
          </w:tcPr>
          <w:p w14:paraId="1275D9F5" w14:textId="31217C20" w:rsidR="002A03D8" w:rsidRPr="002A03D8" w:rsidRDefault="002A03D8">
            <w:pPr>
              <w:spacing w:line="240" w:lineRule="auto"/>
              <w:rPr>
                <w:rFonts w:ascii="Calibri" w:hAnsi="Calibri" w:cs="Calibri"/>
                <w:b/>
                <w:bCs/>
                <w:kern w:val="0"/>
                <w:sz w:val="18"/>
                <w:szCs w:val="18"/>
              </w:rPr>
            </w:pPr>
            <w:r w:rsidRPr="002A03D8">
              <w:rPr>
                <w:rFonts w:ascii="Calibri" w:hAnsi="Calibri" w:cs="Calibri"/>
                <w:b/>
                <w:bCs/>
                <w:kern w:val="0"/>
                <w:sz w:val="18"/>
                <w:szCs w:val="18"/>
              </w:rPr>
              <w:t>Plan-202</w:t>
            </w:r>
            <w:r w:rsidR="00EC2899">
              <w:rPr>
                <w:rFonts w:ascii="Calibri" w:hAnsi="Calibri" w:cs="Calibri"/>
                <w:b/>
                <w:bCs/>
                <w:kern w:val="0"/>
                <w:sz w:val="18"/>
                <w:szCs w:val="18"/>
              </w:rPr>
              <w:t>7</w:t>
            </w:r>
            <w:r w:rsidRPr="002A03D8">
              <w:rPr>
                <w:rFonts w:ascii="Calibri" w:hAnsi="Calibri" w:cs="Calibri"/>
                <w:b/>
                <w:bCs/>
                <w:kern w:val="0"/>
                <w:sz w:val="18"/>
                <w:szCs w:val="18"/>
              </w:rPr>
              <w:t>. god</w:t>
            </w:r>
          </w:p>
        </w:tc>
        <w:tc>
          <w:tcPr>
            <w:tcW w:w="1417" w:type="dxa"/>
            <w:tcBorders>
              <w:top w:val="single" w:sz="4" w:space="0" w:color="auto"/>
              <w:left w:val="single" w:sz="4" w:space="0" w:color="auto"/>
              <w:bottom w:val="single" w:sz="4" w:space="0" w:color="auto"/>
              <w:right w:val="single" w:sz="4" w:space="0" w:color="auto"/>
            </w:tcBorders>
            <w:shd w:val="clear" w:color="auto" w:fill="D9E2F3"/>
            <w:hideMark/>
          </w:tcPr>
          <w:p w14:paraId="4E373630" w14:textId="5E51FA1C" w:rsidR="002A03D8" w:rsidRPr="002A03D8" w:rsidRDefault="002A03D8">
            <w:pPr>
              <w:spacing w:line="240" w:lineRule="auto"/>
              <w:rPr>
                <w:rFonts w:ascii="Calibri" w:hAnsi="Calibri" w:cs="Calibri"/>
                <w:b/>
                <w:bCs/>
                <w:kern w:val="0"/>
                <w:sz w:val="18"/>
                <w:szCs w:val="18"/>
              </w:rPr>
            </w:pPr>
            <w:r w:rsidRPr="002A03D8">
              <w:rPr>
                <w:rFonts w:ascii="Calibri" w:hAnsi="Calibri" w:cs="Calibri"/>
                <w:b/>
                <w:bCs/>
                <w:kern w:val="0"/>
                <w:sz w:val="18"/>
                <w:szCs w:val="18"/>
              </w:rPr>
              <w:t>Plan-202</w:t>
            </w:r>
            <w:r w:rsidR="00EC2899">
              <w:rPr>
                <w:rFonts w:ascii="Calibri" w:hAnsi="Calibri" w:cs="Calibri"/>
                <w:b/>
                <w:bCs/>
                <w:kern w:val="0"/>
                <w:sz w:val="18"/>
                <w:szCs w:val="18"/>
              </w:rPr>
              <w:t>8</w:t>
            </w:r>
            <w:r w:rsidRPr="002A03D8">
              <w:rPr>
                <w:rFonts w:ascii="Calibri" w:hAnsi="Calibri" w:cs="Calibri"/>
                <w:b/>
                <w:bCs/>
                <w:kern w:val="0"/>
                <w:sz w:val="18"/>
                <w:szCs w:val="18"/>
              </w:rPr>
              <w:t>. god</w:t>
            </w:r>
          </w:p>
        </w:tc>
      </w:tr>
      <w:tr w:rsidR="002A03D8" w:rsidRPr="002A03D8" w14:paraId="3603FBB2" w14:textId="77777777">
        <w:trPr>
          <w:jc w:val="center"/>
        </w:trPr>
        <w:tc>
          <w:tcPr>
            <w:tcW w:w="1933" w:type="dxa"/>
            <w:tcBorders>
              <w:top w:val="single" w:sz="4" w:space="0" w:color="auto"/>
              <w:left w:val="single" w:sz="4" w:space="0" w:color="auto"/>
              <w:bottom w:val="single" w:sz="4" w:space="0" w:color="auto"/>
              <w:right w:val="single" w:sz="4" w:space="0" w:color="auto"/>
            </w:tcBorders>
            <w:vAlign w:val="center"/>
            <w:hideMark/>
          </w:tcPr>
          <w:p w14:paraId="62BCE901" w14:textId="77777777" w:rsidR="002A03D8" w:rsidRPr="002A03D8" w:rsidRDefault="002A03D8">
            <w:pPr>
              <w:spacing w:line="240" w:lineRule="auto"/>
              <w:rPr>
                <w:rFonts w:ascii="Calibri" w:hAnsi="Calibri" w:cs="Calibri"/>
                <w:kern w:val="0"/>
                <w:sz w:val="18"/>
                <w:szCs w:val="18"/>
              </w:rPr>
            </w:pPr>
            <w:r w:rsidRPr="002A03D8">
              <w:rPr>
                <w:rFonts w:ascii="Calibri" w:hAnsi="Calibri" w:cs="Calibri"/>
                <w:kern w:val="0"/>
                <w:sz w:val="18"/>
                <w:szCs w:val="18"/>
              </w:rPr>
              <w:t>Sufinanciranje boravka u privatnom Dječjem vrtiću TINTILINIĆ</w:t>
            </w:r>
          </w:p>
        </w:tc>
        <w:tc>
          <w:tcPr>
            <w:tcW w:w="14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43B7DD" w14:textId="77777777" w:rsidR="002A03D8" w:rsidRPr="002A03D8" w:rsidRDefault="002A03D8">
            <w:pPr>
              <w:spacing w:line="240" w:lineRule="auto"/>
              <w:rPr>
                <w:rFonts w:ascii="Calibri" w:hAnsi="Calibri" w:cs="Calibri"/>
                <w:kern w:val="0"/>
                <w:sz w:val="18"/>
                <w:szCs w:val="18"/>
              </w:rPr>
            </w:pPr>
          </w:p>
          <w:p w14:paraId="34F14D5C" w14:textId="77777777" w:rsidR="002A03D8" w:rsidRPr="002A03D8" w:rsidRDefault="002A03D8">
            <w:pPr>
              <w:spacing w:line="240" w:lineRule="auto"/>
              <w:rPr>
                <w:rFonts w:ascii="Calibri" w:hAnsi="Calibri" w:cs="Calibri"/>
                <w:kern w:val="0"/>
                <w:sz w:val="18"/>
                <w:szCs w:val="18"/>
              </w:rPr>
            </w:pPr>
            <w:r w:rsidRPr="002A03D8">
              <w:rPr>
                <w:rFonts w:ascii="Calibri" w:hAnsi="Calibri" w:cs="Calibri"/>
                <w:kern w:val="0"/>
                <w:sz w:val="18"/>
                <w:szCs w:val="18"/>
              </w:rPr>
              <w:t>Broj djece</w:t>
            </w:r>
          </w:p>
        </w:tc>
        <w:tc>
          <w:tcPr>
            <w:tcW w:w="1237" w:type="dxa"/>
            <w:tcBorders>
              <w:top w:val="single" w:sz="4" w:space="0" w:color="auto"/>
              <w:left w:val="single" w:sz="4" w:space="0" w:color="auto"/>
              <w:bottom w:val="single" w:sz="4" w:space="0" w:color="auto"/>
              <w:right w:val="single" w:sz="4" w:space="0" w:color="auto"/>
            </w:tcBorders>
            <w:shd w:val="clear" w:color="auto" w:fill="FFFFFF" w:themeFill="background1"/>
          </w:tcPr>
          <w:p w14:paraId="2831A57B" w14:textId="77777777" w:rsidR="002A03D8" w:rsidRPr="002A03D8" w:rsidRDefault="002A03D8">
            <w:pPr>
              <w:spacing w:line="240" w:lineRule="auto"/>
              <w:jc w:val="center"/>
              <w:rPr>
                <w:rFonts w:ascii="Calibri" w:hAnsi="Calibri" w:cs="Calibri"/>
                <w:kern w:val="0"/>
                <w:sz w:val="18"/>
                <w:szCs w:val="18"/>
              </w:rPr>
            </w:pPr>
          </w:p>
          <w:p w14:paraId="13A6181C" w14:textId="77777777" w:rsidR="002A03D8" w:rsidRPr="002A03D8" w:rsidRDefault="002A03D8">
            <w:pPr>
              <w:spacing w:line="240" w:lineRule="auto"/>
              <w:jc w:val="center"/>
              <w:rPr>
                <w:rFonts w:ascii="Calibri" w:hAnsi="Calibri" w:cs="Calibri"/>
                <w:kern w:val="0"/>
                <w:sz w:val="18"/>
                <w:szCs w:val="18"/>
              </w:rPr>
            </w:pPr>
            <w:r w:rsidRPr="002A03D8">
              <w:rPr>
                <w:rFonts w:ascii="Calibri" w:hAnsi="Calibri" w:cs="Calibri"/>
                <w:kern w:val="0"/>
                <w:sz w:val="18"/>
                <w:szCs w:val="18"/>
              </w:rPr>
              <w:t>140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5F79507" w14:textId="77777777" w:rsidR="002A03D8" w:rsidRPr="002A03D8" w:rsidRDefault="002A03D8">
            <w:pPr>
              <w:spacing w:line="240" w:lineRule="auto"/>
              <w:jc w:val="center"/>
              <w:rPr>
                <w:rFonts w:ascii="Calibri" w:hAnsi="Calibri" w:cs="Calibri"/>
                <w:kern w:val="0"/>
                <w:sz w:val="18"/>
                <w:szCs w:val="18"/>
              </w:rPr>
            </w:pPr>
            <w:r w:rsidRPr="002A03D8">
              <w:rPr>
                <w:rFonts w:ascii="Calibri" w:hAnsi="Calibri" w:cs="Calibri"/>
                <w:kern w:val="0"/>
                <w:sz w:val="18"/>
                <w:szCs w:val="18"/>
              </w:rPr>
              <w:br/>
              <w:t>200</w:t>
            </w:r>
          </w:p>
          <w:p w14:paraId="661D29D9" w14:textId="77777777" w:rsidR="002A03D8" w:rsidRPr="002A03D8" w:rsidRDefault="002A03D8">
            <w:pPr>
              <w:spacing w:line="240" w:lineRule="auto"/>
              <w:jc w:val="center"/>
              <w:rPr>
                <w:rFonts w:ascii="Calibri" w:hAnsi="Calibri" w:cs="Calibri"/>
                <w:kern w:val="0"/>
                <w:sz w:val="18"/>
                <w:szCs w:val="18"/>
              </w:rPr>
            </w:pPr>
          </w:p>
        </w:tc>
        <w:tc>
          <w:tcPr>
            <w:tcW w:w="1443" w:type="dxa"/>
            <w:tcBorders>
              <w:top w:val="single" w:sz="4" w:space="0" w:color="auto"/>
              <w:left w:val="single" w:sz="4" w:space="0" w:color="auto"/>
              <w:bottom w:val="single" w:sz="4" w:space="0" w:color="auto"/>
              <w:right w:val="single" w:sz="4" w:space="0" w:color="auto"/>
            </w:tcBorders>
            <w:shd w:val="clear" w:color="auto" w:fill="FFFFFF" w:themeFill="background1"/>
          </w:tcPr>
          <w:p w14:paraId="07DB50CA" w14:textId="77777777" w:rsidR="002A03D8" w:rsidRPr="002A03D8" w:rsidRDefault="002A03D8">
            <w:pPr>
              <w:spacing w:line="240" w:lineRule="auto"/>
              <w:jc w:val="center"/>
              <w:rPr>
                <w:rFonts w:ascii="Calibri" w:hAnsi="Calibri" w:cs="Calibri"/>
                <w:kern w:val="0"/>
                <w:sz w:val="18"/>
                <w:szCs w:val="18"/>
              </w:rPr>
            </w:pPr>
          </w:p>
          <w:p w14:paraId="03B6F887" w14:textId="77777777" w:rsidR="002A03D8" w:rsidRPr="002A03D8" w:rsidRDefault="002A03D8">
            <w:pPr>
              <w:spacing w:line="240" w:lineRule="auto"/>
              <w:jc w:val="center"/>
              <w:rPr>
                <w:rFonts w:ascii="Calibri" w:hAnsi="Calibri" w:cs="Calibri"/>
                <w:kern w:val="0"/>
                <w:sz w:val="18"/>
                <w:szCs w:val="18"/>
              </w:rPr>
            </w:pPr>
            <w:r w:rsidRPr="002A03D8">
              <w:rPr>
                <w:rFonts w:ascii="Calibri" w:hAnsi="Calibri" w:cs="Calibri"/>
                <w:kern w:val="0"/>
                <w:sz w:val="18"/>
                <w:szCs w:val="18"/>
              </w:rPr>
              <w:t>200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D690DCA" w14:textId="77777777" w:rsidR="002A03D8" w:rsidRPr="002A03D8" w:rsidRDefault="002A03D8">
            <w:pPr>
              <w:spacing w:line="240" w:lineRule="auto"/>
              <w:jc w:val="center"/>
              <w:rPr>
                <w:rFonts w:ascii="Calibri" w:hAnsi="Calibri" w:cs="Calibri"/>
                <w:kern w:val="0"/>
                <w:sz w:val="18"/>
                <w:szCs w:val="18"/>
              </w:rPr>
            </w:pPr>
          </w:p>
          <w:p w14:paraId="6242C171" w14:textId="77777777" w:rsidR="002A03D8" w:rsidRPr="002A03D8" w:rsidRDefault="002A03D8">
            <w:pPr>
              <w:spacing w:line="240" w:lineRule="auto"/>
              <w:jc w:val="center"/>
              <w:rPr>
                <w:rFonts w:ascii="Calibri" w:hAnsi="Calibri" w:cs="Calibri"/>
                <w:kern w:val="0"/>
                <w:sz w:val="18"/>
                <w:szCs w:val="18"/>
              </w:rPr>
            </w:pPr>
            <w:r w:rsidRPr="002A03D8">
              <w:rPr>
                <w:rFonts w:ascii="Calibri" w:hAnsi="Calibri" w:cs="Calibri"/>
                <w:kern w:val="0"/>
                <w:sz w:val="18"/>
                <w:szCs w:val="18"/>
              </w:rPr>
              <w:t>200</w:t>
            </w:r>
          </w:p>
        </w:tc>
      </w:tr>
      <w:tr w:rsidR="002A03D8" w:rsidRPr="002A03D8" w14:paraId="485145EF" w14:textId="77777777">
        <w:trPr>
          <w:jc w:val="center"/>
        </w:trPr>
        <w:tc>
          <w:tcPr>
            <w:tcW w:w="1933" w:type="dxa"/>
            <w:tcBorders>
              <w:top w:val="single" w:sz="4" w:space="0" w:color="auto"/>
              <w:left w:val="single" w:sz="4" w:space="0" w:color="auto"/>
              <w:bottom w:val="single" w:sz="4" w:space="0" w:color="auto"/>
              <w:right w:val="single" w:sz="4" w:space="0" w:color="auto"/>
            </w:tcBorders>
            <w:vAlign w:val="center"/>
            <w:hideMark/>
          </w:tcPr>
          <w:p w14:paraId="51DBA7DE" w14:textId="77777777" w:rsidR="002A03D8" w:rsidRPr="002A03D8" w:rsidRDefault="002A03D8">
            <w:pPr>
              <w:spacing w:line="240" w:lineRule="auto"/>
              <w:rPr>
                <w:rFonts w:ascii="Calibri" w:hAnsi="Calibri" w:cs="Calibri"/>
                <w:kern w:val="0"/>
                <w:sz w:val="18"/>
                <w:szCs w:val="18"/>
              </w:rPr>
            </w:pPr>
            <w:r w:rsidRPr="002A03D8">
              <w:rPr>
                <w:rFonts w:ascii="Calibri" w:hAnsi="Calibri" w:cs="Calibri"/>
                <w:kern w:val="0"/>
                <w:sz w:val="18"/>
                <w:szCs w:val="18"/>
              </w:rPr>
              <w:t>Sufinanciranje boravka u drugim vrtićima kojima Grad nije osnivač</w:t>
            </w:r>
          </w:p>
        </w:tc>
        <w:tc>
          <w:tcPr>
            <w:tcW w:w="14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C3BF12" w14:textId="77777777" w:rsidR="002A03D8" w:rsidRPr="002A03D8" w:rsidRDefault="002A03D8">
            <w:pPr>
              <w:spacing w:line="240" w:lineRule="auto"/>
              <w:rPr>
                <w:rFonts w:ascii="Calibri" w:hAnsi="Calibri" w:cs="Calibri"/>
                <w:kern w:val="0"/>
                <w:sz w:val="18"/>
                <w:szCs w:val="18"/>
              </w:rPr>
            </w:pPr>
            <w:r w:rsidRPr="002A03D8">
              <w:rPr>
                <w:rFonts w:ascii="Calibri" w:hAnsi="Calibri" w:cs="Calibri"/>
                <w:kern w:val="0"/>
                <w:sz w:val="18"/>
                <w:szCs w:val="18"/>
              </w:rPr>
              <w:t>Broj djece</w:t>
            </w:r>
          </w:p>
        </w:tc>
        <w:tc>
          <w:tcPr>
            <w:tcW w:w="12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86040F" w14:textId="1FFFBDCF" w:rsidR="002A03D8" w:rsidRPr="002A03D8" w:rsidRDefault="00EC2899">
            <w:pPr>
              <w:spacing w:line="240" w:lineRule="auto"/>
              <w:jc w:val="center"/>
              <w:rPr>
                <w:rFonts w:ascii="Calibri" w:hAnsi="Calibri" w:cs="Calibri"/>
                <w:kern w:val="0"/>
                <w:sz w:val="18"/>
                <w:szCs w:val="18"/>
              </w:rPr>
            </w:pPr>
            <w:r>
              <w:rPr>
                <w:rFonts w:ascii="Calibri" w:hAnsi="Calibri" w:cs="Calibri"/>
                <w:kern w:val="0"/>
                <w:sz w:val="18"/>
                <w:szCs w:val="18"/>
              </w:rPr>
              <w:t>67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568A4A" w14:textId="5CAC9DD7" w:rsidR="002A03D8" w:rsidRPr="002A03D8" w:rsidRDefault="003458C9">
            <w:pPr>
              <w:spacing w:line="240" w:lineRule="auto"/>
              <w:jc w:val="center"/>
              <w:rPr>
                <w:rFonts w:ascii="Calibri" w:hAnsi="Calibri" w:cs="Calibri"/>
                <w:kern w:val="0"/>
                <w:sz w:val="18"/>
                <w:szCs w:val="18"/>
              </w:rPr>
            </w:pPr>
            <w:r>
              <w:rPr>
                <w:rFonts w:ascii="Calibri" w:hAnsi="Calibri" w:cs="Calibri"/>
                <w:kern w:val="0"/>
                <w:sz w:val="18"/>
                <w:szCs w:val="18"/>
              </w:rPr>
              <w:t>2</w:t>
            </w:r>
            <w:r w:rsidR="00EC2899">
              <w:rPr>
                <w:rFonts w:ascii="Calibri" w:hAnsi="Calibri" w:cs="Calibri"/>
                <w:kern w:val="0"/>
                <w:sz w:val="18"/>
                <w:szCs w:val="18"/>
              </w:rPr>
              <w:t>0</w:t>
            </w:r>
          </w:p>
        </w:tc>
        <w:tc>
          <w:tcPr>
            <w:tcW w:w="14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0426BB" w14:textId="7E666AA8" w:rsidR="002A03D8" w:rsidRPr="002A03D8" w:rsidRDefault="003458C9">
            <w:pPr>
              <w:spacing w:line="240" w:lineRule="auto"/>
              <w:jc w:val="center"/>
              <w:rPr>
                <w:rFonts w:ascii="Calibri" w:hAnsi="Calibri" w:cs="Calibri"/>
                <w:kern w:val="0"/>
                <w:sz w:val="18"/>
                <w:szCs w:val="18"/>
              </w:rPr>
            </w:pPr>
            <w:r>
              <w:rPr>
                <w:rFonts w:ascii="Calibri" w:hAnsi="Calibri" w:cs="Calibri"/>
                <w:kern w:val="0"/>
                <w:sz w:val="18"/>
                <w:szCs w:val="18"/>
              </w:rPr>
              <w:t>2</w:t>
            </w:r>
            <w:r w:rsidR="002A03D8" w:rsidRPr="002A03D8">
              <w:rPr>
                <w:rFonts w:ascii="Calibri" w:hAnsi="Calibri" w:cs="Calibri"/>
                <w:kern w:val="0"/>
                <w:sz w:val="18"/>
                <w:szCs w:val="18"/>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4E925A" w14:textId="148C7444" w:rsidR="002A03D8" w:rsidRPr="002A03D8" w:rsidRDefault="003458C9">
            <w:pPr>
              <w:spacing w:line="240" w:lineRule="auto"/>
              <w:jc w:val="center"/>
              <w:rPr>
                <w:rFonts w:ascii="Calibri" w:hAnsi="Calibri" w:cs="Calibri"/>
                <w:kern w:val="0"/>
                <w:sz w:val="18"/>
                <w:szCs w:val="18"/>
              </w:rPr>
            </w:pPr>
            <w:r>
              <w:rPr>
                <w:rFonts w:ascii="Calibri" w:hAnsi="Calibri" w:cs="Calibri"/>
                <w:kern w:val="0"/>
                <w:sz w:val="18"/>
                <w:szCs w:val="18"/>
              </w:rPr>
              <w:t>2</w:t>
            </w:r>
            <w:r w:rsidR="002A03D8" w:rsidRPr="002A03D8">
              <w:rPr>
                <w:rFonts w:ascii="Calibri" w:hAnsi="Calibri" w:cs="Calibri"/>
                <w:kern w:val="0"/>
                <w:sz w:val="18"/>
                <w:szCs w:val="18"/>
              </w:rPr>
              <w:t>0</w:t>
            </w:r>
          </w:p>
        </w:tc>
      </w:tr>
    </w:tbl>
    <w:p w14:paraId="5426872E" w14:textId="77777777" w:rsidR="00CB0EC7" w:rsidRDefault="00CB0EC7" w:rsidP="002A03D8">
      <w:pPr>
        <w:spacing w:after="0"/>
        <w:rPr>
          <w:rFonts w:ascii="Calibri" w:hAnsi="Calibri" w:cs="Calibri"/>
          <w:b/>
          <w:bCs/>
        </w:rPr>
      </w:pPr>
    </w:p>
    <w:p w14:paraId="1BC63F66" w14:textId="77777777" w:rsidR="00CB0EC7" w:rsidRDefault="00CB0EC7" w:rsidP="002A03D8">
      <w:pPr>
        <w:spacing w:after="0"/>
        <w:rPr>
          <w:rFonts w:ascii="Calibri" w:hAnsi="Calibri" w:cs="Calibri"/>
          <w:b/>
          <w:bCs/>
        </w:rPr>
      </w:pPr>
    </w:p>
    <w:p w14:paraId="3D46EE72" w14:textId="6E94A7F3" w:rsidR="002A03D8" w:rsidRPr="002A03D8" w:rsidRDefault="002A03D8" w:rsidP="00C23914">
      <w:pPr>
        <w:spacing w:after="0" w:line="257" w:lineRule="auto"/>
        <w:ind w:firstLine="709"/>
        <w:rPr>
          <w:rFonts w:ascii="Calibri" w:hAnsi="Calibri" w:cs="Calibri"/>
          <w:b/>
          <w:bCs/>
        </w:rPr>
      </w:pPr>
      <w:r w:rsidRPr="00A1493C">
        <w:rPr>
          <w:rFonts w:ascii="Calibri" w:hAnsi="Calibri" w:cs="Calibri"/>
          <w:b/>
          <w:bCs/>
        </w:rPr>
        <w:t>Glava 00220 PUČKO OTVORENO UČILIŠTE</w:t>
      </w:r>
    </w:p>
    <w:p w14:paraId="6536555E" w14:textId="77777777" w:rsidR="002A03D8" w:rsidRPr="002A03D8" w:rsidRDefault="002A03D8" w:rsidP="00C23914">
      <w:pPr>
        <w:spacing w:before="120" w:after="0" w:line="257" w:lineRule="auto"/>
        <w:jc w:val="both"/>
        <w:rPr>
          <w:rFonts w:ascii="Calibri" w:hAnsi="Calibri" w:cs="Calibri"/>
          <w:b/>
          <w:bCs/>
        </w:rPr>
      </w:pPr>
      <w:r w:rsidRPr="002A03D8">
        <w:rPr>
          <w:rFonts w:ascii="Calibri" w:hAnsi="Calibri" w:cs="Calibri"/>
          <w:color w:val="000000"/>
          <w:shd w:val="clear" w:color="auto" w:fill="FFFFFF"/>
        </w:rPr>
        <w:t>Rad Pučkog otvorenog učilišta Sveti Ivan Zelina temelji se na Zakonu o pučkim otvorenim učilištima, Statutu i Pravilniku o radu, te svim drugim zakonima i pravilnicima relevantnim za rad.</w:t>
      </w:r>
    </w:p>
    <w:p w14:paraId="7075DBB3" w14:textId="77777777" w:rsidR="002A03D8" w:rsidRPr="002A03D8" w:rsidRDefault="002A03D8" w:rsidP="002A03D8">
      <w:pPr>
        <w:spacing w:after="0"/>
        <w:jc w:val="both"/>
        <w:rPr>
          <w:rFonts w:ascii="Calibri" w:hAnsi="Calibri" w:cs="Calibri"/>
        </w:rPr>
      </w:pPr>
      <w:r w:rsidRPr="002A03D8">
        <w:rPr>
          <w:rFonts w:ascii="Calibri" w:hAnsi="Calibri" w:cs="Calibri"/>
        </w:rPr>
        <w:t>Pučko otvoreno učilište Sv. Ivan Zelina javna je ustanova za trajnu naobrazbu i kulturu koja ostvaruje svoje programe raznim aktivnostima.</w:t>
      </w:r>
    </w:p>
    <w:p w14:paraId="747A5916" w14:textId="77777777" w:rsidR="002A03D8" w:rsidRPr="002A03D8" w:rsidRDefault="002A03D8" w:rsidP="002A03D8">
      <w:pPr>
        <w:spacing w:after="0"/>
        <w:jc w:val="both"/>
        <w:rPr>
          <w:rFonts w:ascii="Calibri" w:hAnsi="Calibri" w:cs="Calibri"/>
        </w:rPr>
      </w:pPr>
      <w:r w:rsidRPr="002A03D8">
        <w:rPr>
          <w:rFonts w:ascii="Calibri" w:hAnsi="Calibri" w:cs="Calibri"/>
          <w:u w:val="single"/>
        </w:rPr>
        <w:t>Opći cilj</w:t>
      </w:r>
      <w:r w:rsidRPr="002A03D8">
        <w:rPr>
          <w:rFonts w:ascii="Calibri" w:hAnsi="Calibri" w:cs="Calibri"/>
        </w:rPr>
        <w:t xml:space="preserve">: obogaćivanje kulturnog života Grada, promoviranje Grada kao kulturnog središta Kajkavštine, provođenje programa cjeloživotnog obrazovanja </w:t>
      </w:r>
    </w:p>
    <w:p w14:paraId="14B892F6" w14:textId="77777777" w:rsidR="002A03D8" w:rsidRPr="002A03D8" w:rsidRDefault="002A03D8" w:rsidP="002A03D8">
      <w:pPr>
        <w:spacing w:after="0"/>
        <w:jc w:val="both"/>
        <w:rPr>
          <w:rFonts w:ascii="Calibri" w:hAnsi="Calibri" w:cs="Calibri"/>
        </w:rPr>
      </w:pPr>
      <w:r w:rsidRPr="002A03D8">
        <w:rPr>
          <w:rFonts w:ascii="Calibri" w:hAnsi="Calibri" w:cs="Calibri"/>
          <w:u w:val="single"/>
        </w:rPr>
        <w:t>Posebni cilj</w:t>
      </w:r>
      <w:r w:rsidRPr="002A03D8">
        <w:rPr>
          <w:rFonts w:ascii="Calibri" w:hAnsi="Calibri" w:cs="Calibri"/>
        </w:rPr>
        <w:t>: podizanje razine kulturnih sadržaja, očuvanje i poticanje kajkavskog pjesničkog stvaralaštva, podizanje stručnosti i kompetentnosti radne snage</w:t>
      </w:r>
    </w:p>
    <w:p w14:paraId="07EAA57D" w14:textId="77777777" w:rsidR="002A03D8" w:rsidRPr="002A03D8" w:rsidRDefault="002A03D8" w:rsidP="002A03D8">
      <w:pPr>
        <w:spacing w:after="0"/>
        <w:jc w:val="both"/>
        <w:rPr>
          <w:rFonts w:ascii="Calibri" w:hAnsi="Calibri" w:cs="Calibri"/>
        </w:rPr>
      </w:pPr>
      <w:r w:rsidRPr="002A03D8">
        <w:rPr>
          <w:rFonts w:ascii="Calibri" w:hAnsi="Calibri" w:cs="Calibri"/>
          <w:u w:val="single"/>
        </w:rPr>
        <w:t>Zakonska osnova</w:t>
      </w:r>
      <w:r w:rsidRPr="002A03D8">
        <w:rPr>
          <w:rFonts w:ascii="Calibri" w:hAnsi="Calibri" w:cs="Calibri"/>
        </w:rPr>
        <w:t>: Zakon o lokalnoj i područnoj (regionalnoj) samoupravi, Zakon o javnim ustanovama, Statut Pučkog otvorenog učilišta</w:t>
      </w:r>
    </w:p>
    <w:p w14:paraId="4FDB4FC7" w14:textId="02C1AF28" w:rsidR="002A03D8" w:rsidRPr="002A03D8" w:rsidRDefault="002A03D8" w:rsidP="002A03D8">
      <w:pPr>
        <w:spacing w:after="0"/>
        <w:jc w:val="both"/>
        <w:rPr>
          <w:rFonts w:ascii="Calibri" w:hAnsi="Calibri" w:cs="Calibri"/>
        </w:rPr>
      </w:pPr>
      <w:r w:rsidRPr="00524361">
        <w:rPr>
          <w:rFonts w:ascii="Calibri" w:hAnsi="Calibri" w:cs="Calibri"/>
          <w:u w:val="single"/>
        </w:rPr>
        <w:t>Potrebna sredstva</w:t>
      </w:r>
      <w:r w:rsidR="00524361" w:rsidRPr="00524361">
        <w:rPr>
          <w:rFonts w:ascii="Calibri" w:hAnsi="Calibri" w:cs="Calibri"/>
        </w:rPr>
        <w:t>: 458.665</w:t>
      </w:r>
      <w:r w:rsidRPr="00524361">
        <w:rPr>
          <w:rFonts w:ascii="Calibri" w:hAnsi="Calibri" w:cs="Calibri"/>
        </w:rPr>
        <w:t>,00 EUR-a</w:t>
      </w:r>
    </w:p>
    <w:p w14:paraId="2B9054F1" w14:textId="77777777" w:rsidR="002A03D8" w:rsidRPr="002A03D8" w:rsidRDefault="002A03D8" w:rsidP="002A03D8">
      <w:pPr>
        <w:spacing w:after="0"/>
        <w:jc w:val="both"/>
        <w:rPr>
          <w:rFonts w:ascii="Calibri" w:hAnsi="Calibri" w:cs="Calibri"/>
        </w:rPr>
      </w:pPr>
      <w:r w:rsidRPr="002A03D8">
        <w:rPr>
          <w:rFonts w:ascii="Calibri" w:hAnsi="Calibri" w:cs="Calibri"/>
          <w:u w:val="single"/>
        </w:rPr>
        <w:t>Mjerila uspješnosti</w:t>
      </w:r>
      <w:r w:rsidRPr="002A03D8">
        <w:rPr>
          <w:rFonts w:ascii="Calibri" w:hAnsi="Calibri" w:cs="Calibri"/>
        </w:rPr>
        <w:t>: broj organiziranih priredbi, broj posjetitelja priredbi, broja polaznika edukacija</w:t>
      </w:r>
    </w:p>
    <w:p w14:paraId="5B177E9C" w14:textId="77777777" w:rsidR="002A03D8" w:rsidRPr="002A03D8" w:rsidRDefault="002A03D8" w:rsidP="002A03D8">
      <w:pPr>
        <w:spacing w:after="0"/>
        <w:jc w:val="both"/>
        <w:rPr>
          <w:rFonts w:ascii="Calibri" w:hAnsi="Calibri" w:cs="Calibri"/>
        </w:rPr>
      </w:pPr>
    </w:p>
    <w:p w14:paraId="2F611771" w14:textId="77777777" w:rsidR="002A03D8" w:rsidRPr="002A03D8" w:rsidRDefault="002A03D8" w:rsidP="00C23914">
      <w:pPr>
        <w:spacing w:before="120" w:after="0" w:line="257" w:lineRule="auto"/>
        <w:ind w:firstLine="709"/>
        <w:jc w:val="both"/>
        <w:rPr>
          <w:rFonts w:ascii="Calibri" w:hAnsi="Calibri" w:cs="Calibri"/>
          <w:b/>
          <w:bCs/>
          <w:u w:val="single"/>
        </w:rPr>
      </w:pPr>
      <w:r w:rsidRPr="002A03D8">
        <w:rPr>
          <w:rFonts w:ascii="Calibri" w:hAnsi="Calibri" w:cs="Calibri"/>
          <w:b/>
          <w:bCs/>
          <w:u w:val="single"/>
        </w:rPr>
        <w:t>2020 Program: Djelatnost Pučkog otvorenog učilišta</w:t>
      </w:r>
    </w:p>
    <w:p w14:paraId="67463D45" w14:textId="77777777" w:rsidR="002A03D8" w:rsidRPr="002A03D8" w:rsidRDefault="002A03D8" w:rsidP="00C23914">
      <w:pPr>
        <w:spacing w:before="120" w:after="0" w:line="257" w:lineRule="auto"/>
        <w:jc w:val="both"/>
        <w:rPr>
          <w:rFonts w:ascii="Calibri" w:hAnsi="Calibri" w:cs="Calibri"/>
        </w:rPr>
      </w:pPr>
      <w:r w:rsidRPr="002A03D8">
        <w:rPr>
          <w:rFonts w:ascii="Calibri" w:hAnsi="Calibri" w:cs="Calibri"/>
        </w:rPr>
        <w:t>- obrazovna djelatnost (tečajevi, radionice, programi za stjecanje stručnih sposobnosti)</w:t>
      </w:r>
    </w:p>
    <w:p w14:paraId="0CA97435" w14:textId="77777777" w:rsidR="002A03D8" w:rsidRPr="002A03D8" w:rsidRDefault="002A03D8" w:rsidP="002A03D8">
      <w:pPr>
        <w:spacing w:after="0"/>
        <w:jc w:val="both"/>
        <w:rPr>
          <w:rFonts w:ascii="Calibri" w:hAnsi="Calibri" w:cs="Calibri"/>
        </w:rPr>
      </w:pPr>
      <w:r w:rsidRPr="002A03D8">
        <w:rPr>
          <w:rFonts w:ascii="Calibri" w:hAnsi="Calibri" w:cs="Calibri"/>
        </w:rPr>
        <w:t>- nakladništvo (Mala biblioteka "Dragutin Domjanić")</w:t>
      </w:r>
    </w:p>
    <w:p w14:paraId="5BDBDD8F" w14:textId="77777777" w:rsidR="002A03D8" w:rsidRPr="002A03D8" w:rsidRDefault="002A03D8" w:rsidP="002A03D8">
      <w:pPr>
        <w:spacing w:after="0"/>
        <w:jc w:val="both"/>
        <w:rPr>
          <w:rFonts w:ascii="Calibri" w:hAnsi="Calibri" w:cs="Calibri"/>
        </w:rPr>
      </w:pPr>
      <w:r w:rsidRPr="002A03D8">
        <w:rPr>
          <w:rFonts w:ascii="Calibri" w:hAnsi="Calibri" w:cs="Calibri"/>
        </w:rPr>
        <w:t>- održavanje javnih tribina (kulturnih i znanstvenih)</w:t>
      </w:r>
    </w:p>
    <w:p w14:paraId="1CCF9BA8" w14:textId="77777777" w:rsidR="002A03D8" w:rsidRPr="002A03D8" w:rsidRDefault="002A03D8" w:rsidP="002A03D8">
      <w:pPr>
        <w:spacing w:after="0"/>
        <w:jc w:val="both"/>
        <w:rPr>
          <w:rFonts w:ascii="Calibri" w:hAnsi="Calibri" w:cs="Calibri"/>
        </w:rPr>
      </w:pPr>
      <w:r w:rsidRPr="002A03D8">
        <w:rPr>
          <w:rFonts w:ascii="Calibri" w:hAnsi="Calibri" w:cs="Calibri"/>
        </w:rPr>
        <w:t xml:space="preserve">- </w:t>
      </w:r>
      <w:proofErr w:type="spellStart"/>
      <w:r w:rsidRPr="002A03D8">
        <w:rPr>
          <w:rFonts w:ascii="Calibri" w:hAnsi="Calibri" w:cs="Calibri"/>
        </w:rPr>
        <w:t>kinoprikazivačka</w:t>
      </w:r>
      <w:proofErr w:type="spellEnd"/>
      <w:r w:rsidRPr="002A03D8">
        <w:rPr>
          <w:rFonts w:ascii="Calibri" w:hAnsi="Calibri" w:cs="Calibri"/>
        </w:rPr>
        <w:t xml:space="preserve"> djelatnost</w:t>
      </w:r>
    </w:p>
    <w:p w14:paraId="6393344D" w14:textId="77777777" w:rsidR="002A03D8" w:rsidRPr="002A03D8" w:rsidRDefault="002A03D8" w:rsidP="002A03D8">
      <w:pPr>
        <w:spacing w:after="0"/>
        <w:jc w:val="both"/>
        <w:rPr>
          <w:rFonts w:ascii="Calibri" w:hAnsi="Calibri" w:cs="Calibri"/>
        </w:rPr>
      </w:pPr>
      <w:r w:rsidRPr="002A03D8">
        <w:rPr>
          <w:rFonts w:ascii="Calibri" w:hAnsi="Calibri" w:cs="Calibri"/>
        </w:rPr>
        <w:t>- provođenje kulturnih akcija i manifestacija</w:t>
      </w:r>
    </w:p>
    <w:p w14:paraId="214A57A0" w14:textId="77777777" w:rsidR="002A03D8" w:rsidRPr="002A03D8" w:rsidRDefault="002A03D8" w:rsidP="002A03D8">
      <w:pPr>
        <w:spacing w:after="0"/>
        <w:jc w:val="both"/>
        <w:rPr>
          <w:rFonts w:ascii="Calibri" w:hAnsi="Calibri" w:cs="Calibri"/>
        </w:rPr>
      </w:pPr>
      <w:r w:rsidRPr="002A03D8">
        <w:rPr>
          <w:rFonts w:ascii="Calibri" w:hAnsi="Calibri" w:cs="Calibri"/>
        </w:rPr>
        <w:t>- kazališno amatersko stvaralaštvo</w:t>
      </w:r>
    </w:p>
    <w:p w14:paraId="3C104CF2" w14:textId="77777777" w:rsidR="002A03D8" w:rsidRPr="002A03D8" w:rsidRDefault="002A03D8" w:rsidP="002A03D8">
      <w:pPr>
        <w:spacing w:after="0"/>
        <w:jc w:val="both"/>
        <w:rPr>
          <w:rFonts w:ascii="Calibri" w:hAnsi="Calibri" w:cs="Calibri"/>
        </w:rPr>
      </w:pPr>
      <w:r w:rsidRPr="002A03D8">
        <w:rPr>
          <w:rFonts w:ascii="Calibri" w:hAnsi="Calibri" w:cs="Calibri"/>
        </w:rPr>
        <w:t>- promoviranje knjiga</w:t>
      </w:r>
    </w:p>
    <w:p w14:paraId="5864C61D" w14:textId="77777777" w:rsidR="002A03D8" w:rsidRPr="002A03D8" w:rsidRDefault="002A03D8" w:rsidP="002A03D8">
      <w:pPr>
        <w:spacing w:after="0"/>
        <w:jc w:val="both"/>
        <w:rPr>
          <w:rFonts w:ascii="Calibri" w:hAnsi="Calibri" w:cs="Calibri"/>
        </w:rPr>
      </w:pPr>
      <w:r w:rsidRPr="002A03D8">
        <w:rPr>
          <w:rFonts w:ascii="Calibri" w:hAnsi="Calibri" w:cs="Calibri"/>
        </w:rPr>
        <w:t>- postavljanje izložbi slika i fotografija</w:t>
      </w:r>
    </w:p>
    <w:p w14:paraId="2D113D73" w14:textId="77777777" w:rsidR="002A03D8" w:rsidRPr="002A03D8" w:rsidRDefault="002A03D8" w:rsidP="002A03D8">
      <w:pPr>
        <w:spacing w:after="0"/>
        <w:jc w:val="both"/>
        <w:rPr>
          <w:rFonts w:ascii="Calibri" w:hAnsi="Calibri" w:cs="Calibri"/>
        </w:rPr>
      </w:pPr>
      <w:r w:rsidRPr="002A03D8">
        <w:rPr>
          <w:rFonts w:ascii="Calibri" w:hAnsi="Calibri" w:cs="Calibri"/>
        </w:rPr>
        <w:t>- organiziranje zabavnih (koncertnih, kazališnih...) i edukativnih sadržaja</w:t>
      </w:r>
    </w:p>
    <w:p w14:paraId="5161FCAA" w14:textId="696938E6" w:rsidR="002E405C" w:rsidRPr="002E405C" w:rsidRDefault="002E405C" w:rsidP="002E405C">
      <w:pPr>
        <w:shd w:val="clear" w:color="auto" w:fill="FFFFFF"/>
        <w:jc w:val="both"/>
        <w:rPr>
          <w:rFonts w:ascii="Calibri" w:hAnsi="Calibri" w:cs="Calibri"/>
          <w:color w:val="000000"/>
        </w:rPr>
      </w:pPr>
      <w:r w:rsidRPr="002E405C">
        <w:rPr>
          <w:rFonts w:ascii="Calibri" w:hAnsi="Calibri" w:cs="Calibri"/>
          <w:color w:val="000000"/>
        </w:rPr>
        <w:t>U Pučkome otvorenom učilištu Sv. Ivan Zelina trenutačno je zaposleno šest djelatnika: ravnateljica (visoka stručna sprema), voditeljica obrazovnih i kulturnih programa (visoka stručna sprema), 2 administratorice (srednja stručna sprema), tehničar - domar (srednja stručna sprema), te čistačica na pola radnog vremena (OŠ).</w:t>
      </w:r>
      <w:r w:rsidR="009C3A2A">
        <w:rPr>
          <w:rFonts w:ascii="Calibri" w:hAnsi="Calibri" w:cs="Calibri"/>
          <w:color w:val="000000"/>
        </w:rPr>
        <w:t xml:space="preserve"> </w:t>
      </w:r>
      <w:r w:rsidRPr="002E405C">
        <w:rPr>
          <w:rFonts w:ascii="Calibri" w:hAnsi="Calibri" w:cs="Calibri"/>
          <w:color w:val="000000"/>
        </w:rPr>
        <w:t xml:space="preserve">Većim dijelom (plaće zaposlenika + pomoć pri realizaciji programa odnosno projekata) Učilište se financira iz gradskog proračuna. </w:t>
      </w:r>
    </w:p>
    <w:p w14:paraId="3726F879" w14:textId="77777777" w:rsidR="002E405C" w:rsidRPr="002E405C" w:rsidRDefault="002E405C" w:rsidP="002E405C">
      <w:pPr>
        <w:shd w:val="clear" w:color="auto" w:fill="FFFFFF"/>
        <w:jc w:val="both"/>
        <w:rPr>
          <w:rFonts w:ascii="Calibri" w:hAnsi="Calibri" w:cs="Calibri"/>
          <w:color w:val="000000"/>
        </w:rPr>
      </w:pPr>
      <w:r w:rsidRPr="002E405C">
        <w:rPr>
          <w:rFonts w:ascii="Calibri" w:hAnsi="Calibri" w:cs="Calibri"/>
          <w:color w:val="000000"/>
        </w:rPr>
        <w:t xml:space="preserve">Za ostvarenje programa i manifestacija od županijskog i državnog značaja Učilište dobiva pokroviteljstva i sufinanciranje s regionalne i nacionalne razine, sponzorstva i donacije uspješnih gospodarskih subjekata te medijsku pomoć elektroničkih i tiskovnih medija. Pri tom treba istaknuti vrlo korektnu suradnju sa Zagrebačkom županijom, Ministarstvom kulture i medija te Ministarstvom znanosti i obrazovanja, kao i dnevnim i periodičkim tiskovinama i internetskim portalima. </w:t>
      </w:r>
    </w:p>
    <w:p w14:paraId="27ABAAC4" w14:textId="7FC2E6BC" w:rsidR="00A14547" w:rsidRDefault="002E405C" w:rsidP="00A14547">
      <w:pPr>
        <w:spacing w:after="0"/>
        <w:jc w:val="both"/>
        <w:rPr>
          <w:rFonts w:ascii="Calibri" w:hAnsi="Calibri" w:cs="Calibri"/>
          <w:color w:val="000000"/>
        </w:rPr>
      </w:pPr>
      <w:r w:rsidRPr="009E58C6">
        <w:rPr>
          <w:rFonts w:ascii="Calibri" w:hAnsi="Calibri" w:cs="Calibri"/>
          <w:color w:val="000000"/>
        </w:rPr>
        <w:t xml:space="preserve">Pučko otvoreno učilište Sveti Ivan Zelina realiziralo je, te u periodu od 2026. do 2028., planira realizirati </w:t>
      </w:r>
    </w:p>
    <w:p w14:paraId="731AA9B6" w14:textId="439179AF" w:rsidR="00A14547" w:rsidRDefault="00A14547" w:rsidP="002E405C">
      <w:pPr>
        <w:jc w:val="both"/>
        <w:rPr>
          <w:rFonts w:ascii="Calibri" w:hAnsi="Calibri" w:cs="Calibri"/>
          <w:color w:val="000000"/>
        </w:rPr>
      </w:pPr>
      <w:r>
        <w:rPr>
          <w:rFonts w:ascii="Calibri" w:hAnsi="Calibri" w:cs="Calibri"/>
          <w:color w:val="000000"/>
        </w:rPr>
        <w:t>sljedeće programe:</w:t>
      </w:r>
    </w:p>
    <w:p w14:paraId="61248C9F" w14:textId="719BCA68" w:rsidR="00F81607" w:rsidRPr="00CB0EC7" w:rsidRDefault="002E405C" w:rsidP="002E405C">
      <w:pPr>
        <w:jc w:val="both"/>
        <w:rPr>
          <w:rFonts w:ascii="Calibri" w:hAnsi="Calibri" w:cs="Calibri"/>
        </w:rPr>
      </w:pPr>
      <w:r w:rsidRPr="00EC2A5D">
        <w:rPr>
          <w:rFonts w:ascii="Calibri" w:hAnsi="Calibri" w:cs="Calibri"/>
          <w:u w:val="single"/>
        </w:rPr>
        <w:t>Recital suvremenog kajkavskog pjesništva „Dragutin Domjanić“</w:t>
      </w:r>
      <w:r w:rsidRPr="009E58C6">
        <w:rPr>
          <w:rFonts w:ascii="Calibri" w:hAnsi="Calibri" w:cs="Calibri"/>
        </w:rPr>
        <w:t xml:space="preserve"> – u sklopu manifestacije </w:t>
      </w:r>
      <w:r w:rsidRPr="009E58C6">
        <w:rPr>
          <w:rFonts w:ascii="Calibri" w:hAnsi="Calibri" w:cs="Calibri"/>
          <w:b/>
          <w:bCs/>
        </w:rPr>
        <w:t>Kaj v Zelini,</w:t>
      </w:r>
      <w:r w:rsidRPr="009E58C6">
        <w:rPr>
          <w:rFonts w:ascii="Calibri" w:hAnsi="Calibri" w:cs="Calibri"/>
        </w:rPr>
        <w:t xml:space="preserve">  tradicionalna je godišnja književno-nakladnička manifestacija sa zadaćom poticanja, njegovanja i oplemenjivanja suvremenog kajkavskog pjesničkog stvaralaštva. Održava se u Svetom Ivanu Zelini od 1970. g, </w:t>
      </w:r>
      <w:r w:rsidRPr="009E58C6">
        <w:rPr>
          <w:rFonts w:ascii="Calibri" w:hAnsi="Calibri" w:cs="Calibri"/>
        </w:rPr>
        <w:lastRenderedPageBreak/>
        <w:t>središnja i najmjerodavnija je pjesnička kajkavska manifestacija u Hrvatskoj. Stalni pokrovitelji ove manifestacije su Ministarstvo kulture, Zagrebačka županija, a već petu godinu pokroviteljstvo je prihvatio i Predsjednik RH.</w:t>
      </w:r>
    </w:p>
    <w:tbl>
      <w:tblPr>
        <w:tblW w:w="10207" w:type="dxa"/>
        <w:tblInd w:w="-436" w:type="dxa"/>
        <w:tblCellMar>
          <w:left w:w="0" w:type="dxa"/>
          <w:right w:w="0" w:type="dxa"/>
        </w:tblCellMar>
        <w:tblLook w:val="04A0" w:firstRow="1" w:lastRow="0" w:firstColumn="1" w:lastColumn="0" w:noHBand="0" w:noVBand="1"/>
      </w:tblPr>
      <w:tblGrid>
        <w:gridCol w:w="1336"/>
        <w:gridCol w:w="1791"/>
        <w:gridCol w:w="1134"/>
        <w:gridCol w:w="1415"/>
        <w:gridCol w:w="1275"/>
        <w:gridCol w:w="1132"/>
        <w:gridCol w:w="991"/>
        <w:gridCol w:w="1133"/>
      </w:tblGrid>
      <w:tr w:rsidR="002E405C" w:rsidRPr="002E405C" w14:paraId="7CDFF1F7" w14:textId="77777777" w:rsidTr="009E58C6">
        <w:trPr>
          <w:trHeight w:val="881"/>
        </w:trPr>
        <w:tc>
          <w:tcPr>
            <w:tcW w:w="1336" w:type="dxa"/>
            <w:tcBorders>
              <w:top w:val="single" w:sz="8" w:space="0" w:color="auto"/>
              <w:left w:val="single" w:sz="8" w:space="0" w:color="auto"/>
              <w:bottom w:val="single" w:sz="8" w:space="0" w:color="auto"/>
              <w:right w:val="single" w:sz="8" w:space="0" w:color="auto"/>
            </w:tcBorders>
            <w:shd w:val="clear" w:color="auto" w:fill="DAE9F7" w:themeFill="text2" w:themeFillTint="1A"/>
            <w:tcMar>
              <w:top w:w="0" w:type="dxa"/>
              <w:left w:w="108" w:type="dxa"/>
              <w:bottom w:w="0" w:type="dxa"/>
              <w:right w:w="108" w:type="dxa"/>
            </w:tcMar>
            <w:vAlign w:val="center"/>
            <w:hideMark/>
          </w:tcPr>
          <w:p w14:paraId="73CDFA2A"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Definicija programa</w:t>
            </w:r>
          </w:p>
        </w:tc>
        <w:tc>
          <w:tcPr>
            <w:tcW w:w="1791" w:type="dxa"/>
            <w:tcBorders>
              <w:top w:val="single" w:sz="8" w:space="0" w:color="auto"/>
              <w:left w:val="nil"/>
              <w:bottom w:val="single" w:sz="8" w:space="0" w:color="auto"/>
              <w:right w:val="single" w:sz="8" w:space="0" w:color="auto"/>
            </w:tcBorders>
            <w:shd w:val="clear" w:color="auto" w:fill="DAE9F7" w:themeFill="text2" w:themeFillTint="1A"/>
            <w:tcMar>
              <w:top w:w="0" w:type="dxa"/>
              <w:left w:w="108" w:type="dxa"/>
              <w:bottom w:w="0" w:type="dxa"/>
              <w:right w:w="108" w:type="dxa"/>
            </w:tcMar>
            <w:vAlign w:val="center"/>
            <w:hideMark/>
          </w:tcPr>
          <w:p w14:paraId="40030EA0" w14:textId="77777777" w:rsidR="002E405C" w:rsidRPr="002E405C" w:rsidRDefault="002E405C" w:rsidP="00B12763">
            <w:pPr>
              <w:rPr>
                <w:rFonts w:ascii="Calibri" w:hAnsi="Calibri" w:cs="Calibri"/>
                <w:b/>
                <w:bCs/>
                <w:sz w:val="20"/>
                <w:szCs w:val="20"/>
              </w:rPr>
            </w:pPr>
            <w:r w:rsidRPr="002E405C">
              <w:rPr>
                <w:rFonts w:ascii="Calibri" w:hAnsi="Calibri" w:cs="Calibri"/>
                <w:b/>
                <w:bCs/>
                <w:sz w:val="20"/>
                <w:szCs w:val="20"/>
              </w:rPr>
              <w:t>Jedinica uspješnosti</w:t>
            </w:r>
          </w:p>
        </w:tc>
        <w:tc>
          <w:tcPr>
            <w:tcW w:w="1134" w:type="dxa"/>
            <w:tcBorders>
              <w:top w:val="single" w:sz="8" w:space="0" w:color="auto"/>
              <w:left w:val="nil"/>
              <w:bottom w:val="single" w:sz="8" w:space="0" w:color="auto"/>
              <w:right w:val="single" w:sz="8" w:space="0" w:color="auto"/>
            </w:tcBorders>
            <w:shd w:val="clear" w:color="auto" w:fill="DAE9F7" w:themeFill="text2" w:themeFillTint="1A"/>
            <w:tcMar>
              <w:top w:w="0" w:type="dxa"/>
              <w:left w:w="108" w:type="dxa"/>
              <w:bottom w:w="0" w:type="dxa"/>
              <w:right w:w="108" w:type="dxa"/>
            </w:tcMar>
            <w:hideMark/>
          </w:tcPr>
          <w:p w14:paraId="5054E338"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Ostvarena vrijednost 2024.</w:t>
            </w:r>
          </w:p>
        </w:tc>
        <w:tc>
          <w:tcPr>
            <w:tcW w:w="1415" w:type="dxa"/>
            <w:tcBorders>
              <w:top w:val="single" w:sz="8" w:space="0" w:color="auto"/>
              <w:left w:val="nil"/>
              <w:bottom w:val="single" w:sz="8" w:space="0" w:color="auto"/>
              <w:right w:val="single" w:sz="8" w:space="0" w:color="auto"/>
            </w:tcBorders>
            <w:shd w:val="clear" w:color="auto" w:fill="DAE9F7" w:themeFill="text2" w:themeFillTint="1A"/>
            <w:tcMar>
              <w:top w:w="0" w:type="dxa"/>
              <w:left w:w="108" w:type="dxa"/>
              <w:bottom w:w="0" w:type="dxa"/>
              <w:right w:w="108" w:type="dxa"/>
            </w:tcMar>
            <w:hideMark/>
          </w:tcPr>
          <w:p w14:paraId="639DC60A"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Planirana vrijednost 2025.</w:t>
            </w:r>
          </w:p>
        </w:tc>
        <w:tc>
          <w:tcPr>
            <w:tcW w:w="1275" w:type="dxa"/>
            <w:tcBorders>
              <w:top w:val="single" w:sz="8" w:space="0" w:color="auto"/>
              <w:left w:val="nil"/>
              <w:bottom w:val="single" w:sz="8" w:space="0" w:color="auto"/>
              <w:right w:val="single" w:sz="8" w:space="0" w:color="auto"/>
            </w:tcBorders>
            <w:shd w:val="clear" w:color="auto" w:fill="DAE9F7" w:themeFill="text2" w:themeFillTint="1A"/>
            <w:tcMar>
              <w:top w:w="0" w:type="dxa"/>
              <w:left w:w="108" w:type="dxa"/>
              <w:bottom w:w="0" w:type="dxa"/>
              <w:right w:w="108" w:type="dxa"/>
            </w:tcMar>
            <w:hideMark/>
          </w:tcPr>
          <w:p w14:paraId="36C360A6"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Ostvarena</w:t>
            </w:r>
          </w:p>
          <w:p w14:paraId="005F932E"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vrijednost 2025.</w:t>
            </w:r>
          </w:p>
        </w:tc>
        <w:tc>
          <w:tcPr>
            <w:tcW w:w="1132" w:type="dxa"/>
            <w:tcBorders>
              <w:top w:val="single" w:sz="8" w:space="0" w:color="auto"/>
              <w:left w:val="nil"/>
              <w:bottom w:val="single" w:sz="8" w:space="0" w:color="auto"/>
              <w:right w:val="single" w:sz="8" w:space="0" w:color="auto"/>
            </w:tcBorders>
            <w:shd w:val="clear" w:color="auto" w:fill="DAE9F7" w:themeFill="text2" w:themeFillTint="1A"/>
          </w:tcPr>
          <w:p w14:paraId="6D9DFB23"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 xml:space="preserve">Ciljana vrijednost 2026. </w:t>
            </w:r>
          </w:p>
        </w:tc>
        <w:tc>
          <w:tcPr>
            <w:tcW w:w="991" w:type="dxa"/>
            <w:tcBorders>
              <w:top w:val="single" w:sz="8" w:space="0" w:color="auto"/>
              <w:left w:val="nil"/>
              <w:bottom w:val="single" w:sz="8" w:space="0" w:color="auto"/>
              <w:right w:val="single" w:sz="8" w:space="0" w:color="auto"/>
            </w:tcBorders>
            <w:shd w:val="clear" w:color="auto" w:fill="DAE9F7" w:themeFill="text2" w:themeFillTint="1A"/>
          </w:tcPr>
          <w:p w14:paraId="60B86D18"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 xml:space="preserve">Ciljana </w:t>
            </w:r>
          </w:p>
          <w:p w14:paraId="1E3E11DB"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vrijednost 2027.</w:t>
            </w:r>
          </w:p>
        </w:tc>
        <w:tc>
          <w:tcPr>
            <w:tcW w:w="1133" w:type="dxa"/>
            <w:tcBorders>
              <w:top w:val="single" w:sz="8" w:space="0" w:color="auto"/>
              <w:left w:val="nil"/>
              <w:bottom w:val="single" w:sz="8" w:space="0" w:color="auto"/>
              <w:right w:val="single" w:sz="8" w:space="0" w:color="auto"/>
            </w:tcBorders>
            <w:shd w:val="clear" w:color="auto" w:fill="DAE9F7" w:themeFill="text2" w:themeFillTint="1A"/>
          </w:tcPr>
          <w:p w14:paraId="4E3FB3C2"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Ciljana vrijednost 2028.</w:t>
            </w:r>
          </w:p>
        </w:tc>
      </w:tr>
      <w:tr w:rsidR="002E405C" w:rsidRPr="002E405C" w14:paraId="37835D87" w14:textId="77777777" w:rsidTr="009E58C6">
        <w:trPr>
          <w:trHeight w:val="493"/>
        </w:trPr>
        <w:tc>
          <w:tcPr>
            <w:tcW w:w="133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527E6D" w14:textId="77777777" w:rsidR="002E405C" w:rsidRPr="002E405C" w:rsidRDefault="002E405C" w:rsidP="00B12763">
            <w:pPr>
              <w:rPr>
                <w:rFonts w:ascii="Calibri" w:hAnsi="Calibri" w:cs="Calibri"/>
                <w:b/>
                <w:bCs/>
                <w:sz w:val="20"/>
                <w:szCs w:val="20"/>
              </w:rPr>
            </w:pPr>
            <w:bookmarkStart w:id="6" w:name="_Hlk21956254"/>
            <w:r w:rsidRPr="002E405C">
              <w:rPr>
                <w:rFonts w:ascii="Calibri" w:hAnsi="Calibri" w:cs="Calibri"/>
                <w:b/>
                <w:bCs/>
                <w:sz w:val="20"/>
                <w:szCs w:val="20"/>
              </w:rPr>
              <w:t xml:space="preserve">Kaj v Zelini - </w:t>
            </w:r>
          </w:p>
          <w:p w14:paraId="15C8F271" w14:textId="77777777" w:rsidR="002E405C" w:rsidRPr="002E405C" w:rsidRDefault="002E405C" w:rsidP="00B12763">
            <w:pPr>
              <w:rPr>
                <w:rFonts w:ascii="Calibri" w:hAnsi="Calibri" w:cs="Calibri"/>
                <w:b/>
                <w:bCs/>
                <w:sz w:val="20"/>
                <w:szCs w:val="20"/>
              </w:rPr>
            </w:pPr>
            <w:r w:rsidRPr="002E405C">
              <w:rPr>
                <w:rFonts w:ascii="Calibri" w:hAnsi="Calibri" w:cs="Calibri"/>
                <w:b/>
                <w:bCs/>
                <w:sz w:val="20"/>
                <w:szCs w:val="20"/>
              </w:rPr>
              <w:t xml:space="preserve">Recital suvremenoga </w:t>
            </w:r>
          </w:p>
          <w:p w14:paraId="5909A088" w14:textId="77777777" w:rsidR="002E405C" w:rsidRPr="002E405C" w:rsidRDefault="002E405C" w:rsidP="00B12763">
            <w:pPr>
              <w:rPr>
                <w:rFonts w:ascii="Calibri" w:hAnsi="Calibri" w:cs="Calibri"/>
                <w:sz w:val="20"/>
                <w:szCs w:val="20"/>
              </w:rPr>
            </w:pPr>
            <w:r w:rsidRPr="002E405C">
              <w:rPr>
                <w:rFonts w:ascii="Calibri" w:hAnsi="Calibri" w:cs="Calibri"/>
                <w:b/>
                <w:bCs/>
                <w:sz w:val="20"/>
                <w:szCs w:val="20"/>
              </w:rPr>
              <w:t>kajkavskog pjesništva „Dragutin Domjanić“</w:t>
            </w:r>
            <w:r w:rsidRPr="002E405C">
              <w:rPr>
                <w:rFonts w:ascii="Calibri" w:hAnsi="Calibri" w:cs="Calibri"/>
                <w:sz w:val="20"/>
                <w:szCs w:val="20"/>
              </w:rPr>
              <w:t xml:space="preserve"> </w:t>
            </w:r>
          </w:p>
          <w:p w14:paraId="6160662F" w14:textId="77777777" w:rsidR="002E405C" w:rsidRPr="002E405C" w:rsidRDefault="002E405C" w:rsidP="00B12763">
            <w:pPr>
              <w:pStyle w:val="Odlomakpopisa"/>
              <w:spacing w:after="0" w:line="240" w:lineRule="auto"/>
              <w:rPr>
                <w:rFonts w:ascii="Calibri" w:hAnsi="Calibri" w:cs="Calibri"/>
                <w:sz w:val="20"/>
                <w:szCs w:val="20"/>
              </w:rPr>
            </w:pPr>
          </w:p>
        </w:tc>
        <w:tc>
          <w:tcPr>
            <w:tcW w:w="17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3CFEAD" w14:textId="77777777" w:rsidR="002E405C" w:rsidRPr="002E405C" w:rsidRDefault="002E405C" w:rsidP="00B12763">
            <w:pPr>
              <w:rPr>
                <w:rFonts w:ascii="Calibri" w:hAnsi="Calibri" w:cs="Calibri"/>
                <w:sz w:val="20"/>
                <w:szCs w:val="20"/>
              </w:rPr>
            </w:pPr>
            <w:r w:rsidRPr="002E405C">
              <w:rPr>
                <w:rFonts w:ascii="Calibri" w:hAnsi="Calibri" w:cs="Calibri"/>
                <w:color w:val="000000"/>
                <w:sz w:val="20"/>
                <w:szCs w:val="20"/>
              </w:rPr>
              <w:t>Broj pjesnika koji se javljaju na natječaj</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031861"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102</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CAF970"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105</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CFFA02"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112</w:t>
            </w:r>
          </w:p>
        </w:tc>
        <w:tc>
          <w:tcPr>
            <w:tcW w:w="1132" w:type="dxa"/>
            <w:tcBorders>
              <w:top w:val="nil"/>
              <w:left w:val="nil"/>
              <w:bottom w:val="single" w:sz="8" w:space="0" w:color="auto"/>
              <w:right w:val="single" w:sz="8" w:space="0" w:color="auto"/>
            </w:tcBorders>
            <w:vAlign w:val="center"/>
          </w:tcPr>
          <w:p w14:paraId="14B6DAAC"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113</w:t>
            </w:r>
          </w:p>
        </w:tc>
        <w:tc>
          <w:tcPr>
            <w:tcW w:w="991" w:type="dxa"/>
            <w:tcBorders>
              <w:top w:val="nil"/>
              <w:left w:val="nil"/>
              <w:bottom w:val="single" w:sz="8" w:space="0" w:color="auto"/>
              <w:right w:val="single" w:sz="8" w:space="0" w:color="auto"/>
            </w:tcBorders>
            <w:vAlign w:val="center"/>
          </w:tcPr>
          <w:p w14:paraId="45EFB7F3"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114</w:t>
            </w:r>
          </w:p>
        </w:tc>
        <w:tc>
          <w:tcPr>
            <w:tcW w:w="1133" w:type="dxa"/>
            <w:tcBorders>
              <w:top w:val="nil"/>
              <w:left w:val="nil"/>
              <w:bottom w:val="single" w:sz="8" w:space="0" w:color="auto"/>
              <w:right w:val="single" w:sz="8" w:space="0" w:color="auto"/>
            </w:tcBorders>
            <w:vAlign w:val="center"/>
          </w:tcPr>
          <w:p w14:paraId="1870B95A"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115</w:t>
            </w:r>
          </w:p>
        </w:tc>
      </w:tr>
      <w:tr w:rsidR="002E405C" w:rsidRPr="002E405C" w14:paraId="09AF226A" w14:textId="77777777" w:rsidTr="009E58C6">
        <w:trPr>
          <w:trHeight w:val="493"/>
        </w:trPr>
        <w:tc>
          <w:tcPr>
            <w:tcW w:w="1336" w:type="dxa"/>
            <w:vMerge/>
            <w:tcBorders>
              <w:top w:val="nil"/>
              <w:left w:val="single" w:sz="8" w:space="0" w:color="auto"/>
              <w:bottom w:val="single" w:sz="8" w:space="0" w:color="auto"/>
              <w:right w:val="single" w:sz="8" w:space="0" w:color="auto"/>
            </w:tcBorders>
            <w:vAlign w:val="center"/>
            <w:hideMark/>
          </w:tcPr>
          <w:p w14:paraId="45A7E7D9" w14:textId="77777777" w:rsidR="002E405C" w:rsidRPr="002E405C" w:rsidRDefault="002E405C" w:rsidP="00B12763">
            <w:pPr>
              <w:rPr>
                <w:rFonts w:ascii="Calibri" w:hAnsi="Calibri" w:cs="Calibri"/>
                <w:sz w:val="20"/>
                <w:szCs w:val="20"/>
              </w:rPr>
            </w:pPr>
          </w:p>
        </w:tc>
        <w:tc>
          <w:tcPr>
            <w:tcW w:w="17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764792" w14:textId="77777777" w:rsidR="002E405C" w:rsidRPr="002E405C" w:rsidRDefault="002E405C" w:rsidP="00B12763">
            <w:pPr>
              <w:rPr>
                <w:rFonts w:ascii="Calibri" w:hAnsi="Calibri" w:cs="Calibri"/>
                <w:color w:val="000000"/>
                <w:sz w:val="20"/>
                <w:szCs w:val="20"/>
              </w:rPr>
            </w:pPr>
            <w:r w:rsidRPr="002E405C">
              <w:rPr>
                <w:rFonts w:ascii="Calibri" w:hAnsi="Calibri" w:cs="Calibri"/>
                <w:color w:val="000000"/>
                <w:sz w:val="20"/>
                <w:szCs w:val="20"/>
              </w:rPr>
              <w:t>Broj radova pristiglih na natječaj</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A4A0C7" w14:textId="77777777" w:rsidR="002E405C" w:rsidRPr="002E405C" w:rsidRDefault="002E405C" w:rsidP="00B12763">
            <w:pPr>
              <w:jc w:val="center"/>
              <w:rPr>
                <w:rFonts w:ascii="Calibri" w:hAnsi="Calibri" w:cs="Calibri"/>
                <w:color w:val="000000"/>
                <w:sz w:val="20"/>
                <w:szCs w:val="20"/>
              </w:rPr>
            </w:pPr>
            <w:r w:rsidRPr="002E405C">
              <w:rPr>
                <w:rFonts w:ascii="Calibri" w:hAnsi="Calibri" w:cs="Calibri"/>
                <w:color w:val="000000"/>
                <w:sz w:val="20"/>
                <w:szCs w:val="20"/>
              </w:rPr>
              <w:t>346</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center"/>
          </w:tcPr>
          <w:p w14:paraId="07B8CBFC" w14:textId="77777777" w:rsidR="002E405C" w:rsidRPr="002E405C" w:rsidRDefault="002E405C" w:rsidP="00B12763">
            <w:pPr>
              <w:jc w:val="center"/>
              <w:rPr>
                <w:rFonts w:ascii="Calibri" w:hAnsi="Calibri" w:cs="Calibri"/>
                <w:color w:val="000000"/>
                <w:sz w:val="20"/>
                <w:szCs w:val="20"/>
              </w:rPr>
            </w:pPr>
            <w:r w:rsidRPr="002E405C">
              <w:rPr>
                <w:rFonts w:ascii="Calibri" w:hAnsi="Calibri" w:cs="Calibri"/>
                <w:color w:val="000000"/>
                <w:sz w:val="20"/>
                <w:szCs w:val="20"/>
              </w:rPr>
              <w:t>350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57764648"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403</w:t>
            </w:r>
          </w:p>
        </w:tc>
        <w:tc>
          <w:tcPr>
            <w:tcW w:w="1132" w:type="dxa"/>
            <w:tcBorders>
              <w:top w:val="nil"/>
              <w:left w:val="nil"/>
              <w:bottom w:val="single" w:sz="8" w:space="0" w:color="auto"/>
              <w:right w:val="single" w:sz="8" w:space="0" w:color="auto"/>
            </w:tcBorders>
            <w:vAlign w:val="center"/>
          </w:tcPr>
          <w:p w14:paraId="6F7319C9"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400</w:t>
            </w:r>
          </w:p>
        </w:tc>
        <w:tc>
          <w:tcPr>
            <w:tcW w:w="991" w:type="dxa"/>
            <w:tcBorders>
              <w:top w:val="nil"/>
              <w:left w:val="nil"/>
              <w:bottom w:val="single" w:sz="8" w:space="0" w:color="auto"/>
              <w:right w:val="single" w:sz="8" w:space="0" w:color="auto"/>
            </w:tcBorders>
            <w:vAlign w:val="center"/>
          </w:tcPr>
          <w:p w14:paraId="2DB127DC"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400</w:t>
            </w:r>
          </w:p>
        </w:tc>
        <w:tc>
          <w:tcPr>
            <w:tcW w:w="1133" w:type="dxa"/>
            <w:tcBorders>
              <w:top w:val="nil"/>
              <w:left w:val="nil"/>
              <w:bottom w:val="single" w:sz="8" w:space="0" w:color="auto"/>
              <w:right w:val="single" w:sz="8" w:space="0" w:color="auto"/>
            </w:tcBorders>
            <w:vAlign w:val="center"/>
          </w:tcPr>
          <w:p w14:paraId="0052F5DF"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400</w:t>
            </w:r>
          </w:p>
        </w:tc>
      </w:tr>
      <w:tr w:rsidR="002E405C" w:rsidRPr="002E405C" w14:paraId="6CE38858" w14:textId="77777777" w:rsidTr="009E58C6">
        <w:trPr>
          <w:trHeight w:val="366"/>
        </w:trPr>
        <w:tc>
          <w:tcPr>
            <w:tcW w:w="1336" w:type="dxa"/>
            <w:vMerge/>
            <w:tcBorders>
              <w:top w:val="nil"/>
              <w:left w:val="single" w:sz="8" w:space="0" w:color="auto"/>
              <w:bottom w:val="single" w:sz="8" w:space="0" w:color="auto"/>
              <w:right w:val="single" w:sz="8" w:space="0" w:color="auto"/>
            </w:tcBorders>
            <w:vAlign w:val="center"/>
            <w:hideMark/>
          </w:tcPr>
          <w:p w14:paraId="1EC7EB0B" w14:textId="77777777" w:rsidR="002E405C" w:rsidRPr="002E405C" w:rsidRDefault="002E405C" w:rsidP="00B12763">
            <w:pPr>
              <w:rPr>
                <w:rFonts w:ascii="Calibri" w:hAnsi="Calibri" w:cs="Calibri"/>
                <w:sz w:val="20"/>
                <w:szCs w:val="20"/>
              </w:rPr>
            </w:pPr>
          </w:p>
        </w:tc>
        <w:tc>
          <w:tcPr>
            <w:tcW w:w="17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90BF21" w14:textId="77777777" w:rsidR="002E405C" w:rsidRPr="002E405C" w:rsidRDefault="002E405C" w:rsidP="00B12763">
            <w:pPr>
              <w:rPr>
                <w:rFonts w:ascii="Calibri" w:hAnsi="Calibri" w:cs="Calibri"/>
                <w:sz w:val="20"/>
                <w:szCs w:val="20"/>
              </w:rPr>
            </w:pPr>
            <w:r w:rsidRPr="002E405C">
              <w:rPr>
                <w:rFonts w:ascii="Calibri" w:hAnsi="Calibri" w:cs="Calibri"/>
                <w:sz w:val="20"/>
                <w:szCs w:val="20"/>
              </w:rPr>
              <w:t>Broj posjetitelja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014425"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70</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center"/>
          </w:tcPr>
          <w:p w14:paraId="0DA017EF"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85</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51C2F328"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80</w:t>
            </w:r>
          </w:p>
        </w:tc>
        <w:tc>
          <w:tcPr>
            <w:tcW w:w="1132" w:type="dxa"/>
            <w:tcBorders>
              <w:top w:val="nil"/>
              <w:left w:val="nil"/>
              <w:bottom w:val="single" w:sz="8" w:space="0" w:color="auto"/>
              <w:right w:val="single" w:sz="8" w:space="0" w:color="auto"/>
            </w:tcBorders>
            <w:vAlign w:val="center"/>
          </w:tcPr>
          <w:p w14:paraId="3EF71C60"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85</w:t>
            </w:r>
          </w:p>
        </w:tc>
        <w:tc>
          <w:tcPr>
            <w:tcW w:w="991" w:type="dxa"/>
            <w:tcBorders>
              <w:top w:val="nil"/>
              <w:left w:val="nil"/>
              <w:bottom w:val="single" w:sz="8" w:space="0" w:color="auto"/>
              <w:right w:val="single" w:sz="8" w:space="0" w:color="auto"/>
            </w:tcBorders>
            <w:vAlign w:val="center"/>
          </w:tcPr>
          <w:p w14:paraId="2908565C"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85</w:t>
            </w:r>
          </w:p>
        </w:tc>
        <w:tc>
          <w:tcPr>
            <w:tcW w:w="1133" w:type="dxa"/>
            <w:tcBorders>
              <w:top w:val="nil"/>
              <w:left w:val="nil"/>
              <w:bottom w:val="single" w:sz="8" w:space="0" w:color="auto"/>
              <w:right w:val="single" w:sz="8" w:space="0" w:color="auto"/>
            </w:tcBorders>
            <w:vAlign w:val="center"/>
          </w:tcPr>
          <w:p w14:paraId="3FE5C5D6"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85</w:t>
            </w:r>
          </w:p>
        </w:tc>
      </w:tr>
      <w:tr w:rsidR="002E405C" w:rsidRPr="002E405C" w14:paraId="2642754C" w14:textId="77777777" w:rsidTr="009E58C6">
        <w:trPr>
          <w:trHeight w:val="739"/>
        </w:trPr>
        <w:tc>
          <w:tcPr>
            <w:tcW w:w="1336" w:type="dxa"/>
            <w:vMerge/>
            <w:tcBorders>
              <w:top w:val="nil"/>
              <w:left w:val="single" w:sz="8" w:space="0" w:color="auto"/>
              <w:bottom w:val="single" w:sz="8" w:space="0" w:color="auto"/>
              <w:right w:val="single" w:sz="8" w:space="0" w:color="auto"/>
            </w:tcBorders>
            <w:vAlign w:val="center"/>
            <w:hideMark/>
          </w:tcPr>
          <w:p w14:paraId="6FF27D7E" w14:textId="77777777" w:rsidR="002E405C" w:rsidRPr="002E405C" w:rsidRDefault="002E405C" w:rsidP="00B12763">
            <w:pPr>
              <w:rPr>
                <w:rFonts w:ascii="Calibri" w:hAnsi="Calibri" w:cs="Calibri"/>
                <w:sz w:val="20"/>
                <w:szCs w:val="20"/>
              </w:rPr>
            </w:pPr>
          </w:p>
        </w:tc>
        <w:tc>
          <w:tcPr>
            <w:tcW w:w="17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C54FC5" w14:textId="77777777" w:rsidR="002E405C" w:rsidRPr="002E405C" w:rsidRDefault="002E405C" w:rsidP="00B12763">
            <w:pPr>
              <w:rPr>
                <w:rFonts w:ascii="Calibri" w:hAnsi="Calibri" w:cs="Calibri"/>
                <w:sz w:val="20"/>
                <w:szCs w:val="20"/>
              </w:rPr>
            </w:pPr>
            <w:r w:rsidRPr="002E405C">
              <w:rPr>
                <w:rFonts w:ascii="Calibri" w:hAnsi="Calibri" w:cs="Calibri"/>
                <w:sz w:val="20"/>
                <w:szCs w:val="20"/>
              </w:rPr>
              <w:t>Broj sudionika programa (izvođači + posjetitelji)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92224A"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100</w:t>
            </w:r>
          </w:p>
        </w:tc>
        <w:tc>
          <w:tcPr>
            <w:tcW w:w="1415" w:type="dxa"/>
            <w:tcBorders>
              <w:top w:val="nil"/>
              <w:left w:val="nil"/>
              <w:bottom w:val="single" w:sz="8" w:space="0" w:color="auto"/>
              <w:right w:val="single" w:sz="8" w:space="0" w:color="auto"/>
            </w:tcBorders>
            <w:tcMar>
              <w:top w:w="0" w:type="dxa"/>
              <w:left w:w="108" w:type="dxa"/>
              <w:bottom w:w="0" w:type="dxa"/>
              <w:right w:w="108" w:type="dxa"/>
            </w:tcMar>
            <w:vAlign w:val="center"/>
          </w:tcPr>
          <w:p w14:paraId="613A5609"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105</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1603795B"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100</w:t>
            </w:r>
          </w:p>
        </w:tc>
        <w:tc>
          <w:tcPr>
            <w:tcW w:w="1132" w:type="dxa"/>
            <w:tcBorders>
              <w:top w:val="nil"/>
              <w:left w:val="nil"/>
              <w:bottom w:val="single" w:sz="8" w:space="0" w:color="auto"/>
              <w:right w:val="single" w:sz="8" w:space="0" w:color="auto"/>
            </w:tcBorders>
            <w:vAlign w:val="center"/>
          </w:tcPr>
          <w:p w14:paraId="1E53429F"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105</w:t>
            </w:r>
          </w:p>
        </w:tc>
        <w:tc>
          <w:tcPr>
            <w:tcW w:w="991" w:type="dxa"/>
            <w:tcBorders>
              <w:top w:val="nil"/>
              <w:left w:val="nil"/>
              <w:bottom w:val="single" w:sz="8" w:space="0" w:color="auto"/>
              <w:right w:val="single" w:sz="8" w:space="0" w:color="auto"/>
            </w:tcBorders>
            <w:vAlign w:val="center"/>
          </w:tcPr>
          <w:p w14:paraId="7B2F87D4"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105</w:t>
            </w:r>
          </w:p>
        </w:tc>
        <w:tc>
          <w:tcPr>
            <w:tcW w:w="1133" w:type="dxa"/>
            <w:tcBorders>
              <w:top w:val="nil"/>
              <w:left w:val="nil"/>
              <w:bottom w:val="single" w:sz="8" w:space="0" w:color="auto"/>
              <w:right w:val="single" w:sz="8" w:space="0" w:color="auto"/>
            </w:tcBorders>
            <w:vAlign w:val="center"/>
          </w:tcPr>
          <w:p w14:paraId="697AC773"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105</w:t>
            </w:r>
          </w:p>
        </w:tc>
      </w:tr>
    </w:tbl>
    <w:bookmarkEnd w:id="6"/>
    <w:p w14:paraId="0F5AA4D7" w14:textId="2D2F3865" w:rsidR="00A1493C" w:rsidRPr="006053EF" w:rsidRDefault="006053EF" w:rsidP="002E405C">
      <w:pPr>
        <w:jc w:val="both"/>
        <w:rPr>
          <w:rFonts w:ascii="Calibri" w:hAnsi="Calibri" w:cs="Calibri"/>
        </w:rPr>
      </w:pPr>
      <w:r>
        <w:rPr>
          <w:rFonts w:ascii="Calibri" w:hAnsi="Calibri" w:cs="Calibri"/>
          <w:b/>
          <w:bCs/>
          <w:sz w:val="20"/>
          <w:szCs w:val="20"/>
        </w:rPr>
        <w:br/>
      </w:r>
      <w:r w:rsidR="002E405C" w:rsidRPr="006053EF">
        <w:rPr>
          <w:rFonts w:ascii="Calibri" w:hAnsi="Calibri" w:cs="Calibri"/>
          <w:u w:val="single"/>
        </w:rPr>
        <w:t>Smotra dječjega kajkavskog pjesništva „Dragutin Domjanić“</w:t>
      </w:r>
      <w:r w:rsidR="002E405C" w:rsidRPr="006053EF">
        <w:rPr>
          <w:rFonts w:ascii="Calibri" w:hAnsi="Calibri" w:cs="Calibri"/>
        </w:rPr>
        <w:t xml:space="preserve">  je tradicionalno književno-prosvjetno događanje, održava se u Svetom Ivanu Zelini od 1971. g. sa zadaćom poticanja sustavnog rada s pjesnički nadarenom djecom u osnovnim školama. Sudjeluju škole s čitavog kajkavskog govornog područja. Stalni pokrovitelji ove manifestacije su Ministarstvo kulture i medija, Ministarstvo znanosti i obrazovanja, Zagrebačka županija.</w:t>
      </w:r>
    </w:p>
    <w:tbl>
      <w:tblPr>
        <w:tblW w:w="10226" w:type="dxa"/>
        <w:tblInd w:w="-436" w:type="dxa"/>
        <w:tblCellMar>
          <w:left w:w="0" w:type="dxa"/>
          <w:right w:w="0" w:type="dxa"/>
        </w:tblCellMar>
        <w:tblLook w:val="04A0" w:firstRow="1" w:lastRow="0" w:firstColumn="1" w:lastColumn="0" w:noHBand="0" w:noVBand="1"/>
      </w:tblPr>
      <w:tblGrid>
        <w:gridCol w:w="1540"/>
        <w:gridCol w:w="1721"/>
        <w:gridCol w:w="1134"/>
        <w:gridCol w:w="1134"/>
        <w:gridCol w:w="1275"/>
        <w:gridCol w:w="1134"/>
        <w:gridCol w:w="1134"/>
        <w:gridCol w:w="1154"/>
      </w:tblGrid>
      <w:tr w:rsidR="002E405C" w:rsidRPr="002E405C" w14:paraId="16A44665" w14:textId="77777777" w:rsidTr="006053EF">
        <w:trPr>
          <w:trHeight w:val="193"/>
        </w:trPr>
        <w:tc>
          <w:tcPr>
            <w:tcW w:w="1540" w:type="dxa"/>
            <w:tcBorders>
              <w:top w:val="single" w:sz="8" w:space="0" w:color="auto"/>
              <w:left w:val="single" w:sz="8" w:space="0" w:color="auto"/>
              <w:bottom w:val="single" w:sz="8" w:space="0" w:color="auto"/>
              <w:right w:val="single" w:sz="8" w:space="0" w:color="auto"/>
            </w:tcBorders>
            <w:shd w:val="clear" w:color="auto" w:fill="DAE9F7" w:themeFill="text2" w:themeFillTint="1A"/>
            <w:tcMar>
              <w:top w:w="0" w:type="dxa"/>
              <w:left w:w="108" w:type="dxa"/>
              <w:bottom w:w="0" w:type="dxa"/>
              <w:right w:w="108" w:type="dxa"/>
            </w:tcMar>
            <w:vAlign w:val="center"/>
            <w:hideMark/>
          </w:tcPr>
          <w:p w14:paraId="3A27C50A"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Definicija programa</w:t>
            </w:r>
          </w:p>
        </w:tc>
        <w:tc>
          <w:tcPr>
            <w:tcW w:w="1721" w:type="dxa"/>
            <w:tcBorders>
              <w:top w:val="single" w:sz="8" w:space="0" w:color="auto"/>
              <w:left w:val="nil"/>
              <w:bottom w:val="single" w:sz="8" w:space="0" w:color="auto"/>
              <w:right w:val="single" w:sz="8" w:space="0" w:color="auto"/>
            </w:tcBorders>
            <w:shd w:val="clear" w:color="auto" w:fill="DAE9F7" w:themeFill="text2" w:themeFillTint="1A"/>
            <w:tcMar>
              <w:top w:w="0" w:type="dxa"/>
              <w:left w:w="108" w:type="dxa"/>
              <w:bottom w:w="0" w:type="dxa"/>
              <w:right w:w="108" w:type="dxa"/>
            </w:tcMar>
            <w:vAlign w:val="center"/>
            <w:hideMark/>
          </w:tcPr>
          <w:p w14:paraId="22BEF26B" w14:textId="77777777" w:rsidR="002E405C" w:rsidRPr="002E405C" w:rsidRDefault="002E405C" w:rsidP="00B12763">
            <w:pPr>
              <w:rPr>
                <w:rFonts w:ascii="Calibri" w:hAnsi="Calibri" w:cs="Calibri"/>
                <w:b/>
                <w:bCs/>
                <w:sz w:val="20"/>
                <w:szCs w:val="20"/>
              </w:rPr>
            </w:pPr>
            <w:r w:rsidRPr="002E405C">
              <w:rPr>
                <w:rFonts w:ascii="Calibri" w:hAnsi="Calibri" w:cs="Calibri"/>
                <w:b/>
                <w:bCs/>
                <w:sz w:val="20"/>
                <w:szCs w:val="20"/>
              </w:rPr>
              <w:t>Jedinica uspješnosti</w:t>
            </w:r>
          </w:p>
        </w:tc>
        <w:tc>
          <w:tcPr>
            <w:tcW w:w="1134" w:type="dxa"/>
            <w:tcBorders>
              <w:top w:val="single" w:sz="8" w:space="0" w:color="auto"/>
              <w:left w:val="nil"/>
              <w:bottom w:val="single" w:sz="8" w:space="0" w:color="auto"/>
              <w:right w:val="single" w:sz="8" w:space="0" w:color="auto"/>
            </w:tcBorders>
            <w:shd w:val="clear" w:color="auto" w:fill="DAE9F7" w:themeFill="text2" w:themeFillTint="1A"/>
            <w:tcMar>
              <w:top w:w="0" w:type="dxa"/>
              <w:left w:w="108" w:type="dxa"/>
              <w:bottom w:w="0" w:type="dxa"/>
              <w:right w:w="108" w:type="dxa"/>
            </w:tcMar>
            <w:hideMark/>
          </w:tcPr>
          <w:p w14:paraId="1266A7EC"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Ostvarena vrijednost 2024.</w:t>
            </w:r>
          </w:p>
        </w:tc>
        <w:tc>
          <w:tcPr>
            <w:tcW w:w="1134" w:type="dxa"/>
            <w:tcBorders>
              <w:top w:val="single" w:sz="8" w:space="0" w:color="auto"/>
              <w:left w:val="nil"/>
              <w:bottom w:val="single" w:sz="8" w:space="0" w:color="auto"/>
              <w:right w:val="single" w:sz="8" w:space="0" w:color="auto"/>
            </w:tcBorders>
            <w:shd w:val="clear" w:color="auto" w:fill="DAE9F7" w:themeFill="text2" w:themeFillTint="1A"/>
            <w:tcMar>
              <w:top w:w="0" w:type="dxa"/>
              <w:left w:w="108" w:type="dxa"/>
              <w:bottom w:w="0" w:type="dxa"/>
              <w:right w:w="108" w:type="dxa"/>
            </w:tcMar>
            <w:hideMark/>
          </w:tcPr>
          <w:p w14:paraId="0744D34B"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Planirana vrijednost 2025.</w:t>
            </w:r>
          </w:p>
        </w:tc>
        <w:tc>
          <w:tcPr>
            <w:tcW w:w="1275" w:type="dxa"/>
            <w:tcBorders>
              <w:top w:val="single" w:sz="8" w:space="0" w:color="auto"/>
              <w:left w:val="nil"/>
              <w:bottom w:val="single" w:sz="8" w:space="0" w:color="auto"/>
              <w:right w:val="single" w:sz="8" w:space="0" w:color="auto"/>
            </w:tcBorders>
            <w:shd w:val="clear" w:color="auto" w:fill="DAE9F7" w:themeFill="text2" w:themeFillTint="1A"/>
            <w:tcMar>
              <w:top w:w="0" w:type="dxa"/>
              <w:left w:w="108" w:type="dxa"/>
              <w:bottom w:w="0" w:type="dxa"/>
              <w:right w:w="108" w:type="dxa"/>
            </w:tcMar>
            <w:hideMark/>
          </w:tcPr>
          <w:p w14:paraId="766A8D74"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 xml:space="preserve">Ostvarena </w:t>
            </w:r>
          </w:p>
          <w:p w14:paraId="70C19798"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vrijednost 2025.</w:t>
            </w:r>
          </w:p>
        </w:tc>
        <w:tc>
          <w:tcPr>
            <w:tcW w:w="1134" w:type="dxa"/>
            <w:tcBorders>
              <w:top w:val="single" w:sz="8" w:space="0" w:color="auto"/>
              <w:left w:val="nil"/>
              <w:bottom w:val="single" w:sz="8" w:space="0" w:color="auto"/>
              <w:right w:val="single" w:sz="8" w:space="0" w:color="auto"/>
            </w:tcBorders>
            <w:shd w:val="clear" w:color="auto" w:fill="DAE9F7" w:themeFill="text2" w:themeFillTint="1A"/>
          </w:tcPr>
          <w:p w14:paraId="4DE1972E"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 xml:space="preserve">Ciljana </w:t>
            </w:r>
          </w:p>
          <w:p w14:paraId="6271AE61"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 xml:space="preserve">vrijednost 2026. </w:t>
            </w:r>
          </w:p>
        </w:tc>
        <w:tc>
          <w:tcPr>
            <w:tcW w:w="1134" w:type="dxa"/>
            <w:tcBorders>
              <w:top w:val="single" w:sz="8" w:space="0" w:color="auto"/>
              <w:left w:val="nil"/>
              <w:bottom w:val="single" w:sz="8" w:space="0" w:color="auto"/>
              <w:right w:val="single" w:sz="8" w:space="0" w:color="auto"/>
            </w:tcBorders>
            <w:shd w:val="clear" w:color="auto" w:fill="DAE9F7" w:themeFill="text2" w:themeFillTint="1A"/>
          </w:tcPr>
          <w:p w14:paraId="3E3BA3F1"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 xml:space="preserve">Ciljana </w:t>
            </w:r>
          </w:p>
          <w:p w14:paraId="110D3330"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vrijednost 2027.</w:t>
            </w:r>
          </w:p>
        </w:tc>
        <w:tc>
          <w:tcPr>
            <w:tcW w:w="1154" w:type="dxa"/>
            <w:tcBorders>
              <w:top w:val="single" w:sz="8" w:space="0" w:color="auto"/>
              <w:left w:val="nil"/>
              <w:bottom w:val="single" w:sz="8" w:space="0" w:color="auto"/>
              <w:right w:val="single" w:sz="8" w:space="0" w:color="auto"/>
            </w:tcBorders>
            <w:shd w:val="clear" w:color="auto" w:fill="DAE9F7" w:themeFill="text2" w:themeFillTint="1A"/>
          </w:tcPr>
          <w:p w14:paraId="42717BB9" w14:textId="77777777" w:rsidR="002E405C" w:rsidRPr="002E405C" w:rsidRDefault="002E405C" w:rsidP="00B12763">
            <w:pPr>
              <w:ind w:left="140" w:hanging="140"/>
              <w:jc w:val="center"/>
              <w:rPr>
                <w:rFonts w:ascii="Calibri" w:hAnsi="Calibri" w:cs="Calibri"/>
                <w:b/>
                <w:bCs/>
                <w:sz w:val="20"/>
                <w:szCs w:val="20"/>
              </w:rPr>
            </w:pPr>
            <w:r w:rsidRPr="002E405C">
              <w:rPr>
                <w:rFonts w:ascii="Calibri" w:hAnsi="Calibri" w:cs="Calibri"/>
                <w:b/>
                <w:bCs/>
                <w:sz w:val="20"/>
                <w:szCs w:val="20"/>
              </w:rPr>
              <w:t xml:space="preserve">  Ciljana     vrijednost     2028.</w:t>
            </w:r>
          </w:p>
        </w:tc>
      </w:tr>
      <w:tr w:rsidR="002E405C" w:rsidRPr="002E405C" w14:paraId="6EDA081B" w14:textId="77777777" w:rsidTr="006053EF">
        <w:trPr>
          <w:trHeight w:val="108"/>
        </w:trPr>
        <w:tc>
          <w:tcPr>
            <w:tcW w:w="154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2D5088" w14:textId="77777777" w:rsidR="002E405C" w:rsidRPr="002E405C" w:rsidRDefault="002E405C" w:rsidP="00B12763">
            <w:pPr>
              <w:rPr>
                <w:rFonts w:ascii="Calibri" w:hAnsi="Calibri" w:cs="Calibri"/>
                <w:b/>
                <w:bCs/>
                <w:sz w:val="20"/>
                <w:szCs w:val="20"/>
              </w:rPr>
            </w:pPr>
            <w:r w:rsidRPr="002E405C">
              <w:rPr>
                <w:rFonts w:ascii="Calibri" w:hAnsi="Calibri" w:cs="Calibri"/>
                <w:b/>
                <w:bCs/>
                <w:sz w:val="20"/>
                <w:szCs w:val="20"/>
              </w:rPr>
              <w:t xml:space="preserve">Smotra dječjega kajkavskog pjesništva „Dragutin Domjanić“ </w:t>
            </w:r>
          </w:p>
        </w:tc>
        <w:tc>
          <w:tcPr>
            <w:tcW w:w="17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7741F4" w14:textId="77777777" w:rsidR="002E405C" w:rsidRPr="002E405C" w:rsidRDefault="002E405C" w:rsidP="00B12763">
            <w:pPr>
              <w:rPr>
                <w:rFonts w:ascii="Calibri" w:hAnsi="Calibri" w:cs="Calibri"/>
                <w:sz w:val="20"/>
                <w:szCs w:val="20"/>
              </w:rPr>
            </w:pPr>
            <w:r w:rsidRPr="002E405C">
              <w:rPr>
                <w:rFonts w:ascii="Calibri" w:hAnsi="Calibri" w:cs="Calibri"/>
                <w:color w:val="000000"/>
                <w:sz w:val="20"/>
                <w:szCs w:val="20"/>
              </w:rPr>
              <w:t>Broj osnovnih škola koje se javljaju na natječaj</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A2A1198"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73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1AF1D9E6"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75</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4B4112B0"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74</w:t>
            </w:r>
          </w:p>
        </w:tc>
        <w:tc>
          <w:tcPr>
            <w:tcW w:w="1134" w:type="dxa"/>
            <w:tcBorders>
              <w:top w:val="nil"/>
              <w:left w:val="nil"/>
              <w:bottom w:val="single" w:sz="8" w:space="0" w:color="auto"/>
              <w:right w:val="single" w:sz="8" w:space="0" w:color="auto"/>
            </w:tcBorders>
            <w:vAlign w:val="center"/>
          </w:tcPr>
          <w:p w14:paraId="1A76C461"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75</w:t>
            </w:r>
          </w:p>
        </w:tc>
        <w:tc>
          <w:tcPr>
            <w:tcW w:w="1134" w:type="dxa"/>
            <w:tcBorders>
              <w:top w:val="nil"/>
              <w:left w:val="nil"/>
              <w:bottom w:val="single" w:sz="8" w:space="0" w:color="auto"/>
              <w:right w:val="single" w:sz="8" w:space="0" w:color="auto"/>
            </w:tcBorders>
            <w:vAlign w:val="center"/>
          </w:tcPr>
          <w:p w14:paraId="595879EE"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76</w:t>
            </w:r>
          </w:p>
        </w:tc>
        <w:tc>
          <w:tcPr>
            <w:tcW w:w="1154" w:type="dxa"/>
            <w:tcBorders>
              <w:top w:val="nil"/>
              <w:left w:val="nil"/>
              <w:bottom w:val="single" w:sz="8" w:space="0" w:color="auto"/>
              <w:right w:val="single" w:sz="8" w:space="0" w:color="auto"/>
            </w:tcBorders>
            <w:vAlign w:val="center"/>
          </w:tcPr>
          <w:p w14:paraId="324A7E3F"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77</w:t>
            </w:r>
          </w:p>
        </w:tc>
      </w:tr>
      <w:tr w:rsidR="002E405C" w:rsidRPr="002E405C" w14:paraId="362447A3" w14:textId="77777777" w:rsidTr="006053EF">
        <w:trPr>
          <w:trHeight w:val="108"/>
        </w:trPr>
        <w:tc>
          <w:tcPr>
            <w:tcW w:w="1540" w:type="dxa"/>
            <w:vMerge/>
            <w:tcBorders>
              <w:top w:val="nil"/>
              <w:left w:val="single" w:sz="8" w:space="0" w:color="auto"/>
              <w:bottom w:val="single" w:sz="8" w:space="0" w:color="auto"/>
              <w:right w:val="single" w:sz="8" w:space="0" w:color="auto"/>
            </w:tcBorders>
            <w:vAlign w:val="center"/>
            <w:hideMark/>
          </w:tcPr>
          <w:p w14:paraId="3D75F01D" w14:textId="77777777" w:rsidR="002E405C" w:rsidRPr="002E405C" w:rsidRDefault="002E405C" w:rsidP="00B12763">
            <w:pPr>
              <w:rPr>
                <w:rFonts w:ascii="Calibri" w:hAnsi="Calibri" w:cs="Calibri"/>
                <w:sz w:val="20"/>
                <w:szCs w:val="20"/>
              </w:rPr>
            </w:pPr>
          </w:p>
        </w:tc>
        <w:tc>
          <w:tcPr>
            <w:tcW w:w="17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896F8F" w14:textId="77777777" w:rsidR="002E405C" w:rsidRPr="002E405C" w:rsidRDefault="002E405C" w:rsidP="00B12763">
            <w:pPr>
              <w:rPr>
                <w:rFonts w:ascii="Calibri" w:hAnsi="Calibri" w:cs="Calibri"/>
                <w:color w:val="000000"/>
                <w:sz w:val="20"/>
                <w:szCs w:val="20"/>
              </w:rPr>
            </w:pPr>
            <w:r w:rsidRPr="002E405C">
              <w:rPr>
                <w:rFonts w:ascii="Calibri" w:hAnsi="Calibri" w:cs="Calibri"/>
                <w:color w:val="000000"/>
                <w:sz w:val="20"/>
                <w:szCs w:val="20"/>
              </w:rPr>
              <w:t>Broj učeničkih radova pristiglih na natječaj</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89B7C9" w14:textId="77777777" w:rsidR="002E405C" w:rsidRPr="002E405C" w:rsidRDefault="002E405C" w:rsidP="00B12763">
            <w:pPr>
              <w:jc w:val="center"/>
              <w:rPr>
                <w:rFonts w:ascii="Calibri" w:hAnsi="Calibri" w:cs="Calibri"/>
                <w:color w:val="000000"/>
                <w:sz w:val="20"/>
                <w:szCs w:val="20"/>
              </w:rPr>
            </w:pPr>
            <w:r w:rsidRPr="002E405C">
              <w:rPr>
                <w:rFonts w:ascii="Calibri" w:hAnsi="Calibri" w:cs="Calibri"/>
                <w:color w:val="000000"/>
                <w:sz w:val="20"/>
                <w:szCs w:val="20"/>
              </w:rPr>
              <w:t>365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355C7728" w14:textId="77777777" w:rsidR="002E405C" w:rsidRPr="002E405C" w:rsidRDefault="002E405C" w:rsidP="00B12763">
            <w:pPr>
              <w:jc w:val="center"/>
              <w:rPr>
                <w:rFonts w:ascii="Calibri" w:hAnsi="Calibri" w:cs="Calibri"/>
                <w:color w:val="000000"/>
                <w:sz w:val="20"/>
                <w:szCs w:val="20"/>
              </w:rPr>
            </w:pPr>
            <w:r w:rsidRPr="002E405C">
              <w:rPr>
                <w:rFonts w:ascii="Calibri" w:hAnsi="Calibri" w:cs="Calibri"/>
                <w:color w:val="000000"/>
                <w:sz w:val="20"/>
                <w:szCs w:val="20"/>
              </w:rPr>
              <w:t>368</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37540AE7"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339</w:t>
            </w:r>
          </w:p>
        </w:tc>
        <w:tc>
          <w:tcPr>
            <w:tcW w:w="1134" w:type="dxa"/>
            <w:tcBorders>
              <w:top w:val="nil"/>
              <w:left w:val="nil"/>
              <w:bottom w:val="single" w:sz="8" w:space="0" w:color="auto"/>
              <w:right w:val="single" w:sz="8" w:space="0" w:color="auto"/>
            </w:tcBorders>
            <w:vAlign w:val="center"/>
          </w:tcPr>
          <w:p w14:paraId="2E3323CC"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340</w:t>
            </w:r>
          </w:p>
        </w:tc>
        <w:tc>
          <w:tcPr>
            <w:tcW w:w="1134" w:type="dxa"/>
            <w:tcBorders>
              <w:top w:val="nil"/>
              <w:left w:val="nil"/>
              <w:bottom w:val="single" w:sz="8" w:space="0" w:color="auto"/>
              <w:right w:val="single" w:sz="8" w:space="0" w:color="auto"/>
            </w:tcBorders>
            <w:vAlign w:val="center"/>
          </w:tcPr>
          <w:p w14:paraId="7AF127D1"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345</w:t>
            </w:r>
          </w:p>
        </w:tc>
        <w:tc>
          <w:tcPr>
            <w:tcW w:w="1154" w:type="dxa"/>
            <w:tcBorders>
              <w:top w:val="nil"/>
              <w:left w:val="nil"/>
              <w:bottom w:val="single" w:sz="8" w:space="0" w:color="auto"/>
              <w:right w:val="single" w:sz="8" w:space="0" w:color="auto"/>
            </w:tcBorders>
            <w:vAlign w:val="center"/>
          </w:tcPr>
          <w:p w14:paraId="10916D8C"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350</w:t>
            </w:r>
          </w:p>
        </w:tc>
      </w:tr>
      <w:tr w:rsidR="002E405C" w:rsidRPr="002E405C" w14:paraId="6ED16B91" w14:textId="77777777" w:rsidTr="006053EF">
        <w:trPr>
          <w:trHeight w:val="108"/>
        </w:trPr>
        <w:tc>
          <w:tcPr>
            <w:tcW w:w="1540" w:type="dxa"/>
            <w:vMerge/>
            <w:tcBorders>
              <w:top w:val="nil"/>
              <w:left w:val="single" w:sz="8" w:space="0" w:color="auto"/>
              <w:bottom w:val="single" w:sz="8" w:space="0" w:color="auto"/>
              <w:right w:val="single" w:sz="8" w:space="0" w:color="auto"/>
            </w:tcBorders>
            <w:vAlign w:val="center"/>
            <w:hideMark/>
          </w:tcPr>
          <w:p w14:paraId="28DCFF66" w14:textId="77777777" w:rsidR="002E405C" w:rsidRPr="002E405C" w:rsidRDefault="002E405C" w:rsidP="00B12763">
            <w:pPr>
              <w:rPr>
                <w:rFonts w:ascii="Calibri" w:hAnsi="Calibri" w:cs="Calibri"/>
                <w:sz w:val="20"/>
                <w:szCs w:val="20"/>
              </w:rPr>
            </w:pPr>
          </w:p>
        </w:tc>
        <w:tc>
          <w:tcPr>
            <w:tcW w:w="17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3EB4F6" w14:textId="77777777" w:rsidR="002E405C" w:rsidRPr="002E405C" w:rsidRDefault="002E405C" w:rsidP="00B12763">
            <w:pPr>
              <w:rPr>
                <w:rFonts w:ascii="Calibri" w:hAnsi="Calibri" w:cs="Calibri"/>
                <w:sz w:val="20"/>
                <w:szCs w:val="20"/>
              </w:rPr>
            </w:pPr>
            <w:r w:rsidRPr="002E405C">
              <w:rPr>
                <w:rFonts w:ascii="Calibri" w:hAnsi="Calibri" w:cs="Calibri"/>
                <w:sz w:val="20"/>
                <w:szCs w:val="20"/>
              </w:rPr>
              <w:t>Broj posjetitelja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1DB11118"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280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2CE98363"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285</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15623340"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260</w:t>
            </w:r>
          </w:p>
        </w:tc>
        <w:tc>
          <w:tcPr>
            <w:tcW w:w="1134" w:type="dxa"/>
            <w:tcBorders>
              <w:top w:val="nil"/>
              <w:left w:val="nil"/>
              <w:bottom w:val="single" w:sz="8" w:space="0" w:color="auto"/>
              <w:right w:val="single" w:sz="8" w:space="0" w:color="auto"/>
            </w:tcBorders>
            <w:vAlign w:val="center"/>
          </w:tcPr>
          <w:p w14:paraId="7354E042"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270</w:t>
            </w:r>
          </w:p>
        </w:tc>
        <w:tc>
          <w:tcPr>
            <w:tcW w:w="1134" w:type="dxa"/>
            <w:tcBorders>
              <w:top w:val="nil"/>
              <w:left w:val="nil"/>
              <w:bottom w:val="single" w:sz="8" w:space="0" w:color="auto"/>
              <w:right w:val="single" w:sz="8" w:space="0" w:color="auto"/>
            </w:tcBorders>
            <w:vAlign w:val="center"/>
          </w:tcPr>
          <w:p w14:paraId="1A2C4528"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275</w:t>
            </w:r>
          </w:p>
        </w:tc>
        <w:tc>
          <w:tcPr>
            <w:tcW w:w="1154" w:type="dxa"/>
            <w:tcBorders>
              <w:top w:val="nil"/>
              <w:left w:val="nil"/>
              <w:bottom w:val="single" w:sz="8" w:space="0" w:color="auto"/>
              <w:right w:val="single" w:sz="8" w:space="0" w:color="auto"/>
            </w:tcBorders>
            <w:vAlign w:val="center"/>
          </w:tcPr>
          <w:p w14:paraId="2F65C8B4"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280</w:t>
            </w:r>
          </w:p>
        </w:tc>
      </w:tr>
      <w:tr w:rsidR="002E405C" w:rsidRPr="002E405C" w14:paraId="095A5668" w14:textId="77777777" w:rsidTr="006053EF">
        <w:trPr>
          <w:trHeight w:val="108"/>
        </w:trPr>
        <w:tc>
          <w:tcPr>
            <w:tcW w:w="1540" w:type="dxa"/>
            <w:vMerge/>
            <w:tcBorders>
              <w:top w:val="nil"/>
              <w:left w:val="single" w:sz="8" w:space="0" w:color="auto"/>
              <w:bottom w:val="single" w:sz="8" w:space="0" w:color="auto"/>
              <w:right w:val="single" w:sz="8" w:space="0" w:color="auto"/>
            </w:tcBorders>
            <w:vAlign w:val="center"/>
            <w:hideMark/>
          </w:tcPr>
          <w:p w14:paraId="73189322" w14:textId="77777777" w:rsidR="002E405C" w:rsidRPr="002E405C" w:rsidRDefault="002E405C" w:rsidP="00B12763">
            <w:pPr>
              <w:rPr>
                <w:rFonts w:ascii="Calibri" w:hAnsi="Calibri" w:cs="Calibri"/>
                <w:sz w:val="20"/>
                <w:szCs w:val="20"/>
              </w:rPr>
            </w:pPr>
          </w:p>
        </w:tc>
        <w:tc>
          <w:tcPr>
            <w:tcW w:w="17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D16A21" w14:textId="77777777" w:rsidR="002E405C" w:rsidRPr="002E405C" w:rsidRDefault="002E405C" w:rsidP="00B12763">
            <w:pPr>
              <w:rPr>
                <w:rFonts w:ascii="Calibri" w:hAnsi="Calibri" w:cs="Calibri"/>
                <w:sz w:val="20"/>
                <w:szCs w:val="20"/>
              </w:rPr>
            </w:pPr>
            <w:r w:rsidRPr="002E405C">
              <w:rPr>
                <w:rFonts w:ascii="Calibri" w:hAnsi="Calibri" w:cs="Calibri"/>
                <w:sz w:val="20"/>
                <w:szCs w:val="20"/>
              </w:rPr>
              <w:t>Broj sudionika programa (izvođači + posjetitelji)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4CE12152"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300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3C81C81"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300</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14:paraId="5EFA7946"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300</w:t>
            </w:r>
          </w:p>
        </w:tc>
        <w:tc>
          <w:tcPr>
            <w:tcW w:w="1134" w:type="dxa"/>
            <w:tcBorders>
              <w:top w:val="nil"/>
              <w:left w:val="nil"/>
              <w:bottom w:val="single" w:sz="8" w:space="0" w:color="auto"/>
              <w:right w:val="single" w:sz="8" w:space="0" w:color="auto"/>
            </w:tcBorders>
            <w:vAlign w:val="center"/>
          </w:tcPr>
          <w:p w14:paraId="4A0B485F"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300</w:t>
            </w:r>
          </w:p>
        </w:tc>
        <w:tc>
          <w:tcPr>
            <w:tcW w:w="1134" w:type="dxa"/>
            <w:tcBorders>
              <w:top w:val="nil"/>
              <w:left w:val="nil"/>
              <w:bottom w:val="single" w:sz="8" w:space="0" w:color="auto"/>
              <w:right w:val="single" w:sz="8" w:space="0" w:color="auto"/>
            </w:tcBorders>
            <w:vAlign w:val="center"/>
          </w:tcPr>
          <w:p w14:paraId="2DE44B77"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305</w:t>
            </w:r>
          </w:p>
        </w:tc>
        <w:tc>
          <w:tcPr>
            <w:tcW w:w="1154" w:type="dxa"/>
            <w:tcBorders>
              <w:top w:val="nil"/>
              <w:left w:val="nil"/>
              <w:bottom w:val="single" w:sz="8" w:space="0" w:color="auto"/>
              <w:right w:val="single" w:sz="8" w:space="0" w:color="auto"/>
            </w:tcBorders>
            <w:vAlign w:val="center"/>
          </w:tcPr>
          <w:p w14:paraId="2A2FDDBD"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310</w:t>
            </w:r>
          </w:p>
        </w:tc>
      </w:tr>
    </w:tbl>
    <w:p w14:paraId="0FF32479" w14:textId="77777777" w:rsidR="006053EF" w:rsidRDefault="006053EF" w:rsidP="002E405C">
      <w:pPr>
        <w:spacing w:line="259" w:lineRule="auto"/>
        <w:jc w:val="both"/>
        <w:rPr>
          <w:rFonts w:ascii="Calibri" w:hAnsi="Calibri" w:cs="Calibri"/>
          <w:b/>
          <w:bCs/>
          <w:sz w:val="20"/>
          <w:szCs w:val="20"/>
        </w:rPr>
      </w:pPr>
    </w:p>
    <w:p w14:paraId="19FD01A6" w14:textId="07E306AE" w:rsidR="002E405C" w:rsidRPr="00A1493C" w:rsidRDefault="002E405C" w:rsidP="00A1493C">
      <w:pPr>
        <w:spacing w:line="259" w:lineRule="auto"/>
        <w:jc w:val="both"/>
        <w:rPr>
          <w:rFonts w:ascii="Calibri" w:hAnsi="Calibri" w:cs="Calibri"/>
          <w:u w:val="single"/>
        </w:rPr>
      </w:pPr>
      <w:r w:rsidRPr="006053EF">
        <w:rPr>
          <w:rFonts w:ascii="Calibri" w:hAnsi="Calibri" w:cs="Calibri"/>
          <w:u w:val="single"/>
        </w:rPr>
        <w:t>Kazališni amaterizam – Zelinsko amatersko kazalište - „</w:t>
      </w:r>
      <w:proofErr w:type="spellStart"/>
      <w:r w:rsidRPr="006053EF">
        <w:rPr>
          <w:rFonts w:ascii="Calibri" w:hAnsi="Calibri" w:cs="Calibri"/>
          <w:u w:val="single"/>
        </w:rPr>
        <w:t>ZAmKa</w:t>
      </w:r>
      <w:proofErr w:type="spellEnd"/>
      <w:r w:rsidRPr="006053EF">
        <w:rPr>
          <w:rFonts w:ascii="Calibri" w:hAnsi="Calibri" w:cs="Calibri"/>
          <w:u w:val="single"/>
        </w:rPr>
        <w:t>“</w:t>
      </w:r>
      <w:r w:rsidR="006053EF">
        <w:rPr>
          <w:rFonts w:ascii="Calibri" w:hAnsi="Calibri" w:cs="Calibri"/>
          <w:u w:val="single"/>
        </w:rPr>
        <w:t xml:space="preserve"> - </w:t>
      </w:r>
      <w:proofErr w:type="spellStart"/>
      <w:r w:rsidRPr="006053EF">
        <w:rPr>
          <w:rFonts w:ascii="Calibri" w:hAnsi="Calibri" w:cs="Calibri"/>
          <w:color w:val="000000"/>
          <w:shd w:val="clear" w:color="auto" w:fill="FFFFFF"/>
        </w:rPr>
        <w:t>ZAmKa</w:t>
      </w:r>
      <w:proofErr w:type="spellEnd"/>
      <w:r w:rsidRPr="006053EF">
        <w:rPr>
          <w:rFonts w:ascii="Calibri" w:hAnsi="Calibri" w:cs="Calibri"/>
          <w:color w:val="000000"/>
          <w:shd w:val="clear" w:color="auto" w:fill="FFFFFF"/>
        </w:rPr>
        <w:t xml:space="preserve"> je tradicionalni domaćin Noći kazališta, te zajedno s Pučkim otvorenim učilištem i organizator </w:t>
      </w:r>
      <w:proofErr w:type="spellStart"/>
      <w:r w:rsidRPr="006053EF">
        <w:rPr>
          <w:rFonts w:ascii="Calibri" w:hAnsi="Calibri" w:cs="Calibri"/>
          <w:color w:val="000000"/>
          <w:shd w:val="clear" w:color="auto" w:fill="FFFFFF"/>
        </w:rPr>
        <w:t>ZAmKa</w:t>
      </w:r>
      <w:proofErr w:type="spellEnd"/>
      <w:r w:rsidRPr="006053EF">
        <w:rPr>
          <w:rFonts w:ascii="Calibri" w:hAnsi="Calibri" w:cs="Calibri"/>
          <w:color w:val="000000"/>
          <w:shd w:val="clear" w:color="auto" w:fill="FFFFFF"/>
        </w:rPr>
        <w:t xml:space="preserve"> </w:t>
      </w:r>
      <w:proofErr w:type="spellStart"/>
      <w:r w:rsidRPr="006053EF">
        <w:rPr>
          <w:rFonts w:ascii="Calibri" w:hAnsi="Calibri" w:cs="Calibri"/>
          <w:color w:val="000000"/>
          <w:shd w:val="clear" w:color="auto" w:fill="FFFFFF"/>
        </w:rPr>
        <w:t>festa</w:t>
      </w:r>
      <w:proofErr w:type="spellEnd"/>
      <w:r w:rsidRPr="006053EF">
        <w:rPr>
          <w:rFonts w:ascii="Calibri" w:hAnsi="Calibri" w:cs="Calibri"/>
          <w:color w:val="000000"/>
          <w:shd w:val="clear" w:color="auto" w:fill="FFFFFF"/>
        </w:rPr>
        <w:t xml:space="preserve">. Na </w:t>
      </w:r>
      <w:proofErr w:type="spellStart"/>
      <w:r w:rsidRPr="006053EF">
        <w:rPr>
          <w:rFonts w:ascii="Calibri" w:hAnsi="Calibri" w:cs="Calibri"/>
          <w:color w:val="000000"/>
          <w:shd w:val="clear" w:color="auto" w:fill="FFFFFF"/>
        </w:rPr>
        <w:t>ZAmKa</w:t>
      </w:r>
      <w:proofErr w:type="spellEnd"/>
      <w:r w:rsidRPr="006053EF">
        <w:rPr>
          <w:rFonts w:ascii="Calibri" w:hAnsi="Calibri" w:cs="Calibri"/>
          <w:color w:val="000000"/>
          <w:shd w:val="clear" w:color="auto" w:fill="FFFFFF"/>
        </w:rPr>
        <w:t xml:space="preserve"> </w:t>
      </w:r>
      <w:proofErr w:type="spellStart"/>
      <w:r w:rsidRPr="006053EF">
        <w:rPr>
          <w:rFonts w:ascii="Calibri" w:hAnsi="Calibri" w:cs="Calibri"/>
          <w:color w:val="000000"/>
          <w:shd w:val="clear" w:color="auto" w:fill="FFFFFF"/>
        </w:rPr>
        <w:t>festu</w:t>
      </w:r>
      <w:proofErr w:type="spellEnd"/>
      <w:r w:rsidRPr="006053EF">
        <w:rPr>
          <w:rFonts w:ascii="Calibri" w:hAnsi="Calibri" w:cs="Calibri"/>
          <w:color w:val="000000"/>
          <w:shd w:val="clear" w:color="auto" w:fill="FFFFFF"/>
        </w:rPr>
        <w:t xml:space="preserve">, osim domaćih, sudjeluju i inozemna amaterska kazališta (Republika Srbija, BiH). I u 2025. godini </w:t>
      </w:r>
      <w:proofErr w:type="spellStart"/>
      <w:r w:rsidRPr="006053EF">
        <w:rPr>
          <w:rFonts w:ascii="Calibri" w:hAnsi="Calibri" w:cs="Calibri"/>
          <w:color w:val="000000"/>
          <w:shd w:val="clear" w:color="auto" w:fill="FFFFFF"/>
        </w:rPr>
        <w:t>ZamKa</w:t>
      </w:r>
      <w:proofErr w:type="spellEnd"/>
      <w:r w:rsidRPr="006053EF">
        <w:rPr>
          <w:rFonts w:ascii="Calibri" w:hAnsi="Calibri" w:cs="Calibri"/>
          <w:color w:val="000000"/>
          <w:shd w:val="clear" w:color="auto" w:fill="FFFFFF"/>
        </w:rPr>
        <w:t xml:space="preserve"> je ostvarila pregršt tuzemnih i jedno gostovanje van granica Republike Hrvatske.</w:t>
      </w:r>
    </w:p>
    <w:tbl>
      <w:tblPr>
        <w:tblW w:w="10206"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25"/>
        <w:gridCol w:w="1937"/>
        <w:gridCol w:w="1083"/>
        <w:gridCol w:w="1184"/>
        <w:gridCol w:w="1275"/>
        <w:gridCol w:w="1134"/>
        <w:gridCol w:w="1134"/>
        <w:gridCol w:w="1134"/>
      </w:tblGrid>
      <w:tr w:rsidR="002E405C" w:rsidRPr="002E405C" w14:paraId="0A04C2E0" w14:textId="77777777" w:rsidTr="00A47402">
        <w:trPr>
          <w:trHeight w:val="794"/>
        </w:trPr>
        <w:tc>
          <w:tcPr>
            <w:tcW w:w="1325" w:type="dxa"/>
            <w:shd w:val="clear" w:color="auto" w:fill="DAE9F7" w:themeFill="text2" w:themeFillTint="1A"/>
            <w:tcMar>
              <w:top w:w="0" w:type="dxa"/>
              <w:left w:w="108" w:type="dxa"/>
              <w:bottom w:w="0" w:type="dxa"/>
              <w:right w:w="108" w:type="dxa"/>
            </w:tcMar>
            <w:vAlign w:val="center"/>
            <w:hideMark/>
          </w:tcPr>
          <w:p w14:paraId="1A34FDF8"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Definicija programa</w:t>
            </w:r>
          </w:p>
        </w:tc>
        <w:tc>
          <w:tcPr>
            <w:tcW w:w="1937" w:type="dxa"/>
            <w:shd w:val="clear" w:color="auto" w:fill="DAE9F7" w:themeFill="text2" w:themeFillTint="1A"/>
            <w:tcMar>
              <w:top w:w="0" w:type="dxa"/>
              <w:left w:w="108" w:type="dxa"/>
              <w:bottom w:w="0" w:type="dxa"/>
              <w:right w:w="108" w:type="dxa"/>
            </w:tcMar>
            <w:vAlign w:val="center"/>
            <w:hideMark/>
          </w:tcPr>
          <w:p w14:paraId="7DFFE390" w14:textId="77777777" w:rsidR="002E405C" w:rsidRPr="002E405C" w:rsidRDefault="002E405C" w:rsidP="00B12763">
            <w:pPr>
              <w:rPr>
                <w:rFonts w:ascii="Calibri" w:hAnsi="Calibri" w:cs="Calibri"/>
                <w:b/>
                <w:bCs/>
                <w:sz w:val="20"/>
                <w:szCs w:val="20"/>
              </w:rPr>
            </w:pPr>
            <w:r w:rsidRPr="002E405C">
              <w:rPr>
                <w:rFonts w:ascii="Calibri" w:hAnsi="Calibri" w:cs="Calibri"/>
                <w:b/>
                <w:bCs/>
                <w:sz w:val="20"/>
                <w:szCs w:val="20"/>
              </w:rPr>
              <w:t>Jedinica uspješnosti (dječji + odrasli pogon)</w:t>
            </w:r>
          </w:p>
        </w:tc>
        <w:tc>
          <w:tcPr>
            <w:tcW w:w="1083" w:type="dxa"/>
            <w:shd w:val="clear" w:color="auto" w:fill="DAE9F7" w:themeFill="text2" w:themeFillTint="1A"/>
            <w:tcMar>
              <w:top w:w="0" w:type="dxa"/>
              <w:left w:w="108" w:type="dxa"/>
              <w:bottom w:w="0" w:type="dxa"/>
              <w:right w:w="108" w:type="dxa"/>
            </w:tcMar>
            <w:hideMark/>
          </w:tcPr>
          <w:p w14:paraId="5CCA0EA9"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Ostvarena vrijednost 2024.</w:t>
            </w:r>
          </w:p>
        </w:tc>
        <w:tc>
          <w:tcPr>
            <w:tcW w:w="1184" w:type="dxa"/>
            <w:shd w:val="clear" w:color="auto" w:fill="DAE9F7" w:themeFill="text2" w:themeFillTint="1A"/>
            <w:tcMar>
              <w:top w:w="0" w:type="dxa"/>
              <w:left w:w="108" w:type="dxa"/>
              <w:bottom w:w="0" w:type="dxa"/>
              <w:right w:w="108" w:type="dxa"/>
            </w:tcMar>
            <w:hideMark/>
          </w:tcPr>
          <w:p w14:paraId="4EA15345"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Planirana vrijednost 2025.</w:t>
            </w:r>
          </w:p>
        </w:tc>
        <w:tc>
          <w:tcPr>
            <w:tcW w:w="1275" w:type="dxa"/>
            <w:shd w:val="clear" w:color="auto" w:fill="DAE9F7" w:themeFill="text2" w:themeFillTint="1A"/>
            <w:tcMar>
              <w:top w:w="0" w:type="dxa"/>
              <w:left w:w="108" w:type="dxa"/>
              <w:bottom w:w="0" w:type="dxa"/>
              <w:right w:w="108" w:type="dxa"/>
            </w:tcMar>
            <w:hideMark/>
          </w:tcPr>
          <w:p w14:paraId="1E044ACC"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 xml:space="preserve">Ostvarena </w:t>
            </w:r>
          </w:p>
          <w:p w14:paraId="25B62796"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vrijednost 2025.</w:t>
            </w:r>
          </w:p>
        </w:tc>
        <w:tc>
          <w:tcPr>
            <w:tcW w:w="1134" w:type="dxa"/>
            <w:shd w:val="clear" w:color="auto" w:fill="DAE9F7" w:themeFill="text2" w:themeFillTint="1A"/>
          </w:tcPr>
          <w:p w14:paraId="5819772A"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 xml:space="preserve">Ciljana vrijednost 2026. </w:t>
            </w:r>
          </w:p>
        </w:tc>
        <w:tc>
          <w:tcPr>
            <w:tcW w:w="1134" w:type="dxa"/>
            <w:shd w:val="clear" w:color="auto" w:fill="DAE9F7" w:themeFill="text2" w:themeFillTint="1A"/>
          </w:tcPr>
          <w:p w14:paraId="63FD5FA5"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 xml:space="preserve">Ciljana </w:t>
            </w:r>
          </w:p>
          <w:p w14:paraId="0A4B3189"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vrijednost 2027.</w:t>
            </w:r>
          </w:p>
        </w:tc>
        <w:tc>
          <w:tcPr>
            <w:tcW w:w="1134" w:type="dxa"/>
            <w:shd w:val="clear" w:color="auto" w:fill="DAE9F7" w:themeFill="text2" w:themeFillTint="1A"/>
          </w:tcPr>
          <w:p w14:paraId="01B7FA2A"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Ciljana vrijednost 2028.</w:t>
            </w:r>
          </w:p>
        </w:tc>
      </w:tr>
      <w:tr w:rsidR="002E405C" w:rsidRPr="002E405C" w14:paraId="4562C161" w14:textId="77777777" w:rsidTr="00A47402">
        <w:trPr>
          <w:trHeight w:val="489"/>
        </w:trPr>
        <w:tc>
          <w:tcPr>
            <w:tcW w:w="1325" w:type="dxa"/>
            <w:vMerge w:val="restart"/>
            <w:tcMar>
              <w:top w:w="0" w:type="dxa"/>
              <w:left w:w="108" w:type="dxa"/>
              <w:bottom w:w="0" w:type="dxa"/>
              <w:right w:w="108" w:type="dxa"/>
            </w:tcMar>
            <w:vAlign w:val="center"/>
            <w:hideMark/>
          </w:tcPr>
          <w:p w14:paraId="73B4C5E5" w14:textId="77777777" w:rsidR="002E405C" w:rsidRPr="002E405C" w:rsidRDefault="002E405C" w:rsidP="00B12763">
            <w:pPr>
              <w:rPr>
                <w:rFonts w:ascii="Calibri" w:hAnsi="Calibri" w:cs="Calibri"/>
                <w:b/>
                <w:bCs/>
                <w:sz w:val="20"/>
                <w:szCs w:val="20"/>
              </w:rPr>
            </w:pPr>
            <w:r w:rsidRPr="002E405C">
              <w:rPr>
                <w:rFonts w:ascii="Calibri" w:hAnsi="Calibri" w:cs="Calibri"/>
                <w:b/>
                <w:bCs/>
                <w:sz w:val="20"/>
                <w:szCs w:val="20"/>
              </w:rPr>
              <w:t>Kazališni amaterizam – Zelinsko amatersko kazalište „</w:t>
            </w:r>
            <w:proofErr w:type="spellStart"/>
            <w:r w:rsidRPr="002E405C">
              <w:rPr>
                <w:rFonts w:ascii="Calibri" w:hAnsi="Calibri" w:cs="Calibri"/>
                <w:b/>
                <w:bCs/>
                <w:sz w:val="20"/>
                <w:szCs w:val="20"/>
              </w:rPr>
              <w:t>ZAmKa</w:t>
            </w:r>
            <w:proofErr w:type="spellEnd"/>
            <w:r w:rsidRPr="002E405C">
              <w:rPr>
                <w:rFonts w:ascii="Calibri" w:hAnsi="Calibri" w:cs="Calibri"/>
                <w:b/>
                <w:bCs/>
                <w:sz w:val="20"/>
                <w:szCs w:val="20"/>
              </w:rPr>
              <w:t>“</w:t>
            </w:r>
          </w:p>
        </w:tc>
        <w:tc>
          <w:tcPr>
            <w:tcW w:w="1937" w:type="dxa"/>
            <w:tcMar>
              <w:top w:w="0" w:type="dxa"/>
              <w:left w:w="108" w:type="dxa"/>
              <w:bottom w:w="0" w:type="dxa"/>
              <w:right w:w="108" w:type="dxa"/>
            </w:tcMar>
            <w:vAlign w:val="center"/>
            <w:hideMark/>
          </w:tcPr>
          <w:p w14:paraId="7918CDB3" w14:textId="77777777" w:rsidR="002E405C" w:rsidRPr="002E405C" w:rsidRDefault="002E405C" w:rsidP="00B12763">
            <w:pPr>
              <w:rPr>
                <w:rFonts w:ascii="Calibri" w:hAnsi="Calibri" w:cs="Calibri"/>
                <w:sz w:val="20"/>
                <w:szCs w:val="20"/>
              </w:rPr>
            </w:pPr>
            <w:r w:rsidRPr="002E405C">
              <w:rPr>
                <w:rFonts w:ascii="Calibri" w:hAnsi="Calibri" w:cs="Calibri"/>
                <w:color w:val="000000"/>
                <w:sz w:val="20"/>
                <w:szCs w:val="20"/>
              </w:rPr>
              <w:t>Broj uprizorenja</w:t>
            </w:r>
          </w:p>
        </w:tc>
        <w:tc>
          <w:tcPr>
            <w:tcW w:w="1083" w:type="dxa"/>
            <w:tcMar>
              <w:top w:w="0" w:type="dxa"/>
              <w:left w:w="108" w:type="dxa"/>
              <w:bottom w:w="0" w:type="dxa"/>
              <w:right w:w="108" w:type="dxa"/>
            </w:tcMar>
            <w:vAlign w:val="center"/>
          </w:tcPr>
          <w:p w14:paraId="4798561F"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27</w:t>
            </w:r>
          </w:p>
        </w:tc>
        <w:tc>
          <w:tcPr>
            <w:tcW w:w="1184" w:type="dxa"/>
            <w:tcMar>
              <w:top w:w="0" w:type="dxa"/>
              <w:left w:w="108" w:type="dxa"/>
              <w:bottom w:w="0" w:type="dxa"/>
              <w:right w:w="108" w:type="dxa"/>
            </w:tcMar>
            <w:vAlign w:val="center"/>
          </w:tcPr>
          <w:p w14:paraId="3A2CB41C"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28</w:t>
            </w:r>
          </w:p>
        </w:tc>
        <w:tc>
          <w:tcPr>
            <w:tcW w:w="1275" w:type="dxa"/>
            <w:tcMar>
              <w:top w:w="0" w:type="dxa"/>
              <w:left w:w="108" w:type="dxa"/>
              <w:bottom w:w="0" w:type="dxa"/>
              <w:right w:w="108" w:type="dxa"/>
            </w:tcMar>
            <w:vAlign w:val="center"/>
          </w:tcPr>
          <w:p w14:paraId="60066FA2"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18</w:t>
            </w:r>
          </w:p>
        </w:tc>
        <w:tc>
          <w:tcPr>
            <w:tcW w:w="1134" w:type="dxa"/>
            <w:vAlign w:val="center"/>
          </w:tcPr>
          <w:p w14:paraId="71F59568"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20</w:t>
            </w:r>
          </w:p>
        </w:tc>
        <w:tc>
          <w:tcPr>
            <w:tcW w:w="1134" w:type="dxa"/>
            <w:vAlign w:val="center"/>
          </w:tcPr>
          <w:p w14:paraId="7571A4C6"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20</w:t>
            </w:r>
          </w:p>
        </w:tc>
        <w:tc>
          <w:tcPr>
            <w:tcW w:w="1134" w:type="dxa"/>
            <w:vAlign w:val="center"/>
          </w:tcPr>
          <w:p w14:paraId="23CB32A6"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20</w:t>
            </w:r>
          </w:p>
        </w:tc>
      </w:tr>
      <w:tr w:rsidR="002E405C" w:rsidRPr="002E405C" w14:paraId="69E6D64E" w14:textId="77777777" w:rsidTr="00A47402">
        <w:trPr>
          <w:trHeight w:val="489"/>
        </w:trPr>
        <w:tc>
          <w:tcPr>
            <w:tcW w:w="1325" w:type="dxa"/>
            <w:vMerge/>
            <w:vAlign w:val="center"/>
            <w:hideMark/>
          </w:tcPr>
          <w:p w14:paraId="78A16D1E" w14:textId="77777777" w:rsidR="002E405C" w:rsidRPr="002E405C" w:rsidRDefault="002E405C" w:rsidP="00B12763">
            <w:pPr>
              <w:rPr>
                <w:rFonts w:ascii="Calibri" w:hAnsi="Calibri" w:cs="Calibri"/>
                <w:sz w:val="20"/>
                <w:szCs w:val="20"/>
              </w:rPr>
            </w:pPr>
          </w:p>
        </w:tc>
        <w:tc>
          <w:tcPr>
            <w:tcW w:w="1937" w:type="dxa"/>
            <w:tcMar>
              <w:top w:w="0" w:type="dxa"/>
              <w:left w:w="108" w:type="dxa"/>
              <w:bottom w:w="0" w:type="dxa"/>
              <w:right w:w="108" w:type="dxa"/>
            </w:tcMar>
            <w:vAlign w:val="center"/>
            <w:hideMark/>
          </w:tcPr>
          <w:p w14:paraId="63E411A8" w14:textId="77777777" w:rsidR="002E405C" w:rsidRPr="002E405C" w:rsidRDefault="002E405C" w:rsidP="00B12763">
            <w:pPr>
              <w:rPr>
                <w:rFonts w:ascii="Calibri" w:hAnsi="Calibri" w:cs="Calibri"/>
                <w:color w:val="000000"/>
                <w:sz w:val="20"/>
                <w:szCs w:val="20"/>
              </w:rPr>
            </w:pPr>
            <w:r w:rsidRPr="002E405C">
              <w:rPr>
                <w:rFonts w:ascii="Calibri" w:hAnsi="Calibri" w:cs="Calibri"/>
                <w:color w:val="000000"/>
                <w:sz w:val="20"/>
                <w:szCs w:val="20"/>
              </w:rPr>
              <w:t>Broj praizvedbi/premijera</w:t>
            </w:r>
          </w:p>
        </w:tc>
        <w:tc>
          <w:tcPr>
            <w:tcW w:w="1083" w:type="dxa"/>
            <w:tcMar>
              <w:top w:w="0" w:type="dxa"/>
              <w:left w:w="108" w:type="dxa"/>
              <w:bottom w:w="0" w:type="dxa"/>
              <w:right w:w="108" w:type="dxa"/>
            </w:tcMar>
            <w:vAlign w:val="center"/>
          </w:tcPr>
          <w:p w14:paraId="3F863A51" w14:textId="77777777" w:rsidR="002E405C" w:rsidRPr="002E405C" w:rsidRDefault="002E405C" w:rsidP="00B12763">
            <w:pPr>
              <w:jc w:val="center"/>
              <w:rPr>
                <w:rFonts w:ascii="Calibri" w:hAnsi="Calibri" w:cs="Calibri"/>
                <w:color w:val="000000"/>
                <w:sz w:val="20"/>
                <w:szCs w:val="20"/>
              </w:rPr>
            </w:pPr>
            <w:r w:rsidRPr="002E405C">
              <w:rPr>
                <w:rFonts w:ascii="Calibri" w:hAnsi="Calibri" w:cs="Calibri"/>
                <w:color w:val="000000"/>
                <w:sz w:val="20"/>
                <w:szCs w:val="20"/>
              </w:rPr>
              <w:t>3</w:t>
            </w:r>
          </w:p>
        </w:tc>
        <w:tc>
          <w:tcPr>
            <w:tcW w:w="1184" w:type="dxa"/>
            <w:tcMar>
              <w:top w:w="0" w:type="dxa"/>
              <w:left w:w="108" w:type="dxa"/>
              <w:bottom w:w="0" w:type="dxa"/>
              <w:right w:w="108" w:type="dxa"/>
            </w:tcMar>
            <w:vAlign w:val="center"/>
          </w:tcPr>
          <w:p w14:paraId="1B77F890" w14:textId="77777777" w:rsidR="002E405C" w:rsidRPr="002E405C" w:rsidRDefault="002E405C" w:rsidP="00B12763">
            <w:pPr>
              <w:jc w:val="center"/>
              <w:rPr>
                <w:rFonts w:ascii="Calibri" w:hAnsi="Calibri" w:cs="Calibri"/>
                <w:color w:val="000000"/>
                <w:sz w:val="20"/>
                <w:szCs w:val="20"/>
              </w:rPr>
            </w:pPr>
            <w:r w:rsidRPr="002E405C">
              <w:rPr>
                <w:rFonts w:ascii="Calibri" w:hAnsi="Calibri" w:cs="Calibri"/>
                <w:color w:val="000000"/>
                <w:sz w:val="20"/>
                <w:szCs w:val="20"/>
              </w:rPr>
              <w:t>3</w:t>
            </w:r>
          </w:p>
        </w:tc>
        <w:tc>
          <w:tcPr>
            <w:tcW w:w="1275" w:type="dxa"/>
            <w:tcMar>
              <w:top w:w="0" w:type="dxa"/>
              <w:left w:w="108" w:type="dxa"/>
              <w:bottom w:w="0" w:type="dxa"/>
              <w:right w:w="108" w:type="dxa"/>
            </w:tcMar>
            <w:vAlign w:val="center"/>
          </w:tcPr>
          <w:p w14:paraId="64877C8F"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2</w:t>
            </w:r>
          </w:p>
        </w:tc>
        <w:tc>
          <w:tcPr>
            <w:tcW w:w="1134" w:type="dxa"/>
            <w:vAlign w:val="center"/>
          </w:tcPr>
          <w:p w14:paraId="3CC26865"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3</w:t>
            </w:r>
          </w:p>
        </w:tc>
        <w:tc>
          <w:tcPr>
            <w:tcW w:w="1134" w:type="dxa"/>
            <w:vAlign w:val="center"/>
          </w:tcPr>
          <w:p w14:paraId="092BBA7E"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3</w:t>
            </w:r>
          </w:p>
        </w:tc>
        <w:tc>
          <w:tcPr>
            <w:tcW w:w="1134" w:type="dxa"/>
            <w:vAlign w:val="center"/>
          </w:tcPr>
          <w:p w14:paraId="6D9E3868"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3</w:t>
            </w:r>
          </w:p>
        </w:tc>
      </w:tr>
      <w:tr w:rsidR="002E405C" w:rsidRPr="002E405C" w14:paraId="2911883D" w14:textId="77777777" w:rsidTr="00A47402">
        <w:trPr>
          <w:trHeight w:val="489"/>
        </w:trPr>
        <w:tc>
          <w:tcPr>
            <w:tcW w:w="1325" w:type="dxa"/>
            <w:vMerge/>
            <w:vAlign w:val="center"/>
            <w:hideMark/>
          </w:tcPr>
          <w:p w14:paraId="57B85729" w14:textId="77777777" w:rsidR="002E405C" w:rsidRPr="002E405C" w:rsidRDefault="002E405C" w:rsidP="00B12763">
            <w:pPr>
              <w:rPr>
                <w:rFonts w:ascii="Calibri" w:hAnsi="Calibri" w:cs="Calibri"/>
                <w:sz w:val="20"/>
                <w:szCs w:val="20"/>
              </w:rPr>
            </w:pPr>
          </w:p>
        </w:tc>
        <w:tc>
          <w:tcPr>
            <w:tcW w:w="1937" w:type="dxa"/>
            <w:tcMar>
              <w:top w:w="0" w:type="dxa"/>
              <w:left w:w="108" w:type="dxa"/>
              <w:bottom w:w="0" w:type="dxa"/>
              <w:right w:w="108" w:type="dxa"/>
            </w:tcMar>
            <w:vAlign w:val="center"/>
            <w:hideMark/>
          </w:tcPr>
          <w:p w14:paraId="55F49E27" w14:textId="77777777" w:rsidR="002E405C" w:rsidRPr="002E405C" w:rsidRDefault="002E405C" w:rsidP="00B12763">
            <w:pPr>
              <w:rPr>
                <w:rFonts w:ascii="Calibri" w:hAnsi="Calibri" w:cs="Calibri"/>
                <w:sz w:val="20"/>
                <w:szCs w:val="20"/>
              </w:rPr>
            </w:pPr>
            <w:r w:rsidRPr="002E405C">
              <w:rPr>
                <w:rFonts w:ascii="Calibri" w:hAnsi="Calibri" w:cs="Calibri"/>
                <w:sz w:val="20"/>
                <w:szCs w:val="20"/>
              </w:rPr>
              <w:t>Broj posjetitelja predstava</w:t>
            </w:r>
          </w:p>
        </w:tc>
        <w:tc>
          <w:tcPr>
            <w:tcW w:w="1083" w:type="dxa"/>
            <w:tcMar>
              <w:top w:w="0" w:type="dxa"/>
              <w:left w:w="108" w:type="dxa"/>
              <w:bottom w:w="0" w:type="dxa"/>
              <w:right w:w="108" w:type="dxa"/>
            </w:tcMar>
            <w:vAlign w:val="center"/>
          </w:tcPr>
          <w:p w14:paraId="24642B57"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2400</w:t>
            </w:r>
          </w:p>
        </w:tc>
        <w:tc>
          <w:tcPr>
            <w:tcW w:w="1184" w:type="dxa"/>
            <w:tcMar>
              <w:top w:w="0" w:type="dxa"/>
              <w:left w:w="108" w:type="dxa"/>
              <w:bottom w:w="0" w:type="dxa"/>
              <w:right w:w="108" w:type="dxa"/>
            </w:tcMar>
            <w:vAlign w:val="center"/>
          </w:tcPr>
          <w:p w14:paraId="31DF7509"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2450</w:t>
            </w:r>
          </w:p>
        </w:tc>
        <w:tc>
          <w:tcPr>
            <w:tcW w:w="1275" w:type="dxa"/>
            <w:tcMar>
              <w:top w:w="0" w:type="dxa"/>
              <w:left w:w="108" w:type="dxa"/>
              <w:bottom w:w="0" w:type="dxa"/>
              <w:right w:w="108" w:type="dxa"/>
            </w:tcMar>
            <w:vAlign w:val="center"/>
          </w:tcPr>
          <w:p w14:paraId="6499983C"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2230</w:t>
            </w:r>
          </w:p>
        </w:tc>
        <w:tc>
          <w:tcPr>
            <w:tcW w:w="1134" w:type="dxa"/>
            <w:vAlign w:val="center"/>
          </w:tcPr>
          <w:p w14:paraId="737217F3"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2250</w:t>
            </w:r>
          </w:p>
        </w:tc>
        <w:tc>
          <w:tcPr>
            <w:tcW w:w="1134" w:type="dxa"/>
            <w:vAlign w:val="center"/>
          </w:tcPr>
          <w:p w14:paraId="7B0DC387"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2300</w:t>
            </w:r>
          </w:p>
        </w:tc>
        <w:tc>
          <w:tcPr>
            <w:tcW w:w="1134" w:type="dxa"/>
            <w:vAlign w:val="center"/>
          </w:tcPr>
          <w:p w14:paraId="5A1314CB"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2350</w:t>
            </w:r>
          </w:p>
        </w:tc>
      </w:tr>
      <w:tr w:rsidR="002E405C" w:rsidRPr="002E405C" w14:paraId="1FDD325D" w14:textId="77777777" w:rsidTr="00A47402">
        <w:trPr>
          <w:trHeight w:val="489"/>
        </w:trPr>
        <w:tc>
          <w:tcPr>
            <w:tcW w:w="1325" w:type="dxa"/>
            <w:vMerge/>
            <w:vAlign w:val="center"/>
            <w:hideMark/>
          </w:tcPr>
          <w:p w14:paraId="20A4537E" w14:textId="77777777" w:rsidR="002E405C" w:rsidRPr="002E405C" w:rsidRDefault="002E405C" w:rsidP="00B12763">
            <w:pPr>
              <w:rPr>
                <w:rFonts w:ascii="Calibri" w:hAnsi="Calibri" w:cs="Calibri"/>
                <w:sz w:val="20"/>
                <w:szCs w:val="20"/>
              </w:rPr>
            </w:pPr>
          </w:p>
        </w:tc>
        <w:tc>
          <w:tcPr>
            <w:tcW w:w="1937" w:type="dxa"/>
            <w:tcMar>
              <w:top w:w="0" w:type="dxa"/>
              <w:left w:w="108" w:type="dxa"/>
              <w:bottom w:w="0" w:type="dxa"/>
              <w:right w:w="108" w:type="dxa"/>
            </w:tcMar>
            <w:vAlign w:val="center"/>
            <w:hideMark/>
          </w:tcPr>
          <w:p w14:paraId="5B23DF9D" w14:textId="77777777" w:rsidR="002E405C" w:rsidRPr="002E405C" w:rsidRDefault="002E405C" w:rsidP="00B12763">
            <w:pPr>
              <w:rPr>
                <w:rFonts w:ascii="Calibri" w:hAnsi="Calibri" w:cs="Calibri"/>
                <w:sz w:val="20"/>
                <w:szCs w:val="20"/>
              </w:rPr>
            </w:pPr>
            <w:r w:rsidRPr="002E405C">
              <w:rPr>
                <w:rFonts w:ascii="Calibri" w:hAnsi="Calibri" w:cs="Calibri"/>
                <w:sz w:val="20"/>
                <w:szCs w:val="20"/>
              </w:rPr>
              <w:t xml:space="preserve">Broj aktivnih članova </w:t>
            </w:r>
            <w:proofErr w:type="spellStart"/>
            <w:r w:rsidRPr="002E405C">
              <w:rPr>
                <w:rFonts w:ascii="Calibri" w:hAnsi="Calibri" w:cs="Calibri"/>
                <w:sz w:val="20"/>
                <w:szCs w:val="20"/>
              </w:rPr>
              <w:t>ZAmKa</w:t>
            </w:r>
            <w:proofErr w:type="spellEnd"/>
            <w:r w:rsidRPr="002E405C">
              <w:rPr>
                <w:rFonts w:ascii="Calibri" w:hAnsi="Calibri" w:cs="Calibri"/>
                <w:sz w:val="20"/>
                <w:szCs w:val="20"/>
              </w:rPr>
              <w:t>-ina ansambla</w:t>
            </w:r>
          </w:p>
        </w:tc>
        <w:tc>
          <w:tcPr>
            <w:tcW w:w="1083" w:type="dxa"/>
            <w:tcMar>
              <w:top w:w="0" w:type="dxa"/>
              <w:left w:w="108" w:type="dxa"/>
              <w:bottom w:w="0" w:type="dxa"/>
              <w:right w:w="108" w:type="dxa"/>
            </w:tcMar>
            <w:vAlign w:val="center"/>
          </w:tcPr>
          <w:p w14:paraId="0A4677E2"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40</w:t>
            </w:r>
          </w:p>
        </w:tc>
        <w:tc>
          <w:tcPr>
            <w:tcW w:w="1184" w:type="dxa"/>
            <w:tcMar>
              <w:top w:w="0" w:type="dxa"/>
              <w:left w:w="108" w:type="dxa"/>
              <w:bottom w:w="0" w:type="dxa"/>
              <w:right w:w="108" w:type="dxa"/>
            </w:tcMar>
            <w:vAlign w:val="center"/>
          </w:tcPr>
          <w:p w14:paraId="4C71D784"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42</w:t>
            </w:r>
          </w:p>
        </w:tc>
        <w:tc>
          <w:tcPr>
            <w:tcW w:w="1275" w:type="dxa"/>
            <w:tcMar>
              <w:top w:w="0" w:type="dxa"/>
              <w:left w:w="108" w:type="dxa"/>
              <w:bottom w:w="0" w:type="dxa"/>
              <w:right w:w="108" w:type="dxa"/>
            </w:tcMar>
            <w:vAlign w:val="center"/>
          </w:tcPr>
          <w:p w14:paraId="4665C88E"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42</w:t>
            </w:r>
          </w:p>
        </w:tc>
        <w:tc>
          <w:tcPr>
            <w:tcW w:w="1134" w:type="dxa"/>
            <w:vAlign w:val="center"/>
          </w:tcPr>
          <w:p w14:paraId="49CBD51D"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42</w:t>
            </w:r>
          </w:p>
        </w:tc>
        <w:tc>
          <w:tcPr>
            <w:tcW w:w="1134" w:type="dxa"/>
            <w:vAlign w:val="center"/>
          </w:tcPr>
          <w:p w14:paraId="2BBB9819"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42</w:t>
            </w:r>
          </w:p>
        </w:tc>
        <w:tc>
          <w:tcPr>
            <w:tcW w:w="1134" w:type="dxa"/>
            <w:vAlign w:val="center"/>
          </w:tcPr>
          <w:p w14:paraId="56C6B366"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42</w:t>
            </w:r>
          </w:p>
        </w:tc>
      </w:tr>
      <w:tr w:rsidR="002E405C" w:rsidRPr="002E405C" w14:paraId="17980337" w14:textId="77777777" w:rsidTr="00A47402">
        <w:trPr>
          <w:trHeight w:val="483"/>
        </w:trPr>
        <w:tc>
          <w:tcPr>
            <w:tcW w:w="1325" w:type="dxa"/>
            <w:vMerge/>
            <w:tcMar>
              <w:top w:w="0" w:type="dxa"/>
              <w:left w:w="108" w:type="dxa"/>
              <w:bottom w:w="0" w:type="dxa"/>
              <w:right w:w="108" w:type="dxa"/>
            </w:tcMar>
          </w:tcPr>
          <w:p w14:paraId="03E1D941" w14:textId="77777777" w:rsidR="002E405C" w:rsidRPr="002E405C" w:rsidRDefault="002E405C" w:rsidP="00B12763">
            <w:pPr>
              <w:rPr>
                <w:rFonts w:ascii="Calibri" w:hAnsi="Calibri" w:cs="Calibri"/>
                <w:sz w:val="20"/>
                <w:szCs w:val="20"/>
              </w:rPr>
            </w:pPr>
          </w:p>
        </w:tc>
        <w:tc>
          <w:tcPr>
            <w:tcW w:w="1937" w:type="dxa"/>
            <w:tcMar>
              <w:top w:w="0" w:type="dxa"/>
              <w:left w:w="108" w:type="dxa"/>
              <w:bottom w:w="0" w:type="dxa"/>
              <w:right w:w="108" w:type="dxa"/>
            </w:tcMar>
            <w:vAlign w:val="center"/>
            <w:hideMark/>
          </w:tcPr>
          <w:p w14:paraId="0A584053" w14:textId="77777777" w:rsidR="002E405C" w:rsidRPr="002E405C" w:rsidRDefault="002E405C" w:rsidP="00B12763">
            <w:pPr>
              <w:rPr>
                <w:rFonts w:ascii="Calibri" w:hAnsi="Calibri" w:cs="Calibri"/>
                <w:sz w:val="20"/>
                <w:szCs w:val="20"/>
              </w:rPr>
            </w:pPr>
            <w:r w:rsidRPr="002E405C">
              <w:rPr>
                <w:rFonts w:ascii="Calibri" w:hAnsi="Calibri" w:cs="Calibri"/>
                <w:color w:val="000000"/>
                <w:sz w:val="20"/>
                <w:szCs w:val="20"/>
              </w:rPr>
              <w:t>Broj gostujućih predstava</w:t>
            </w:r>
          </w:p>
        </w:tc>
        <w:tc>
          <w:tcPr>
            <w:tcW w:w="1083" w:type="dxa"/>
            <w:tcMar>
              <w:top w:w="0" w:type="dxa"/>
              <w:left w:w="108" w:type="dxa"/>
              <w:bottom w:w="0" w:type="dxa"/>
              <w:right w:w="108" w:type="dxa"/>
            </w:tcMar>
            <w:vAlign w:val="center"/>
          </w:tcPr>
          <w:p w14:paraId="76A85BFB"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18</w:t>
            </w:r>
          </w:p>
        </w:tc>
        <w:tc>
          <w:tcPr>
            <w:tcW w:w="1184" w:type="dxa"/>
            <w:tcMar>
              <w:top w:w="0" w:type="dxa"/>
              <w:left w:w="108" w:type="dxa"/>
              <w:bottom w:w="0" w:type="dxa"/>
              <w:right w:w="108" w:type="dxa"/>
            </w:tcMar>
            <w:vAlign w:val="center"/>
          </w:tcPr>
          <w:p w14:paraId="33DDB65A"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19</w:t>
            </w:r>
          </w:p>
        </w:tc>
        <w:tc>
          <w:tcPr>
            <w:tcW w:w="1275" w:type="dxa"/>
            <w:tcMar>
              <w:top w:w="0" w:type="dxa"/>
              <w:left w:w="108" w:type="dxa"/>
              <w:bottom w:w="0" w:type="dxa"/>
              <w:right w:w="108" w:type="dxa"/>
            </w:tcMar>
            <w:vAlign w:val="center"/>
          </w:tcPr>
          <w:p w14:paraId="5BA9726F"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6</w:t>
            </w:r>
          </w:p>
        </w:tc>
        <w:tc>
          <w:tcPr>
            <w:tcW w:w="1134" w:type="dxa"/>
            <w:vAlign w:val="center"/>
          </w:tcPr>
          <w:p w14:paraId="0E980111"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10</w:t>
            </w:r>
          </w:p>
        </w:tc>
        <w:tc>
          <w:tcPr>
            <w:tcW w:w="1134" w:type="dxa"/>
            <w:vAlign w:val="center"/>
          </w:tcPr>
          <w:p w14:paraId="786D9C80"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15</w:t>
            </w:r>
          </w:p>
        </w:tc>
        <w:tc>
          <w:tcPr>
            <w:tcW w:w="1134" w:type="dxa"/>
            <w:vAlign w:val="center"/>
          </w:tcPr>
          <w:p w14:paraId="2019C49A"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20</w:t>
            </w:r>
          </w:p>
        </w:tc>
      </w:tr>
      <w:tr w:rsidR="002E405C" w:rsidRPr="002E405C" w14:paraId="7323EA41" w14:textId="77777777" w:rsidTr="00A47402">
        <w:trPr>
          <w:trHeight w:val="483"/>
        </w:trPr>
        <w:tc>
          <w:tcPr>
            <w:tcW w:w="1325" w:type="dxa"/>
            <w:vMerge/>
            <w:vAlign w:val="center"/>
            <w:hideMark/>
          </w:tcPr>
          <w:p w14:paraId="3DC02275" w14:textId="77777777" w:rsidR="002E405C" w:rsidRPr="002E405C" w:rsidRDefault="002E405C" w:rsidP="00B12763">
            <w:pPr>
              <w:rPr>
                <w:rFonts w:ascii="Calibri" w:hAnsi="Calibri" w:cs="Calibri"/>
                <w:sz w:val="20"/>
                <w:szCs w:val="20"/>
              </w:rPr>
            </w:pPr>
          </w:p>
        </w:tc>
        <w:tc>
          <w:tcPr>
            <w:tcW w:w="1937" w:type="dxa"/>
            <w:tcMar>
              <w:top w:w="0" w:type="dxa"/>
              <w:left w:w="108" w:type="dxa"/>
              <w:bottom w:w="0" w:type="dxa"/>
              <w:right w:w="108" w:type="dxa"/>
            </w:tcMar>
            <w:vAlign w:val="center"/>
            <w:hideMark/>
          </w:tcPr>
          <w:p w14:paraId="0EF6B54E" w14:textId="77777777" w:rsidR="002E405C" w:rsidRPr="002E405C" w:rsidRDefault="002E405C" w:rsidP="00B12763">
            <w:pPr>
              <w:rPr>
                <w:rFonts w:ascii="Calibri" w:hAnsi="Calibri" w:cs="Calibri"/>
                <w:sz w:val="20"/>
                <w:szCs w:val="20"/>
              </w:rPr>
            </w:pPr>
            <w:r w:rsidRPr="002E405C">
              <w:rPr>
                <w:rFonts w:ascii="Calibri" w:hAnsi="Calibri" w:cs="Calibri"/>
                <w:sz w:val="20"/>
                <w:szCs w:val="20"/>
              </w:rPr>
              <w:t>Prosječni broj gledatelja</w:t>
            </w:r>
          </w:p>
        </w:tc>
        <w:tc>
          <w:tcPr>
            <w:tcW w:w="1083" w:type="dxa"/>
            <w:tcMar>
              <w:top w:w="0" w:type="dxa"/>
              <w:left w:w="108" w:type="dxa"/>
              <w:bottom w:w="0" w:type="dxa"/>
              <w:right w:w="108" w:type="dxa"/>
            </w:tcMar>
            <w:vAlign w:val="center"/>
          </w:tcPr>
          <w:p w14:paraId="299619CD"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88</w:t>
            </w:r>
          </w:p>
        </w:tc>
        <w:tc>
          <w:tcPr>
            <w:tcW w:w="1184" w:type="dxa"/>
            <w:tcMar>
              <w:top w:w="0" w:type="dxa"/>
              <w:left w:w="108" w:type="dxa"/>
              <w:bottom w:w="0" w:type="dxa"/>
              <w:right w:w="108" w:type="dxa"/>
            </w:tcMar>
            <w:vAlign w:val="center"/>
          </w:tcPr>
          <w:p w14:paraId="7E68843E"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87</w:t>
            </w:r>
          </w:p>
        </w:tc>
        <w:tc>
          <w:tcPr>
            <w:tcW w:w="1275" w:type="dxa"/>
            <w:tcMar>
              <w:top w:w="0" w:type="dxa"/>
              <w:left w:w="108" w:type="dxa"/>
              <w:bottom w:w="0" w:type="dxa"/>
              <w:right w:w="108" w:type="dxa"/>
            </w:tcMar>
            <w:vAlign w:val="center"/>
          </w:tcPr>
          <w:p w14:paraId="0AA63643"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123</w:t>
            </w:r>
          </w:p>
        </w:tc>
        <w:tc>
          <w:tcPr>
            <w:tcW w:w="1134" w:type="dxa"/>
            <w:vAlign w:val="center"/>
          </w:tcPr>
          <w:p w14:paraId="257C6602"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112</w:t>
            </w:r>
          </w:p>
        </w:tc>
        <w:tc>
          <w:tcPr>
            <w:tcW w:w="1134" w:type="dxa"/>
            <w:vAlign w:val="center"/>
          </w:tcPr>
          <w:p w14:paraId="30622103"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115</w:t>
            </w:r>
          </w:p>
        </w:tc>
        <w:tc>
          <w:tcPr>
            <w:tcW w:w="1134" w:type="dxa"/>
            <w:vAlign w:val="center"/>
          </w:tcPr>
          <w:p w14:paraId="3F99321A"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117</w:t>
            </w:r>
          </w:p>
        </w:tc>
      </w:tr>
    </w:tbl>
    <w:p w14:paraId="32C6EDDB" w14:textId="77777777" w:rsidR="00B17C0B" w:rsidRDefault="00B17C0B" w:rsidP="002E405C">
      <w:pPr>
        <w:jc w:val="both"/>
        <w:rPr>
          <w:rFonts w:ascii="Calibri" w:hAnsi="Calibri" w:cs="Calibri"/>
          <w:b/>
          <w:bCs/>
          <w:sz w:val="20"/>
          <w:szCs w:val="20"/>
        </w:rPr>
      </w:pPr>
    </w:p>
    <w:p w14:paraId="15AB7962" w14:textId="28CE9952" w:rsidR="00A1493C" w:rsidRPr="00B17C0B" w:rsidRDefault="002E405C" w:rsidP="002E405C">
      <w:pPr>
        <w:jc w:val="both"/>
        <w:rPr>
          <w:rFonts w:ascii="Calibri" w:hAnsi="Calibri" w:cs="Calibri"/>
        </w:rPr>
      </w:pPr>
      <w:r w:rsidRPr="00B17C0B">
        <w:rPr>
          <w:rFonts w:ascii="Calibri" w:hAnsi="Calibri" w:cs="Calibri"/>
          <w:u w:val="single"/>
        </w:rPr>
        <w:t>Galerija „</w:t>
      </w:r>
      <w:proofErr w:type="spellStart"/>
      <w:r w:rsidRPr="00B17C0B">
        <w:rPr>
          <w:rFonts w:ascii="Calibri" w:hAnsi="Calibri" w:cs="Calibri"/>
          <w:u w:val="single"/>
        </w:rPr>
        <w:t>Kraluš</w:t>
      </w:r>
      <w:proofErr w:type="spellEnd"/>
      <w:r w:rsidRPr="00B17C0B">
        <w:rPr>
          <w:rFonts w:ascii="Calibri" w:hAnsi="Calibri" w:cs="Calibri"/>
          <w:u w:val="single"/>
        </w:rPr>
        <w:t>“ – galerijsko izlagački program</w:t>
      </w:r>
      <w:r w:rsidRPr="00B17C0B">
        <w:rPr>
          <w:rFonts w:ascii="Calibri" w:hAnsi="Calibri" w:cs="Calibri"/>
        </w:rPr>
        <w:t xml:space="preserve"> </w:t>
      </w:r>
      <w:r w:rsidR="00B17C0B">
        <w:rPr>
          <w:rFonts w:ascii="Calibri" w:hAnsi="Calibri" w:cs="Calibri"/>
        </w:rPr>
        <w:t xml:space="preserve">- </w:t>
      </w:r>
      <w:r w:rsidRPr="00B17C0B">
        <w:rPr>
          <w:rFonts w:ascii="Calibri" w:hAnsi="Calibri" w:cs="Calibri"/>
        </w:rPr>
        <w:t xml:space="preserve">promovira likovnu umjetnost kroz dvije vrste programa, renomirane autore i mlade, neafirmirane te lokalne umjetnike. Godišnje planiramo, i ostvarimo, oko 10 samostalnih i dvije do tri skupne izložbe. </w:t>
      </w:r>
    </w:p>
    <w:tbl>
      <w:tblPr>
        <w:tblW w:w="10226" w:type="dxa"/>
        <w:tblInd w:w="-436" w:type="dxa"/>
        <w:tblCellMar>
          <w:left w:w="0" w:type="dxa"/>
          <w:right w:w="0" w:type="dxa"/>
        </w:tblCellMar>
        <w:tblLook w:val="04A0" w:firstRow="1" w:lastRow="0" w:firstColumn="1" w:lastColumn="0" w:noHBand="0" w:noVBand="1"/>
      </w:tblPr>
      <w:tblGrid>
        <w:gridCol w:w="1804"/>
        <w:gridCol w:w="1802"/>
        <w:gridCol w:w="1264"/>
        <w:gridCol w:w="1052"/>
        <w:gridCol w:w="1065"/>
        <w:gridCol w:w="1118"/>
        <w:gridCol w:w="1118"/>
        <w:gridCol w:w="1003"/>
      </w:tblGrid>
      <w:tr w:rsidR="002E405C" w:rsidRPr="002E405C" w14:paraId="76A7A67C" w14:textId="77777777" w:rsidTr="00B17C0B">
        <w:trPr>
          <w:trHeight w:val="772"/>
        </w:trPr>
        <w:tc>
          <w:tcPr>
            <w:tcW w:w="1804" w:type="dxa"/>
            <w:tcBorders>
              <w:top w:val="single" w:sz="8" w:space="0" w:color="auto"/>
              <w:left w:val="single" w:sz="8" w:space="0" w:color="auto"/>
              <w:bottom w:val="single" w:sz="8" w:space="0" w:color="auto"/>
              <w:right w:val="single" w:sz="8" w:space="0" w:color="auto"/>
            </w:tcBorders>
            <w:shd w:val="clear" w:color="auto" w:fill="DAE9F7" w:themeFill="text2" w:themeFillTint="1A"/>
            <w:tcMar>
              <w:top w:w="0" w:type="dxa"/>
              <w:left w:w="108" w:type="dxa"/>
              <w:bottom w:w="0" w:type="dxa"/>
              <w:right w:w="108" w:type="dxa"/>
            </w:tcMar>
            <w:vAlign w:val="center"/>
            <w:hideMark/>
          </w:tcPr>
          <w:p w14:paraId="52073A78"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Definicija programa</w:t>
            </w:r>
          </w:p>
        </w:tc>
        <w:tc>
          <w:tcPr>
            <w:tcW w:w="1802" w:type="dxa"/>
            <w:tcBorders>
              <w:top w:val="single" w:sz="8" w:space="0" w:color="auto"/>
              <w:left w:val="nil"/>
              <w:bottom w:val="single" w:sz="8" w:space="0" w:color="auto"/>
              <w:right w:val="single" w:sz="8" w:space="0" w:color="auto"/>
            </w:tcBorders>
            <w:shd w:val="clear" w:color="auto" w:fill="DAE9F7" w:themeFill="text2" w:themeFillTint="1A"/>
            <w:tcMar>
              <w:top w:w="0" w:type="dxa"/>
              <w:left w:w="108" w:type="dxa"/>
              <w:bottom w:w="0" w:type="dxa"/>
              <w:right w:w="108" w:type="dxa"/>
            </w:tcMar>
            <w:vAlign w:val="center"/>
            <w:hideMark/>
          </w:tcPr>
          <w:p w14:paraId="7A5AE52F" w14:textId="77777777" w:rsidR="002E405C" w:rsidRPr="002E405C" w:rsidRDefault="002E405C" w:rsidP="00B12763">
            <w:pPr>
              <w:rPr>
                <w:rFonts w:ascii="Calibri" w:hAnsi="Calibri" w:cs="Calibri"/>
                <w:b/>
                <w:bCs/>
                <w:sz w:val="20"/>
                <w:szCs w:val="20"/>
              </w:rPr>
            </w:pPr>
            <w:r w:rsidRPr="002E405C">
              <w:rPr>
                <w:rFonts w:ascii="Calibri" w:hAnsi="Calibri" w:cs="Calibri"/>
                <w:b/>
                <w:bCs/>
                <w:sz w:val="20"/>
                <w:szCs w:val="20"/>
              </w:rPr>
              <w:t>Jedinica uspješnosti</w:t>
            </w:r>
          </w:p>
        </w:tc>
        <w:tc>
          <w:tcPr>
            <w:tcW w:w="1264" w:type="dxa"/>
            <w:tcBorders>
              <w:top w:val="single" w:sz="8" w:space="0" w:color="auto"/>
              <w:left w:val="nil"/>
              <w:bottom w:val="single" w:sz="8" w:space="0" w:color="auto"/>
              <w:right w:val="single" w:sz="8" w:space="0" w:color="auto"/>
            </w:tcBorders>
            <w:shd w:val="clear" w:color="auto" w:fill="DAE9F7" w:themeFill="text2" w:themeFillTint="1A"/>
            <w:tcMar>
              <w:top w:w="0" w:type="dxa"/>
              <w:left w:w="108" w:type="dxa"/>
              <w:bottom w:w="0" w:type="dxa"/>
              <w:right w:w="108" w:type="dxa"/>
            </w:tcMar>
            <w:hideMark/>
          </w:tcPr>
          <w:p w14:paraId="0C1722E1"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Ostvarena vrijednost 2024.</w:t>
            </w:r>
          </w:p>
        </w:tc>
        <w:tc>
          <w:tcPr>
            <w:tcW w:w="1052" w:type="dxa"/>
            <w:tcBorders>
              <w:top w:val="single" w:sz="8" w:space="0" w:color="auto"/>
              <w:left w:val="nil"/>
              <w:bottom w:val="single" w:sz="8" w:space="0" w:color="auto"/>
              <w:right w:val="single" w:sz="8" w:space="0" w:color="auto"/>
            </w:tcBorders>
            <w:shd w:val="clear" w:color="auto" w:fill="DAE9F7" w:themeFill="text2" w:themeFillTint="1A"/>
            <w:tcMar>
              <w:top w:w="0" w:type="dxa"/>
              <w:left w:w="108" w:type="dxa"/>
              <w:bottom w:w="0" w:type="dxa"/>
              <w:right w:w="108" w:type="dxa"/>
            </w:tcMar>
            <w:hideMark/>
          </w:tcPr>
          <w:p w14:paraId="6EA1CD4E"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Planirana vrijednost 2025.</w:t>
            </w:r>
          </w:p>
        </w:tc>
        <w:tc>
          <w:tcPr>
            <w:tcW w:w="1065" w:type="dxa"/>
            <w:tcBorders>
              <w:top w:val="single" w:sz="8" w:space="0" w:color="auto"/>
              <w:left w:val="nil"/>
              <w:bottom w:val="single" w:sz="8" w:space="0" w:color="auto"/>
              <w:right w:val="single" w:sz="8" w:space="0" w:color="auto"/>
            </w:tcBorders>
            <w:shd w:val="clear" w:color="auto" w:fill="DAE9F7" w:themeFill="text2" w:themeFillTint="1A"/>
            <w:tcMar>
              <w:top w:w="0" w:type="dxa"/>
              <w:left w:w="108" w:type="dxa"/>
              <w:bottom w:w="0" w:type="dxa"/>
              <w:right w:w="108" w:type="dxa"/>
            </w:tcMar>
            <w:hideMark/>
          </w:tcPr>
          <w:p w14:paraId="504E12AF"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Ostvarena</w:t>
            </w:r>
          </w:p>
          <w:p w14:paraId="5E2FAC66"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vrijednost 2025.</w:t>
            </w:r>
          </w:p>
        </w:tc>
        <w:tc>
          <w:tcPr>
            <w:tcW w:w="1118" w:type="dxa"/>
            <w:tcBorders>
              <w:top w:val="single" w:sz="8" w:space="0" w:color="auto"/>
              <w:left w:val="nil"/>
              <w:bottom w:val="single" w:sz="8" w:space="0" w:color="auto"/>
              <w:right w:val="single" w:sz="8" w:space="0" w:color="auto"/>
            </w:tcBorders>
            <w:shd w:val="clear" w:color="auto" w:fill="DAE9F7" w:themeFill="text2" w:themeFillTint="1A"/>
          </w:tcPr>
          <w:p w14:paraId="65F5A350"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 xml:space="preserve">Ciljana vrijednost 2026. </w:t>
            </w:r>
          </w:p>
        </w:tc>
        <w:tc>
          <w:tcPr>
            <w:tcW w:w="1118" w:type="dxa"/>
            <w:tcBorders>
              <w:top w:val="single" w:sz="8" w:space="0" w:color="auto"/>
              <w:left w:val="nil"/>
              <w:bottom w:val="single" w:sz="8" w:space="0" w:color="auto"/>
              <w:right w:val="single" w:sz="8" w:space="0" w:color="auto"/>
            </w:tcBorders>
            <w:shd w:val="clear" w:color="auto" w:fill="DAE9F7" w:themeFill="text2" w:themeFillTint="1A"/>
          </w:tcPr>
          <w:p w14:paraId="1B87213C"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 xml:space="preserve">Ciljana </w:t>
            </w:r>
          </w:p>
          <w:p w14:paraId="2A12C73A"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vrijednost 2027.</w:t>
            </w:r>
          </w:p>
        </w:tc>
        <w:tc>
          <w:tcPr>
            <w:tcW w:w="1003" w:type="dxa"/>
            <w:tcBorders>
              <w:top w:val="single" w:sz="8" w:space="0" w:color="auto"/>
              <w:left w:val="nil"/>
              <w:bottom w:val="single" w:sz="8" w:space="0" w:color="auto"/>
              <w:right w:val="single" w:sz="8" w:space="0" w:color="auto"/>
            </w:tcBorders>
            <w:shd w:val="clear" w:color="auto" w:fill="DAE9F7" w:themeFill="text2" w:themeFillTint="1A"/>
          </w:tcPr>
          <w:p w14:paraId="2D71BA0A"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 xml:space="preserve">Ciljana </w:t>
            </w:r>
          </w:p>
          <w:p w14:paraId="7EFACD6C"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vrijednost 2028.</w:t>
            </w:r>
          </w:p>
        </w:tc>
      </w:tr>
      <w:tr w:rsidR="002E405C" w:rsidRPr="002E405C" w14:paraId="5EC6EC05" w14:textId="77777777" w:rsidTr="00B17C0B">
        <w:trPr>
          <w:trHeight w:val="477"/>
        </w:trPr>
        <w:tc>
          <w:tcPr>
            <w:tcW w:w="180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AAE5CD" w14:textId="77777777" w:rsidR="002E405C" w:rsidRPr="002E405C" w:rsidRDefault="002E405C" w:rsidP="00B12763">
            <w:pPr>
              <w:rPr>
                <w:rFonts w:ascii="Calibri" w:hAnsi="Calibri" w:cs="Calibri"/>
                <w:b/>
                <w:bCs/>
                <w:sz w:val="20"/>
                <w:szCs w:val="20"/>
              </w:rPr>
            </w:pPr>
            <w:r w:rsidRPr="002E405C">
              <w:rPr>
                <w:rFonts w:ascii="Calibri" w:hAnsi="Calibri" w:cs="Calibri"/>
                <w:b/>
                <w:bCs/>
                <w:sz w:val="20"/>
                <w:szCs w:val="20"/>
              </w:rPr>
              <w:t>Galerija „</w:t>
            </w:r>
            <w:proofErr w:type="spellStart"/>
            <w:r w:rsidRPr="002E405C">
              <w:rPr>
                <w:rFonts w:ascii="Calibri" w:hAnsi="Calibri" w:cs="Calibri"/>
                <w:b/>
                <w:bCs/>
                <w:sz w:val="20"/>
                <w:szCs w:val="20"/>
              </w:rPr>
              <w:t>Kraluš</w:t>
            </w:r>
            <w:proofErr w:type="spellEnd"/>
            <w:r w:rsidRPr="002E405C">
              <w:rPr>
                <w:rFonts w:ascii="Calibri" w:hAnsi="Calibri" w:cs="Calibri"/>
                <w:b/>
                <w:bCs/>
                <w:sz w:val="20"/>
                <w:szCs w:val="20"/>
              </w:rPr>
              <w:t>“ – Galerijsko-izlagački program</w:t>
            </w:r>
          </w:p>
        </w:tc>
        <w:tc>
          <w:tcPr>
            <w:tcW w:w="18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3E9B99" w14:textId="77777777" w:rsidR="002E405C" w:rsidRPr="002E405C" w:rsidRDefault="002E405C" w:rsidP="00B12763">
            <w:pPr>
              <w:rPr>
                <w:rFonts w:ascii="Calibri" w:hAnsi="Calibri" w:cs="Calibri"/>
                <w:sz w:val="20"/>
                <w:szCs w:val="20"/>
              </w:rPr>
            </w:pPr>
            <w:r w:rsidRPr="002E405C">
              <w:rPr>
                <w:rFonts w:ascii="Calibri" w:hAnsi="Calibri" w:cs="Calibri"/>
                <w:color w:val="000000"/>
                <w:sz w:val="20"/>
                <w:szCs w:val="20"/>
              </w:rPr>
              <w:t>Broj postavljenih izložbi</w:t>
            </w:r>
          </w:p>
        </w:tc>
        <w:tc>
          <w:tcPr>
            <w:tcW w:w="1264" w:type="dxa"/>
            <w:tcBorders>
              <w:top w:val="nil"/>
              <w:left w:val="nil"/>
              <w:bottom w:val="single" w:sz="8" w:space="0" w:color="auto"/>
              <w:right w:val="single" w:sz="8" w:space="0" w:color="auto"/>
            </w:tcBorders>
            <w:tcMar>
              <w:top w:w="0" w:type="dxa"/>
              <w:left w:w="108" w:type="dxa"/>
              <w:bottom w:w="0" w:type="dxa"/>
              <w:right w:w="108" w:type="dxa"/>
            </w:tcMar>
            <w:vAlign w:val="center"/>
          </w:tcPr>
          <w:p w14:paraId="4FE42A47"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12</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tcPr>
          <w:p w14:paraId="7F36BCA2"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12</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tcPr>
          <w:p w14:paraId="71EF80B2"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11</w:t>
            </w:r>
          </w:p>
        </w:tc>
        <w:tc>
          <w:tcPr>
            <w:tcW w:w="1118" w:type="dxa"/>
            <w:tcBorders>
              <w:top w:val="nil"/>
              <w:left w:val="nil"/>
              <w:bottom w:val="single" w:sz="8" w:space="0" w:color="auto"/>
              <w:right w:val="single" w:sz="8" w:space="0" w:color="auto"/>
            </w:tcBorders>
            <w:vAlign w:val="center"/>
          </w:tcPr>
          <w:p w14:paraId="0C291199"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12</w:t>
            </w:r>
          </w:p>
        </w:tc>
        <w:tc>
          <w:tcPr>
            <w:tcW w:w="1118" w:type="dxa"/>
            <w:tcBorders>
              <w:top w:val="nil"/>
              <w:left w:val="nil"/>
              <w:bottom w:val="single" w:sz="8" w:space="0" w:color="auto"/>
              <w:right w:val="single" w:sz="8" w:space="0" w:color="auto"/>
            </w:tcBorders>
            <w:vAlign w:val="center"/>
          </w:tcPr>
          <w:p w14:paraId="1E94C179"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12</w:t>
            </w:r>
          </w:p>
        </w:tc>
        <w:tc>
          <w:tcPr>
            <w:tcW w:w="1003" w:type="dxa"/>
            <w:tcBorders>
              <w:top w:val="nil"/>
              <w:left w:val="nil"/>
              <w:bottom w:val="single" w:sz="8" w:space="0" w:color="auto"/>
              <w:right w:val="single" w:sz="8" w:space="0" w:color="auto"/>
            </w:tcBorders>
            <w:vAlign w:val="center"/>
          </w:tcPr>
          <w:p w14:paraId="4BCEFCD9"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12</w:t>
            </w:r>
          </w:p>
        </w:tc>
      </w:tr>
      <w:tr w:rsidR="002E405C" w:rsidRPr="002E405C" w14:paraId="66B3D51B" w14:textId="77777777" w:rsidTr="00B17C0B">
        <w:trPr>
          <w:trHeight w:val="477"/>
        </w:trPr>
        <w:tc>
          <w:tcPr>
            <w:tcW w:w="1804" w:type="dxa"/>
            <w:vMerge/>
            <w:tcBorders>
              <w:top w:val="nil"/>
              <w:left w:val="single" w:sz="8" w:space="0" w:color="auto"/>
              <w:bottom w:val="single" w:sz="8" w:space="0" w:color="auto"/>
              <w:right w:val="single" w:sz="8" w:space="0" w:color="auto"/>
            </w:tcBorders>
            <w:vAlign w:val="center"/>
            <w:hideMark/>
          </w:tcPr>
          <w:p w14:paraId="105957D5" w14:textId="77777777" w:rsidR="002E405C" w:rsidRPr="002E405C" w:rsidRDefault="002E405C" w:rsidP="00B12763">
            <w:pPr>
              <w:rPr>
                <w:rFonts w:ascii="Calibri" w:hAnsi="Calibri" w:cs="Calibri"/>
                <w:sz w:val="20"/>
                <w:szCs w:val="20"/>
              </w:rPr>
            </w:pPr>
          </w:p>
        </w:tc>
        <w:tc>
          <w:tcPr>
            <w:tcW w:w="18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8B3BF4" w14:textId="77777777" w:rsidR="002E405C" w:rsidRPr="002E405C" w:rsidRDefault="002E405C" w:rsidP="00B12763">
            <w:pPr>
              <w:rPr>
                <w:rFonts w:ascii="Calibri" w:hAnsi="Calibri" w:cs="Calibri"/>
                <w:sz w:val="20"/>
                <w:szCs w:val="20"/>
              </w:rPr>
            </w:pPr>
            <w:r w:rsidRPr="002E405C">
              <w:rPr>
                <w:rFonts w:ascii="Calibri" w:hAnsi="Calibri" w:cs="Calibri"/>
                <w:sz w:val="20"/>
                <w:szCs w:val="20"/>
              </w:rPr>
              <w:t>Broj posjetitelja</w:t>
            </w:r>
          </w:p>
        </w:tc>
        <w:tc>
          <w:tcPr>
            <w:tcW w:w="1264" w:type="dxa"/>
            <w:tcBorders>
              <w:top w:val="nil"/>
              <w:left w:val="nil"/>
              <w:bottom w:val="single" w:sz="8" w:space="0" w:color="auto"/>
              <w:right w:val="single" w:sz="8" w:space="0" w:color="auto"/>
            </w:tcBorders>
            <w:tcMar>
              <w:top w:w="0" w:type="dxa"/>
              <w:left w:w="108" w:type="dxa"/>
              <w:bottom w:w="0" w:type="dxa"/>
              <w:right w:w="108" w:type="dxa"/>
            </w:tcMar>
            <w:vAlign w:val="center"/>
          </w:tcPr>
          <w:p w14:paraId="4E87D49C"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350</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tcPr>
          <w:p w14:paraId="4BF43DC3"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360</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tcPr>
          <w:p w14:paraId="73F23A8D"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350</w:t>
            </w:r>
          </w:p>
        </w:tc>
        <w:tc>
          <w:tcPr>
            <w:tcW w:w="1118" w:type="dxa"/>
            <w:tcBorders>
              <w:top w:val="nil"/>
              <w:left w:val="nil"/>
              <w:bottom w:val="single" w:sz="8" w:space="0" w:color="auto"/>
              <w:right w:val="single" w:sz="8" w:space="0" w:color="auto"/>
            </w:tcBorders>
            <w:vAlign w:val="center"/>
          </w:tcPr>
          <w:p w14:paraId="2EBD35D3"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360</w:t>
            </w:r>
          </w:p>
        </w:tc>
        <w:tc>
          <w:tcPr>
            <w:tcW w:w="1118" w:type="dxa"/>
            <w:tcBorders>
              <w:top w:val="nil"/>
              <w:left w:val="nil"/>
              <w:bottom w:val="single" w:sz="8" w:space="0" w:color="auto"/>
              <w:right w:val="single" w:sz="8" w:space="0" w:color="auto"/>
            </w:tcBorders>
            <w:vAlign w:val="center"/>
          </w:tcPr>
          <w:p w14:paraId="2BC6AA35"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370</w:t>
            </w:r>
          </w:p>
        </w:tc>
        <w:tc>
          <w:tcPr>
            <w:tcW w:w="1003" w:type="dxa"/>
            <w:tcBorders>
              <w:top w:val="nil"/>
              <w:left w:val="nil"/>
              <w:bottom w:val="single" w:sz="8" w:space="0" w:color="auto"/>
              <w:right w:val="single" w:sz="8" w:space="0" w:color="auto"/>
            </w:tcBorders>
            <w:vAlign w:val="center"/>
          </w:tcPr>
          <w:p w14:paraId="7F7C82D3"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380</w:t>
            </w:r>
          </w:p>
        </w:tc>
      </w:tr>
    </w:tbl>
    <w:p w14:paraId="355AC10F" w14:textId="77777777" w:rsidR="00B17C0B" w:rsidRDefault="00B17C0B" w:rsidP="002E405C">
      <w:pPr>
        <w:spacing w:line="259" w:lineRule="auto"/>
        <w:jc w:val="both"/>
        <w:rPr>
          <w:rFonts w:ascii="Calibri" w:hAnsi="Calibri" w:cs="Calibri"/>
          <w:b/>
          <w:bCs/>
          <w:sz w:val="20"/>
          <w:szCs w:val="20"/>
        </w:rPr>
      </w:pPr>
    </w:p>
    <w:p w14:paraId="3FB4E0D1" w14:textId="31278114" w:rsidR="002E405C" w:rsidRPr="00247308" w:rsidRDefault="002E405C" w:rsidP="00247308">
      <w:pPr>
        <w:spacing w:line="259" w:lineRule="auto"/>
        <w:jc w:val="both"/>
        <w:rPr>
          <w:rFonts w:ascii="Calibri" w:hAnsi="Calibri" w:cs="Calibri"/>
        </w:rPr>
      </w:pPr>
      <w:r w:rsidRPr="00B17C0B">
        <w:rPr>
          <w:rFonts w:ascii="Calibri" w:hAnsi="Calibri" w:cs="Calibri"/>
          <w:u w:val="single"/>
        </w:rPr>
        <w:t>Izdavačka djelatnost POU Sv. I. Zelina</w:t>
      </w:r>
      <w:r w:rsidRPr="00B17C0B">
        <w:rPr>
          <w:rFonts w:ascii="Calibri" w:hAnsi="Calibri" w:cs="Calibri"/>
        </w:rPr>
        <w:t xml:space="preserve"> ostvaruje se knjižnim i elektroničkim putem. U Maloj biblioteci „Dragutin Domjanić“  do sada su objavljene 133 knjige, od kojih su pojedina izdanja dostupna su u digitalnom obliku na mrežnim stranicama Učilišta. </w:t>
      </w:r>
    </w:p>
    <w:tbl>
      <w:tblPr>
        <w:tblW w:w="10246" w:type="dxa"/>
        <w:tblInd w:w="-436" w:type="dxa"/>
        <w:tblCellMar>
          <w:left w:w="0" w:type="dxa"/>
          <w:right w:w="0" w:type="dxa"/>
        </w:tblCellMar>
        <w:tblLook w:val="04A0" w:firstRow="1" w:lastRow="0" w:firstColumn="1" w:lastColumn="0" w:noHBand="0" w:noVBand="1"/>
      </w:tblPr>
      <w:tblGrid>
        <w:gridCol w:w="1796"/>
        <w:gridCol w:w="1811"/>
        <w:gridCol w:w="1264"/>
        <w:gridCol w:w="1052"/>
        <w:gridCol w:w="1065"/>
        <w:gridCol w:w="1118"/>
        <w:gridCol w:w="1118"/>
        <w:gridCol w:w="1022"/>
      </w:tblGrid>
      <w:tr w:rsidR="002E405C" w:rsidRPr="002E405C" w14:paraId="6B51222F" w14:textId="77777777" w:rsidTr="00B17C0B">
        <w:trPr>
          <w:trHeight w:val="679"/>
        </w:trPr>
        <w:tc>
          <w:tcPr>
            <w:tcW w:w="1796" w:type="dxa"/>
            <w:tcBorders>
              <w:top w:val="single" w:sz="8" w:space="0" w:color="auto"/>
              <w:left w:val="single" w:sz="8" w:space="0" w:color="auto"/>
              <w:bottom w:val="single" w:sz="8" w:space="0" w:color="auto"/>
              <w:right w:val="single" w:sz="8" w:space="0" w:color="auto"/>
            </w:tcBorders>
            <w:shd w:val="clear" w:color="auto" w:fill="DAE9F7" w:themeFill="text2" w:themeFillTint="1A"/>
            <w:tcMar>
              <w:top w:w="0" w:type="dxa"/>
              <w:left w:w="108" w:type="dxa"/>
              <w:bottom w:w="0" w:type="dxa"/>
              <w:right w:w="108" w:type="dxa"/>
            </w:tcMar>
            <w:vAlign w:val="center"/>
            <w:hideMark/>
          </w:tcPr>
          <w:p w14:paraId="1921865F" w14:textId="77777777" w:rsidR="002E405C" w:rsidRPr="00B17C0B" w:rsidRDefault="002E405C" w:rsidP="00B12763">
            <w:pPr>
              <w:jc w:val="center"/>
              <w:rPr>
                <w:rFonts w:ascii="Calibri" w:hAnsi="Calibri" w:cs="Calibri"/>
                <w:b/>
                <w:bCs/>
                <w:sz w:val="20"/>
                <w:szCs w:val="20"/>
              </w:rPr>
            </w:pPr>
            <w:r w:rsidRPr="00B17C0B">
              <w:rPr>
                <w:rFonts w:ascii="Calibri" w:hAnsi="Calibri" w:cs="Calibri"/>
                <w:b/>
                <w:bCs/>
                <w:sz w:val="20"/>
                <w:szCs w:val="20"/>
              </w:rPr>
              <w:t>Definicija programa</w:t>
            </w:r>
          </w:p>
        </w:tc>
        <w:tc>
          <w:tcPr>
            <w:tcW w:w="1811" w:type="dxa"/>
            <w:tcBorders>
              <w:top w:val="single" w:sz="8" w:space="0" w:color="auto"/>
              <w:left w:val="nil"/>
              <w:bottom w:val="single" w:sz="8" w:space="0" w:color="auto"/>
              <w:right w:val="single" w:sz="8" w:space="0" w:color="auto"/>
            </w:tcBorders>
            <w:shd w:val="clear" w:color="auto" w:fill="DAE9F7" w:themeFill="text2" w:themeFillTint="1A"/>
            <w:tcMar>
              <w:top w:w="0" w:type="dxa"/>
              <w:left w:w="108" w:type="dxa"/>
              <w:bottom w:w="0" w:type="dxa"/>
              <w:right w:w="108" w:type="dxa"/>
            </w:tcMar>
            <w:vAlign w:val="center"/>
            <w:hideMark/>
          </w:tcPr>
          <w:p w14:paraId="362CB930" w14:textId="77777777" w:rsidR="002E405C" w:rsidRPr="002E405C" w:rsidRDefault="002E405C" w:rsidP="00B12763">
            <w:pPr>
              <w:rPr>
                <w:rFonts w:ascii="Calibri" w:hAnsi="Calibri" w:cs="Calibri"/>
                <w:b/>
                <w:bCs/>
                <w:sz w:val="20"/>
                <w:szCs w:val="20"/>
              </w:rPr>
            </w:pPr>
            <w:r w:rsidRPr="002E405C">
              <w:rPr>
                <w:rFonts w:ascii="Calibri" w:hAnsi="Calibri" w:cs="Calibri"/>
                <w:b/>
                <w:bCs/>
                <w:sz w:val="20"/>
                <w:szCs w:val="20"/>
              </w:rPr>
              <w:t>Jedinica uspješnosti</w:t>
            </w:r>
          </w:p>
        </w:tc>
        <w:tc>
          <w:tcPr>
            <w:tcW w:w="1264" w:type="dxa"/>
            <w:tcBorders>
              <w:top w:val="single" w:sz="8" w:space="0" w:color="auto"/>
              <w:left w:val="nil"/>
              <w:bottom w:val="single" w:sz="8" w:space="0" w:color="auto"/>
              <w:right w:val="single" w:sz="8" w:space="0" w:color="auto"/>
            </w:tcBorders>
            <w:shd w:val="clear" w:color="auto" w:fill="DAE9F7" w:themeFill="text2" w:themeFillTint="1A"/>
            <w:tcMar>
              <w:top w:w="0" w:type="dxa"/>
              <w:left w:w="108" w:type="dxa"/>
              <w:bottom w:w="0" w:type="dxa"/>
              <w:right w:w="108" w:type="dxa"/>
            </w:tcMar>
            <w:hideMark/>
          </w:tcPr>
          <w:p w14:paraId="6CC935A2"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Ostvarena vrijednost 2024.</w:t>
            </w:r>
          </w:p>
        </w:tc>
        <w:tc>
          <w:tcPr>
            <w:tcW w:w="1052" w:type="dxa"/>
            <w:tcBorders>
              <w:top w:val="single" w:sz="8" w:space="0" w:color="auto"/>
              <w:left w:val="nil"/>
              <w:bottom w:val="single" w:sz="8" w:space="0" w:color="auto"/>
              <w:right w:val="single" w:sz="8" w:space="0" w:color="auto"/>
            </w:tcBorders>
            <w:shd w:val="clear" w:color="auto" w:fill="DAE9F7" w:themeFill="text2" w:themeFillTint="1A"/>
            <w:tcMar>
              <w:top w:w="0" w:type="dxa"/>
              <w:left w:w="108" w:type="dxa"/>
              <w:bottom w:w="0" w:type="dxa"/>
              <w:right w:w="108" w:type="dxa"/>
            </w:tcMar>
            <w:hideMark/>
          </w:tcPr>
          <w:p w14:paraId="7E1B87D3"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Planirana vrijednost 2025.</w:t>
            </w:r>
          </w:p>
        </w:tc>
        <w:tc>
          <w:tcPr>
            <w:tcW w:w="1065" w:type="dxa"/>
            <w:tcBorders>
              <w:top w:val="single" w:sz="8" w:space="0" w:color="auto"/>
              <w:left w:val="nil"/>
              <w:bottom w:val="single" w:sz="8" w:space="0" w:color="auto"/>
              <w:right w:val="single" w:sz="8" w:space="0" w:color="auto"/>
            </w:tcBorders>
            <w:shd w:val="clear" w:color="auto" w:fill="DAE9F7" w:themeFill="text2" w:themeFillTint="1A"/>
            <w:tcMar>
              <w:top w:w="0" w:type="dxa"/>
              <w:left w:w="108" w:type="dxa"/>
              <w:bottom w:w="0" w:type="dxa"/>
              <w:right w:w="108" w:type="dxa"/>
            </w:tcMar>
            <w:hideMark/>
          </w:tcPr>
          <w:p w14:paraId="0136B326"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 xml:space="preserve">Ostvarena </w:t>
            </w:r>
          </w:p>
          <w:p w14:paraId="2A837845"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vrijednost 2025.</w:t>
            </w:r>
          </w:p>
        </w:tc>
        <w:tc>
          <w:tcPr>
            <w:tcW w:w="1118" w:type="dxa"/>
            <w:tcBorders>
              <w:top w:val="single" w:sz="8" w:space="0" w:color="auto"/>
              <w:left w:val="nil"/>
              <w:bottom w:val="single" w:sz="8" w:space="0" w:color="auto"/>
              <w:right w:val="single" w:sz="8" w:space="0" w:color="auto"/>
            </w:tcBorders>
            <w:shd w:val="clear" w:color="auto" w:fill="DAE9F7" w:themeFill="text2" w:themeFillTint="1A"/>
          </w:tcPr>
          <w:p w14:paraId="10A9C324"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 xml:space="preserve">Ciljana vrijednost 2026. </w:t>
            </w:r>
          </w:p>
        </w:tc>
        <w:tc>
          <w:tcPr>
            <w:tcW w:w="1118" w:type="dxa"/>
            <w:tcBorders>
              <w:top w:val="single" w:sz="8" w:space="0" w:color="auto"/>
              <w:left w:val="nil"/>
              <w:bottom w:val="single" w:sz="8" w:space="0" w:color="auto"/>
              <w:right w:val="single" w:sz="8" w:space="0" w:color="auto"/>
            </w:tcBorders>
            <w:shd w:val="clear" w:color="auto" w:fill="DAE9F7" w:themeFill="text2" w:themeFillTint="1A"/>
          </w:tcPr>
          <w:p w14:paraId="5BAFF369"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Ciljana</w:t>
            </w:r>
          </w:p>
          <w:p w14:paraId="0819F59A"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vrijednost 2027.</w:t>
            </w:r>
          </w:p>
        </w:tc>
        <w:tc>
          <w:tcPr>
            <w:tcW w:w="1022" w:type="dxa"/>
            <w:tcBorders>
              <w:top w:val="single" w:sz="8" w:space="0" w:color="auto"/>
              <w:left w:val="nil"/>
              <w:bottom w:val="single" w:sz="8" w:space="0" w:color="auto"/>
              <w:right w:val="single" w:sz="8" w:space="0" w:color="auto"/>
            </w:tcBorders>
            <w:shd w:val="clear" w:color="auto" w:fill="DAE9F7" w:themeFill="text2" w:themeFillTint="1A"/>
          </w:tcPr>
          <w:p w14:paraId="66EFC6B2"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 xml:space="preserve">Ciljana </w:t>
            </w:r>
          </w:p>
          <w:p w14:paraId="17A68BE2"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vrijednost 2028.</w:t>
            </w:r>
          </w:p>
        </w:tc>
      </w:tr>
      <w:tr w:rsidR="002E405C" w:rsidRPr="002E405C" w14:paraId="05BBAD97" w14:textId="77777777" w:rsidTr="00B17C0B">
        <w:trPr>
          <w:trHeight w:val="419"/>
        </w:trPr>
        <w:tc>
          <w:tcPr>
            <w:tcW w:w="179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99510C" w14:textId="77777777" w:rsidR="002E405C" w:rsidRPr="002E405C" w:rsidRDefault="002E405C" w:rsidP="00B12763">
            <w:pPr>
              <w:rPr>
                <w:rFonts w:ascii="Calibri" w:hAnsi="Calibri" w:cs="Calibri"/>
                <w:b/>
                <w:bCs/>
                <w:sz w:val="20"/>
                <w:szCs w:val="20"/>
              </w:rPr>
            </w:pPr>
            <w:r w:rsidRPr="002E405C">
              <w:rPr>
                <w:rFonts w:ascii="Calibri" w:hAnsi="Calibri" w:cs="Calibri"/>
                <w:b/>
                <w:bCs/>
                <w:sz w:val="20"/>
                <w:szCs w:val="20"/>
              </w:rPr>
              <w:t>Izdavačka djelatnost POU Sv. Ivan Zelina</w:t>
            </w:r>
          </w:p>
        </w:tc>
        <w:tc>
          <w:tcPr>
            <w:tcW w:w="18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C70975" w14:textId="77777777" w:rsidR="002E405C" w:rsidRPr="002E405C" w:rsidRDefault="002E405C" w:rsidP="00B12763">
            <w:pPr>
              <w:rPr>
                <w:rFonts w:ascii="Calibri" w:hAnsi="Calibri" w:cs="Calibri"/>
                <w:sz w:val="20"/>
                <w:szCs w:val="20"/>
              </w:rPr>
            </w:pPr>
            <w:r w:rsidRPr="002E405C">
              <w:rPr>
                <w:rFonts w:ascii="Calibri" w:hAnsi="Calibri" w:cs="Calibri"/>
                <w:color w:val="000000"/>
                <w:sz w:val="20"/>
                <w:szCs w:val="20"/>
              </w:rPr>
              <w:t>Broj novih knjižnih naslova</w:t>
            </w:r>
          </w:p>
        </w:tc>
        <w:tc>
          <w:tcPr>
            <w:tcW w:w="1264" w:type="dxa"/>
            <w:tcBorders>
              <w:top w:val="nil"/>
              <w:left w:val="nil"/>
              <w:bottom w:val="single" w:sz="8" w:space="0" w:color="auto"/>
              <w:right w:val="single" w:sz="8" w:space="0" w:color="auto"/>
            </w:tcBorders>
            <w:tcMar>
              <w:top w:w="0" w:type="dxa"/>
              <w:left w:w="108" w:type="dxa"/>
              <w:bottom w:w="0" w:type="dxa"/>
              <w:right w:w="108" w:type="dxa"/>
            </w:tcMar>
            <w:vAlign w:val="center"/>
          </w:tcPr>
          <w:p w14:paraId="64C2AE02"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6</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tcPr>
          <w:p w14:paraId="1B9A8122"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5</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tcPr>
          <w:p w14:paraId="1158B93D"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6</w:t>
            </w:r>
          </w:p>
        </w:tc>
        <w:tc>
          <w:tcPr>
            <w:tcW w:w="1118" w:type="dxa"/>
            <w:tcBorders>
              <w:top w:val="nil"/>
              <w:left w:val="nil"/>
              <w:bottom w:val="single" w:sz="8" w:space="0" w:color="auto"/>
              <w:right w:val="single" w:sz="8" w:space="0" w:color="auto"/>
            </w:tcBorders>
            <w:vAlign w:val="center"/>
          </w:tcPr>
          <w:p w14:paraId="13C7225E"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5</w:t>
            </w:r>
          </w:p>
        </w:tc>
        <w:tc>
          <w:tcPr>
            <w:tcW w:w="1118" w:type="dxa"/>
            <w:tcBorders>
              <w:top w:val="nil"/>
              <w:left w:val="nil"/>
              <w:bottom w:val="single" w:sz="8" w:space="0" w:color="auto"/>
              <w:right w:val="single" w:sz="8" w:space="0" w:color="auto"/>
            </w:tcBorders>
            <w:vAlign w:val="center"/>
          </w:tcPr>
          <w:p w14:paraId="597E3562"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5</w:t>
            </w:r>
          </w:p>
        </w:tc>
        <w:tc>
          <w:tcPr>
            <w:tcW w:w="1022" w:type="dxa"/>
            <w:tcBorders>
              <w:top w:val="nil"/>
              <w:left w:val="nil"/>
              <w:bottom w:val="single" w:sz="8" w:space="0" w:color="auto"/>
              <w:right w:val="single" w:sz="8" w:space="0" w:color="auto"/>
            </w:tcBorders>
            <w:vAlign w:val="center"/>
          </w:tcPr>
          <w:p w14:paraId="59D2C425"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5</w:t>
            </w:r>
          </w:p>
        </w:tc>
      </w:tr>
      <w:tr w:rsidR="002E405C" w:rsidRPr="002E405C" w14:paraId="67834189" w14:textId="77777777" w:rsidTr="00B17C0B">
        <w:trPr>
          <w:trHeight w:val="419"/>
        </w:trPr>
        <w:tc>
          <w:tcPr>
            <w:tcW w:w="1796" w:type="dxa"/>
            <w:vMerge/>
            <w:tcBorders>
              <w:top w:val="nil"/>
              <w:left w:val="single" w:sz="8" w:space="0" w:color="auto"/>
              <w:bottom w:val="single" w:sz="8" w:space="0" w:color="auto"/>
              <w:right w:val="single" w:sz="8" w:space="0" w:color="auto"/>
            </w:tcBorders>
            <w:vAlign w:val="center"/>
            <w:hideMark/>
          </w:tcPr>
          <w:p w14:paraId="0BFF2DC9" w14:textId="77777777" w:rsidR="002E405C" w:rsidRPr="002E405C" w:rsidRDefault="002E405C" w:rsidP="00B12763">
            <w:pPr>
              <w:rPr>
                <w:rFonts w:ascii="Calibri" w:hAnsi="Calibri" w:cs="Calibri"/>
                <w:sz w:val="20"/>
                <w:szCs w:val="20"/>
              </w:rPr>
            </w:pPr>
          </w:p>
        </w:tc>
        <w:tc>
          <w:tcPr>
            <w:tcW w:w="18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8C26C6" w14:textId="77777777" w:rsidR="002E405C" w:rsidRPr="002E405C" w:rsidRDefault="002E405C" w:rsidP="00B12763">
            <w:pPr>
              <w:rPr>
                <w:rFonts w:ascii="Calibri" w:hAnsi="Calibri" w:cs="Calibri"/>
                <w:sz w:val="20"/>
                <w:szCs w:val="20"/>
              </w:rPr>
            </w:pPr>
            <w:r w:rsidRPr="002E405C">
              <w:rPr>
                <w:rFonts w:ascii="Calibri" w:hAnsi="Calibri" w:cs="Calibri"/>
                <w:sz w:val="20"/>
                <w:szCs w:val="20"/>
              </w:rPr>
              <w:t>Broj posjetitelja na promocijama novih izdanja</w:t>
            </w:r>
          </w:p>
        </w:tc>
        <w:tc>
          <w:tcPr>
            <w:tcW w:w="1264" w:type="dxa"/>
            <w:tcBorders>
              <w:top w:val="nil"/>
              <w:left w:val="nil"/>
              <w:bottom w:val="single" w:sz="8" w:space="0" w:color="auto"/>
              <w:right w:val="single" w:sz="8" w:space="0" w:color="auto"/>
            </w:tcBorders>
            <w:tcMar>
              <w:top w:w="0" w:type="dxa"/>
              <w:left w:w="108" w:type="dxa"/>
              <w:bottom w:w="0" w:type="dxa"/>
              <w:right w:w="108" w:type="dxa"/>
            </w:tcMar>
            <w:vAlign w:val="center"/>
          </w:tcPr>
          <w:p w14:paraId="36B860F5"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250</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tcPr>
          <w:p w14:paraId="5A6C677A"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300</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tcPr>
          <w:p w14:paraId="0BCA904F"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280</w:t>
            </w:r>
          </w:p>
        </w:tc>
        <w:tc>
          <w:tcPr>
            <w:tcW w:w="1118" w:type="dxa"/>
            <w:tcBorders>
              <w:top w:val="nil"/>
              <w:left w:val="nil"/>
              <w:bottom w:val="single" w:sz="8" w:space="0" w:color="auto"/>
              <w:right w:val="single" w:sz="8" w:space="0" w:color="auto"/>
            </w:tcBorders>
            <w:vAlign w:val="center"/>
          </w:tcPr>
          <w:p w14:paraId="750EEA22"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300</w:t>
            </w:r>
          </w:p>
        </w:tc>
        <w:tc>
          <w:tcPr>
            <w:tcW w:w="1118" w:type="dxa"/>
            <w:tcBorders>
              <w:top w:val="nil"/>
              <w:left w:val="nil"/>
              <w:bottom w:val="single" w:sz="8" w:space="0" w:color="auto"/>
              <w:right w:val="single" w:sz="8" w:space="0" w:color="auto"/>
            </w:tcBorders>
            <w:vAlign w:val="center"/>
          </w:tcPr>
          <w:p w14:paraId="58390679"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320</w:t>
            </w:r>
          </w:p>
        </w:tc>
        <w:tc>
          <w:tcPr>
            <w:tcW w:w="1022" w:type="dxa"/>
            <w:tcBorders>
              <w:top w:val="nil"/>
              <w:left w:val="nil"/>
              <w:bottom w:val="single" w:sz="8" w:space="0" w:color="auto"/>
              <w:right w:val="single" w:sz="8" w:space="0" w:color="auto"/>
            </w:tcBorders>
            <w:vAlign w:val="center"/>
          </w:tcPr>
          <w:p w14:paraId="1EBA2DFF"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325</w:t>
            </w:r>
          </w:p>
        </w:tc>
      </w:tr>
    </w:tbl>
    <w:p w14:paraId="4BE5347F" w14:textId="77777777" w:rsidR="00247308" w:rsidRDefault="00247308" w:rsidP="002E405C">
      <w:pPr>
        <w:jc w:val="both"/>
        <w:rPr>
          <w:rFonts w:ascii="Calibri" w:hAnsi="Calibri" w:cs="Calibri"/>
          <w:u w:val="single"/>
        </w:rPr>
      </w:pPr>
    </w:p>
    <w:p w14:paraId="4FD09EE8" w14:textId="538FBA26" w:rsidR="002E405C" w:rsidRPr="00E65F65" w:rsidRDefault="002E405C" w:rsidP="002E405C">
      <w:pPr>
        <w:jc w:val="both"/>
        <w:rPr>
          <w:rFonts w:ascii="Calibri" w:hAnsi="Calibri" w:cs="Calibri"/>
        </w:rPr>
      </w:pPr>
      <w:r w:rsidRPr="00E65F65">
        <w:rPr>
          <w:rFonts w:ascii="Calibri" w:hAnsi="Calibri" w:cs="Calibri"/>
          <w:u w:val="single"/>
        </w:rPr>
        <w:t xml:space="preserve">Redovna </w:t>
      </w:r>
      <w:proofErr w:type="spellStart"/>
      <w:r w:rsidRPr="00E65F65">
        <w:rPr>
          <w:rFonts w:ascii="Calibri" w:hAnsi="Calibri" w:cs="Calibri"/>
          <w:u w:val="single"/>
        </w:rPr>
        <w:t>kinoprikazivačka</w:t>
      </w:r>
      <w:proofErr w:type="spellEnd"/>
      <w:r w:rsidRPr="00E65F65">
        <w:rPr>
          <w:rFonts w:ascii="Calibri" w:hAnsi="Calibri" w:cs="Calibri"/>
          <w:u w:val="single"/>
        </w:rPr>
        <w:t xml:space="preserve"> djelatnost</w:t>
      </w:r>
      <w:r w:rsidRPr="00E65F65">
        <w:rPr>
          <w:rFonts w:ascii="Calibri" w:hAnsi="Calibri" w:cs="Calibri"/>
        </w:rPr>
        <w:t xml:space="preserve"> - godišnje prikazujemo u prosjeku stotinjak filmskih naslova. Glavnina programa odnosi se na aktualne filmske naslove. Kino Zelina je kao član Kino mreže te kao obveznik ugovora s Hrvatskim audiovizualnim centrom dužno promovirati hrvatsku, europsku i preostalu globalnu umjetničku kinematografiju, pa je tako u 2025. prikazano 8 filmskih naslova domaće produkcije u 13 projekcija s oko 1000 posjetitelja. Zamjetna je, nažalost, tendencija pada posjećenosti/broja gledatelja kroz godine s naglaskom na post-</w:t>
      </w:r>
      <w:proofErr w:type="spellStart"/>
      <w:r w:rsidRPr="00E65F65">
        <w:rPr>
          <w:rFonts w:ascii="Calibri" w:hAnsi="Calibri" w:cs="Calibri"/>
        </w:rPr>
        <w:t>pandemijsko</w:t>
      </w:r>
      <w:proofErr w:type="spellEnd"/>
      <w:r w:rsidRPr="00E65F65">
        <w:rPr>
          <w:rFonts w:ascii="Calibri" w:hAnsi="Calibri" w:cs="Calibri"/>
        </w:rPr>
        <w:t xml:space="preserve"> razdoblje. </w:t>
      </w:r>
    </w:p>
    <w:p w14:paraId="4F8962D5" w14:textId="07F76167" w:rsidR="002E405C" w:rsidRPr="00E65F65" w:rsidRDefault="002E405C" w:rsidP="002E405C">
      <w:pPr>
        <w:jc w:val="both"/>
        <w:rPr>
          <w:rFonts w:ascii="Calibri" w:hAnsi="Calibri" w:cs="Calibri"/>
        </w:rPr>
      </w:pPr>
      <w:r w:rsidRPr="00E65F65">
        <w:rPr>
          <w:rFonts w:ascii="Calibri" w:hAnsi="Calibri" w:cs="Calibri"/>
        </w:rPr>
        <w:t>Tablica uključuje i školske matineje.</w:t>
      </w:r>
    </w:p>
    <w:tbl>
      <w:tblPr>
        <w:tblW w:w="10207" w:type="dxa"/>
        <w:tblInd w:w="-436" w:type="dxa"/>
        <w:tblLayout w:type="fixed"/>
        <w:tblCellMar>
          <w:left w:w="0" w:type="dxa"/>
          <w:right w:w="0" w:type="dxa"/>
        </w:tblCellMar>
        <w:tblLook w:val="04A0" w:firstRow="1" w:lastRow="0" w:firstColumn="1" w:lastColumn="0" w:noHBand="0" w:noVBand="1"/>
      </w:tblPr>
      <w:tblGrid>
        <w:gridCol w:w="1843"/>
        <w:gridCol w:w="1701"/>
        <w:gridCol w:w="1134"/>
        <w:gridCol w:w="1134"/>
        <w:gridCol w:w="1134"/>
        <w:gridCol w:w="1134"/>
        <w:gridCol w:w="1134"/>
        <w:gridCol w:w="993"/>
      </w:tblGrid>
      <w:tr w:rsidR="002E405C" w:rsidRPr="002E405C" w14:paraId="14CE8261" w14:textId="77777777" w:rsidTr="00E65F65">
        <w:trPr>
          <w:trHeight w:val="714"/>
        </w:trPr>
        <w:tc>
          <w:tcPr>
            <w:tcW w:w="1843" w:type="dxa"/>
            <w:tcBorders>
              <w:top w:val="single" w:sz="8" w:space="0" w:color="auto"/>
              <w:left w:val="single" w:sz="8" w:space="0" w:color="auto"/>
              <w:bottom w:val="single" w:sz="8" w:space="0" w:color="auto"/>
              <w:right w:val="single" w:sz="8" w:space="0" w:color="auto"/>
            </w:tcBorders>
            <w:shd w:val="clear" w:color="auto" w:fill="DAE9F7" w:themeFill="text2" w:themeFillTint="1A"/>
            <w:tcMar>
              <w:top w:w="0" w:type="dxa"/>
              <w:left w:w="108" w:type="dxa"/>
              <w:bottom w:w="0" w:type="dxa"/>
              <w:right w:w="108" w:type="dxa"/>
            </w:tcMar>
            <w:vAlign w:val="center"/>
            <w:hideMark/>
          </w:tcPr>
          <w:p w14:paraId="64A17266"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lastRenderedPageBreak/>
              <w:t>Definicija programa</w:t>
            </w:r>
          </w:p>
        </w:tc>
        <w:tc>
          <w:tcPr>
            <w:tcW w:w="1701" w:type="dxa"/>
            <w:tcBorders>
              <w:top w:val="single" w:sz="8" w:space="0" w:color="auto"/>
              <w:left w:val="nil"/>
              <w:bottom w:val="single" w:sz="8" w:space="0" w:color="auto"/>
              <w:right w:val="single" w:sz="8" w:space="0" w:color="auto"/>
            </w:tcBorders>
            <w:shd w:val="clear" w:color="auto" w:fill="DAE9F7" w:themeFill="text2" w:themeFillTint="1A"/>
            <w:tcMar>
              <w:top w:w="0" w:type="dxa"/>
              <w:left w:w="108" w:type="dxa"/>
              <w:bottom w:w="0" w:type="dxa"/>
              <w:right w:w="108" w:type="dxa"/>
            </w:tcMar>
            <w:vAlign w:val="center"/>
            <w:hideMark/>
          </w:tcPr>
          <w:p w14:paraId="20AE97E9" w14:textId="77777777" w:rsidR="002E405C" w:rsidRPr="002E405C" w:rsidRDefault="002E405C" w:rsidP="00B12763">
            <w:pPr>
              <w:rPr>
                <w:rFonts w:ascii="Calibri" w:hAnsi="Calibri" w:cs="Calibri"/>
                <w:b/>
                <w:bCs/>
                <w:sz w:val="20"/>
                <w:szCs w:val="20"/>
              </w:rPr>
            </w:pPr>
            <w:r w:rsidRPr="002E405C">
              <w:rPr>
                <w:rFonts w:ascii="Calibri" w:hAnsi="Calibri" w:cs="Calibri"/>
                <w:b/>
                <w:bCs/>
                <w:sz w:val="20"/>
                <w:szCs w:val="20"/>
              </w:rPr>
              <w:t>Jedinica uspješnosti</w:t>
            </w:r>
          </w:p>
        </w:tc>
        <w:tc>
          <w:tcPr>
            <w:tcW w:w="1134" w:type="dxa"/>
            <w:tcBorders>
              <w:top w:val="single" w:sz="8" w:space="0" w:color="auto"/>
              <w:left w:val="nil"/>
              <w:bottom w:val="single" w:sz="8" w:space="0" w:color="auto"/>
              <w:right w:val="single" w:sz="8" w:space="0" w:color="auto"/>
            </w:tcBorders>
            <w:shd w:val="clear" w:color="auto" w:fill="DAE9F7" w:themeFill="text2" w:themeFillTint="1A"/>
            <w:tcMar>
              <w:top w:w="0" w:type="dxa"/>
              <w:left w:w="108" w:type="dxa"/>
              <w:bottom w:w="0" w:type="dxa"/>
              <w:right w:w="108" w:type="dxa"/>
            </w:tcMar>
            <w:hideMark/>
          </w:tcPr>
          <w:p w14:paraId="65068BDA"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Ostvarena vrijednost 2024.</w:t>
            </w:r>
          </w:p>
        </w:tc>
        <w:tc>
          <w:tcPr>
            <w:tcW w:w="1134" w:type="dxa"/>
            <w:tcBorders>
              <w:top w:val="single" w:sz="8" w:space="0" w:color="auto"/>
              <w:left w:val="nil"/>
              <w:bottom w:val="single" w:sz="8" w:space="0" w:color="auto"/>
              <w:right w:val="single" w:sz="8" w:space="0" w:color="auto"/>
            </w:tcBorders>
            <w:shd w:val="clear" w:color="auto" w:fill="DAE9F7" w:themeFill="text2" w:themeFillTint="1A"/>
            <w:tcMar>
              <w:top w:w="0" w:type="dxa"/>
              <w:left w:w="108" w:type="dxa"/>
              <w:bottom w:w="0" w:type="dxa"/>
              <w:right w:w="108" w:type="dxa"/>
            </w:tcMar>
            <w:hideMark/>
          </w:tcPr>
          <w:p w14:paraId="47300B9A"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Planirana vrijednost 2025.</w:t>
            </w:r>
          </w:p>
        </w:tc>
        <w:tc>
          <w:tcPr>
            <w:tcW w:w="1134" w:type="dxa"/>
            <w:tcBorders>
              <w:top w:val="single" w:sz="8" w:space="0" w:color="auto"/>
              <w:left w:val="nil"/>
              <w:bottom w:val="single" w:sz="8" w:space="0" w:color="auto"/>
              <w:right w:val="single" w:sz="8" w:space="0" w:color="auto"/>
            </w:tcBorders>
            <w:shd w:val="clear" w:color="auto" w:fill="DAE9F7" w:themeFill="text2" w:themeFillTint="1A"/>
            <w:tcMar>
              <w:top w:w="0" w:type="dxa"/>
              <w:left w:w="108" w:type="dxa"/>
              <w:bottom w:w="0" w:type="dxa"/>
              <w:right w:w="108" w:type="dxa"/>
            </w:tcMar>
            <w:hideMark/>
          </w:tcPr>
          <w:p w14:paraId="1939F1E2"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 xml:space="preserve">Ostvarena </w:t>
            </w:r>
          </w:p>
          <w:p w14:paraId="5F0123E5"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vrijednost 2025.</w:t>
            </w:r>
          </w:p>
        </w:tc>
        <w:tc>
          <w:tcPr>
            <w:tcW w:w="1134" w:type="dxa"/>
            <w:tcBorders>
              <w:top w:val="single" w:sz="8" w:space="0" w:color="auto"/>
              <w:left w:val="nil"/>
              <w:bottom w:val="single" w:sz="8" w:space="0" w:color="auto"/>
              <w:right w:val="single" w:sz="8" w:space="0" w:color="auto"/>
            </w:tcBorders>
            <w:shd w:val="clear" w:color="auto" w:fill="DAE9F7" w:themeFill="text2" w:themeFillTint="1A"/>
          </w:tcPr>
          <w:p w14:paraId="49CAFC41"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 xml:space="preserve">Ciljana vrijednost 2026. </w:t>
            </w:r>
          </w:p>
        </w:tc>
        <w:tc>
          <w:tcPr>
            <w:tcW w:w="1134" w:type="dxa"/>
            <w:tcBorders>
              <w:top w:val="single" w:sz="8" w:space="0" w:color="auto"/>
              <w:left w:val="nil"/>
              <w:bottom w:val="single" w:sz="8" w:space="0" w:color="auto"/>
              <w:right w:val="single" w:sz="8" w:space="0" w:color="auto"/>
            </w:tcBorders>
            <w:shd w:val="clear" w:color="auto" w:fill="DAE9F7" w:themeFill="text2" w:themeFillTint="1A"/>
          </w:tcPr>
          <w:p w14:paraId="0B3C3151"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 xml:space="preserve">Ciljana </w:t>
            </w:r>
          </w:p>
          <w:p w14:paraId="1F3CB2E4"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vrijednost 2027</w:t>
            </w:r>
            <w:r w:rsidRPr="002E405C">
              <w:rPr>
                <w:rFonts w:ascii="Calibri" w:hAnsi="Calibri" w:cs="Calibri"/>
                <w:sz w:val="20"/>
                <w:szCs w:val="20"/>
              </w:rPr>
              <w:t>.</w:t>
            </w:r>
          </w:p>
        </w:tc>
        <w:tc>
          <w:tcPr>
            <w:tcW w:w="993" w:type="dxa"/>
            <w:tcBorders>
              <w:top w:val="single" w:sz="8" w:space="0" w:color="auto"/>
              <w:left w:val="nil"/>
              <w:bottom w:val="single" w:sz="8" w:space="0" w:color="auto"/>
              <w:right w:val="single" w:sz="8" w:space="0" w:color="auto"/>
            </w:tcBorders>
            <w:shd w:val="clear" w:color="auto" w:fill="DAE9F7" w:themeFill="text2" w:themeFillTint="1A"/>
          </w:tcPr>
          <w:p w14:paraId="76A78CB9"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Ciljana vrijednost 2028.</w:t>
            </w:r>
          </w:p>
        </w:tc>
      </w:tr>
      <w:tr w:rsidR="002E405C" w:rsidRPr="002E405C" w14:paraId="5F3EBCFE" w14:textId="77777777" w:rsidTr="00E65F65">
        <w:trPr>
          <w:trHeight w:val="441"/>
        </w:trPr>
        <w:tc>
          <w:tcPr>
            <w:tcW w:w="18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6C8FBD" w14:textId="77777777" w:rsidR="002E405C" w:rsidRPr="002E405C" w:rsidRDefault="002E405C" w:rsidP="00B12763">
            <w:pPr>
              <w:rPr>
                <w:rFonts w:ascii="Calibri" w:hAnsi="Calibri" w:cs="Calibri"/>
                <w:b/>
                <w:bCs/>
                <w:sz w:val="20"/>
                <w:szCs w:val="20"/>
              </w:rPr>
            </w:pPr>
            <w:r w:rsidRPr="002E405C">
              <w:rPr>
                <w:rFonts w:ascii="Calibri" w:hAnsi="Calibri" w:cs="Calibri"/>
                <w:b/>
                <w:bCs/>
                <w:sz w:val="20"/>
                <w:szCs w:val="20"/>
              </w:rPr>
              <w:t xml:space="preserve">Redovna </w:t>
            </w:r>
            <w:proofErr w:type="spellStart"/>
            <w:r w:rsidRPr="002E405C">
              <w:rPr>
                <w:rFonts w:ascii="Calibri" w:hAnsi="Calibri" w:cs="Calibri"/>
                <w:b/>
                <w:bCs/>
                <w:sz w:val="20"/>
                <w:szCs w:val="20"/>
              </w:rPr>
              <w:t>kinoprikazivačka</w:t>
            </w:r>
            <w:proofErr w:type="spellEnd"/>
            <w:r w:rsidRPr="002E405C">
              <w:rPr>
                <w:rFonts w:ascii="Calibri" w:hAnsi="Calibri" w:cs="Calibri"/>
                <w:b/>
                <w:bCs/>
                <w:sz w:val="20"/>
                <w:szCs w:val="20"/>
              </w:rPr>
              <w:t xml:space="preserve"> djelatnost</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D330F5" w14:textId="77777777" w:rsidR="002E405C" w:rsidRPr="002E405C" w:rsidRDefault="002E405C" w:rsidP="00B12763">
            <w:pPr>
              <w:rPr>
                <w:rFonts w:ascii="Calibri" w:hAnsi="Calibri" w:cs="Calibri"/>
                <w:sz w:val="20"/>
                <w:szCs w:val="20"/>
              </w:rPr>
            </w:pPr>
            <w:r w:rsidRPr="002E405C">
              <w:rPr>
                <w:rFonts w:ascii="Calibri" w:hAnsi="Calibri" w:cs="Calibri"/>
                <w:color w:val="000000"/>
                <w:sz w:val="20"/>
                <w:szCs w:val="20"/>
              </w:rPr>
              <w:t xml:space="preserve">Ukupan broj projekcija (premijerni i stari </w:t>
            </w:r>
            <w:proofErr w:type="spellStart"/>
            <w:r w:rsidRPr="002E405C">
              <w:rPr>
                <w:rFonts w:ascii="Calibri" w:hAnsi="Calibri" w:cs="Calibri"/>
                <w:color w:val="000000"/>
                <w:sz w:val="20"/>
                <w:szCs w:val="20"/>
              </w:rPr>
              <w:t>kinotečni</w:t>
            </w:r>
            <w:proofErr w:type="spellEnd"/>
            <w:r w:rsidRPr="002E405C">
              <w:rPr>
                <w:rFonts w:ascii="Calibri" w:hAnsi="Calibri" w:cs="Calibri"/>
                <w:color w:val="000000"/>
                <w:sz w:val="20"/>
                <w:szCs w:val="20"/>
              </w:rPr>
              <w:t xml:space="preserve"> naslovi)</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D0A050A"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97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47028E5"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100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3DDDD858"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122</w:t>
            </w:r>
          </w:p>
        </w:tc>
        <w:tc>
          <w:tcPr>
            <w:tcW w:w="1134" w:type="dxa"/>
            <w:tcBorders>
              <w:top w:val="nil"/>
              <w:left w:val="nil"/>
              <w:bottom w:val="single" w:sz="8" w:space="0" w:color="auto"/>
              <w:right w:val="single" w:sz="8" w:space="0" w:color="auto"/>
            </w:tcBorders>
            <w:vAlign w:val="center"/>
          </w:tcPr>
          <w:p w14:paraId="02C18B2E"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125</w:t>
            </w:r>
          </w:p>
        </w:tc>
        <w:tc>
          <w:tcPr>
            <w:tcW w:w="1134" w:type="dxa"/>
            <w:tcBorders>
              <w:top w:val="nil"/>
              <w:left w:val="nil"/>
              <w:bottom w:val="single" w:sz="8" w:space="0" w:color="auto"/>
              <w:right w:val="single" w:sz="8" w:space="0" w:color="auto"/>
            </w:tcBorders>
            <w:vAlign w:val="center"/>
          </w:tcPr>
          <w:p w14:paraId="560503B4"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125</w:t>
            </w:r>
          </w:p>
        </w:tc>
        <w:tc>
          <w:tcPr>
            <w:tcW w:w="993" w:type="dxa"/>
            <w:tcBorders>
              <w:top w:val="nil"/>
              <w:left w:val="nil"/>
              <w:bottom w:val="single" w:sz="8" w:space="0" w:color="auto"/>
              <w:right w:val="single" w:sz="8" w:space="0" w:color="auto"/>
            </w:tcBorders>
            <w:vAlign w:val="center"/>
          </w:tcPr>
          <w:p w14:paraId="196BFFBD"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125</w:t>
            </w:r>
          </w:p>
        </w:tc>
      </w:tr>
      <w:tr w:rsidR="002E405C" w:rsidRPr="002E405C" w14:paraId="6FB7ACF3" w14:textId="77777777" w:rsidTr="00E65F65">
        <w:trPr>
          <w:trHeight w:val="441"/>
        </w:trPr>
        <w:tc>
          <w:tcPr>
            <w:tcW w:w="1843" w:type="dxa"/>
            <w:vMerge/>
            <w:tcBorders>
              <w:top w:val="nil"/>
              <w:left w:val="single" w:sz="8" w:space="0" w:color="auto"/>
              <w:bottom w:val="single" w:sz="8" w:space="0" w:color="auto"/>
              <w:right w:val="single" w:sz="8" w:space="0" w:color="auto"/>
            </w:tcBorders>
            <w:vAlign w:val="center"/>
            <w:hideMark/>
          </w:tcPr>
          <w:p w14:paraId="04E5331F" w14:textId="77777777" w:rsidR="002E405C" w:rsidRPr="002E405C" w:rsidRDefault="002E405C" w:rsidP="00B12763">
            <w:pPr>
              <w:rPr>
                <w:rFonts w:ascii="Calibri" w:hAnsi="Calibri" w:cs="Calibri"/>
                <w:sz w:val="20"/>
                <w:szCs w:val="20"/>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E6CD61" w14:textId="77777777" w:rsidR="002E405C" w:rsidRPr="002E405C" w:rsidRDefault="002E405C" w:rsidP="00B12763">
            <w:pPr>
              <w:rPr>
                <w:rFonts w:ascii="Calibri" w:hAnsi="Calibri" w:cs="Calibri"/>
                <w:sz w:val="20"/>
                <w:szCs w:val="20"/>
              </w:rPr>
            </w:pPr>
            <w:r w:rsidRPr="002E405C">
              <w:rPr>
                <w:rFonts w:ascii="Calibri" w:hAnsi="Calibri" w:cs="Calibri"/>
                <w:sz w:val="20"/>
                <w:szCs w:val="20"/>
              </w:rPr>
              <w:t>Ukupan broj posjetitelja na projekcijama</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1C61E705"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3500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2E86A0E"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4000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939809D"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7000</w:t>
            </w:r>
          </w:p>
        </w:tc>
        <w:tc>
          <w:tcPr>
            <w:tcW w:w="1134" w:type="dxa"/>
            <w:tcBorders>
              <w:top w:val="nil"/>
              <w:left w:val="nil"/>
              <w:bottom w:val="single" w:sz="8" w:space="0" w:color="auto"/>
              <w:right w:val="single" w:sz="8" w:space="0" w:color="auto"/>
            </w:tcBorders>
            <w:vAlign w:val="center"/>
          </w:tcPr>
          <w:p w14:paraId="0E07E5AC"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7500</w:t>
            </w:r>
          </w:p>
        </w:tc>
        <w:tc>
          <w:tcPr>
            <w:tcW w:w="1134" w:type="dxa"/>
            <w:tcBorders>
              <w:top w:val="nil"/>
              <w:left w:val="nil"/>
              <w:bottom w:val="single" w:sz="8" w:space="0" w:color="auto"/>
              <w:right w:val="single" w:sz="8" w:space="0" w:color="auto"/>
            </w:tcBorders>
            <w:vAlign w:val="center"/>
          </w:tcPr>
          <w:p w14:paraId="6002BAC5"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7600</w:t>
            </w:r>
          </w:p>
        </w:tc>
        <w:tc>
          <w:tcPr>
            <w:tcW w:w="993" w:type="dxa"/>
            <w:tcBorders>
              <w:top w:val="nil"/>
              <w:left w:val="nil"/>
              <w:bottom w:val="single" w:sz="8" w:space="0" w:color="auto"/>
              <w:right w:val="single" w:sz="8" w:space="0" w:color="auto"/>
            </w:tcBorders>
            <w:vAlign w:val="center"/>
          </w:tcPr>
          <w:p w14:paraId="63C3F5C0"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7700</w:t>
            </w:r>
          </w:p>
        </w:tc>
      </w:tr>
      <w:tr w:rsidR="002E405C" w:rsidRPr="002E405C" w14:paraId="6AAC813C" w14:textId="77777777" w:rsidTr="00E65F65">
        <w:trPr>
          <w:trHeight w:val="441"/>
        </w:trPr>
        <w:tc>
          <w:tcPr>
            <w:tcW w:w="1843" w:type="dxa"/>
            <w:vMerge/>
            <w:tcBorders>
              <w:top w:val="nil"/>
              <w:left w:val="single" w:sz="8" w:space="0" w:color="auto"/>
              <w:bottom w:val="single" w:sz="8" w:space="0" w:color="auto"/>
              <w:right w:val="single" w:sz="8" w:space="0" w:color="auto"/>
            </w:tcBorders>
            <w:vAlign w:val="center"/>
            <w:hideMark/>
          </w:tcPr>
          <w:p w14:paraId="7472DD30" w14:textId="77777777" w:rsidR="002E405C" w:rsidRPr="002E405C" w:rsidRDefault="002E405C" w:rsidP="00B12763">
            <w:pPr>
              <w:rPr>
                <w:rFonts w:ascii="Calibri" w:hAnsi="Calibri" w:cs="Calibri"/>
                <w:sz w:val="20"/>
                <w:szCs w:val="20"/>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9C5E77" w14:textId="77777777" w:rsidR="002E405C" w:rsidRPr="002E405C" w:rsidRDefault="002E405C" w:rsidP="00B12763">
            <w:pPr>
              <w:rPr>
                <w:rFonts w:ascii="Calibri" w:hAnsi="Calibri" w:cs="Calibri"/>
                <w:sz w:val="20"/>
                <w:szCs w:val="20"/>
              </w:rPr>
            </w:pPr>
            <w:r w:rsidRPr="002E405C">
              <w:rPr>
                <w:rFonts w:ascii="Calibri" w:hAnsi="Calibri" w:cs="Calibri"/>
                <w:sz w:val="20"/>
                <w:szCs w:val="20"/>
              </w:rPr>
              <w:t>Prosječan broj posjetitelja po naslovu</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0AE0E7F4"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36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12F44B1"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40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3D6B3E53"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57</w:t>
            </w:r>
          </w:p>
        </w:tc>
        <w:tc>
          <w:tcPr>
            <w:tcW w:w="1134" w:type="dxa"/>
            <w:tcBorders>
              <w:top w:val="nil"/>
              <w:left w:val="nil"/>
              <w:bottom w:val="single" w:sz="8" w:space="0" w:color="auto"/>
              <w:right w:val="single" w:sz="8" w:space="0" w:color="auto"/>
            </w:tcBorders>
            <w:vAlign w:val="center"/>
          </w:tcPr>
          <w:p w14:paraId="5642D217"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60</w:t>
            </w:r>
          </w:p>
        </w:tc>
        <w:tc>
          <w:tcPr>
            <w:tcW w:w="1134" w:type="dxa"/>
            <w:tcBorders>
              <w:top w:val="nil"/>
              <w:left w:val="nil"/>
              <w:bottom w:val="single" w:sz="8" w:space="0" w:color="auto"/>
              <w:right w:val="single" w:sz="8" w:space="0" w:color="auto"/>
            </w:tcBorders>
            <w:vAlign w:val="center"/>
          </w:tcPr>
          <w:p w14:paraId="5C829153"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61</w:t>
            </w:r>
          </w:p>
        </w:tc>
        <w:tc>
          <w:tcPr>
            <w:tcW w:w="993" w:type="dxa"/>
            <w:tcBorders>
              <w:top w:val="nil"/>
              <w:left w:val="nil"/>
              <w:bottom w:val="single" w:sz="8" w:space="0" w:color="auto"/>
              <w:right w:val="single" w:sz="8" w:space="0" w:color="auto"/>
            </w:tcBorders>
            <w:vAlign w:val="center"/>
          </w:tcPr>
          <w:p w14:paraId="180DF63F"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61</w:t>
            </w:r>
          </w:p>
        </w:tc>
      </w:tr>
    </w:tbl>
    <w:p w14:paraId="4C9ACD14" w14:textId="18DCB45C" w:rsidR="00247308" w:rsidRDefault="00247308" w:rsidP="002E405C">
      <w:pPr>
        <w:jc w:val="both"/>
        <w:rPr>
          <w:rFonts w:ascii="Calibri" w:hAnsi="Calibri" w:cs="Calibri"/>
          <w:bCs/>
          <w:u w:val="single"/>
        </w:rPr>
      </w:pPr>
    </w:p>
    <w:p w14:paraId="112AFECD" w14:textId="331BCD2C" w:rsidR="002E405C" w:rsidRPr="009E6EA2" w:rsidRDefault="002E405C" w:rsidP="002E405C">
      <w:pPr>
        <w:jc w:val="both"/>
        <w:rPr>
          <w:rFonts w:ascii="Calibri" w:hAnsi="Calibri" w:cs="Calibri"/>
          <w:bCs/>
        </w:rPr>
      </w:pPr>
      <w:r w:rsidRPr="009E6EA2">
        <w:rPr>
          <w:rFonts w:ascii="Calibri" w:hAnsi="Calibri" w:cs="Calibri"/>
          <w:bCs/>
          <w:u w:val="single"/>
        </w:rPr>
        <w:t>Program kazališta i koncerata</w:t>
      </w:r>
      <w:r w:rsidRPr="009E6EA2">
        <w:rPr>
          <w:rFonts w:ascii="Calibri" w:hAnsi="Calibri" w:cs="Calibri"/>
          <w:b/>
        </w:rPr>
        <w:t xml:space="preserve"> – </w:t>
      </w:r>
      <w:r w:rsidRPr="009E6EA2">
        <w:rPr>
          <w:rFonts w:ascii="Calibri" w:hAnsi="Calibri" w:cs="Calibri"/>
          <w:bCs/>
        </w:rPr>
        <w:t xml:space="preserve">provodi se kao zasebna aktivnost u kojoj su objedinjeni svi scenski nastupi profesionalnih izvođača počevši od profesionalnih kazališnih umjetnika, preko vrlo popularnih </w:t>
      </w:r>
      <w:proofErr w:type="spellStart"/>
      <w:r w:rsidRPr="009E6EA2">
        <w:rPr>
          <w:rFonts w:ascii="Calibri" w:hAnsi="Calibri" w:cs="Calibri"/>
          <w:bCs/>
        </w:rPr>
        <w:t>stand</w:t>
      </w:r>
      <w:proofErr w:type="spellEnd"/>
      <w:r w:rsidRPr="009E6EA2">
        <w:rPr>
          <w:rFonts w:ascii="Calibri" w:hAnsi="Calibri" w:cs="Calibri"/>
          <w:bCs/>
        </w:rPr>
        <w:t xml:space="preserve"> </w:t>
      </w:r>
      <w:proofErr w:type="spellStart"/>
      <w:r w:rsidRPr="009E6EA2">
        <w:rPr>
          <w:rFonts w:ascii="Calibri" w:hAnsi="Calibri" w:cs="Calibri"/>
          <w:bCs/>
        </w:rPr>
        <w:t>up</w:t>
      </w:r>
      <w:proofErr w:type="spellEnd"/>
      <w:r w:rsidRPr="009E6EA2">
        <w:rPr>
          <w:rFonts w:ascii="Calibri" w:hAnsi="Calibri" w:cs="Calibri"/>
          <w:bCs/>
        </w:rPr>
        <w:t xml:space="preserve"> komičara do glazbenih umjetnika. Interes publike za ovakva događanja varira ovisno o tipu događanja koje nudimo, od slabijeg kad se radi o djelu ozbiljnog karaktera (drame), pa do izrazito velikog interesa kod djela koja sadrže popularno – zabavne (humorne) komponente (</w:t>
      </w:r>
      <w:proofErr w:type="spellStart"/>
      <w:r w:rsidRPr="009E6EA2">
        <w:rPr>
          <w:rFonts w:ascii="Calibri" w:hAnsi="Calibri" w:cs="Calibri"/>
          <w:bCs/>
        </w:rPr>
        <w:t>stand</w:t>
      </w:r>
      <w:proofErr w:type="spellEnd"/>
      <w:r w:rsidRPr="009E6EA2">
        <w:rPr>
          <w:rFonts w:ascii="Calibri" w:hAnsi="Calibri" w:cs="Calibri"/>
          <w:bCs/>
        </w:rPr>
        <w:t xml:space="preserve"> – </w:t>
      </w:r>
      <w:proofErr w:type="spellStart"/>
      <w:r w:rsidRPr="009E6EA2">
        <w:rPr>
          <w:rFonts w:ascii="Calibri" w:hAnsi="Calibri" w:cs="Calibri"/>
          <w:bCs/>
        </w:rPr>
        <w:t>up</w:t>
      </w:r>
      <w:proofErr w:type="spellEnd"/>
      <w:r w:rsidRPr="009E6EA2">
        <w:rPr>
          <w:rFonts w:ascii="Calibri" w:hAnsi="Calibri" w:cs="Calibri"/>
          <w:bCs/>
        </w:rPr>
        <w:t>, lake komedije…). Smatramo važnim u ponudi zadržati i ona djela za koja je interes publike slabiji, u svrhu poticanja na konzumaciju kulturnog sadržaja koji, uz edukaciju, za cilj ima i oplemeniti promatrača. U ispunjavanju tog cilja važna nam je podrška osnivača - Grada Svetog Ivana Zeline – kako moralna tako i financijska.</w:t>
      </w:r>
    </w:p>
    <w:tbl>
      <w:tblPr>
        <w:tblW w:w="10206" w:type="dxa"/>
        <w:tblInd w:w="-436" w:type="dxa"/>
        <w:tblLayout w:type="fixed"/>
        <w:tblLook w:val="04A0" w:firstRow="1" w:lastRow="0" w:firstColumn="1" w:lastColumn="0" w:noHBand="0" w:noVBand="1"/>
      </w:tblPr>
      <w:tblGrid>
        <w:gridCol w:w="1134"/>
        <w:gridCol w:w="1985"/>
        <w:gridCol w:w="1417"/>
        <w:gridCol w:w="1134"/>
        <w:gridCol w:w="1134"/>
        <w:gridCol w:w="1134"/>
        <w:gridCol w:w="1134"/>
        <w:gridCol w:w="1134"/>
      </w:tblGrid>
      <w:tr w:rsidR="002E405C" w:rsidRPr="002E405C" w14:paraId="613B1F33" w14:textId="77777777" w:rsidTr="00100987">
        <w:trPr>
          <w:trHeight w:val="623"/>
        </w:trPr>
        <w:tc>
          <w:tcPr>
            <w:tcW w:w="1134" w:type="dxa"/>
            <w:tcBorders>
              <w:top w:val="single" w:sz="8" w:space="0" w:color="auto"/>
              <w:left w:val="single" w:sz="8" w:space="0" w:color="auto"/>
              <w:bottom w:val="single" w:sz="4" w:space="0" w:color="auto"/>
              <w:right w:val="single" w:sz="4" w:space="0" w:color="auto"/>
            </w:tcBorders>
            <w:shd w:val="clear" w:color="auto" w:fill="DAE9F7" w:themeFill="text2" w:themeFillTint="1A"/>
            <w:vAlign w:val="center"/>
            <w:hideMark/>
          </w:tcPr>
          <w:p w14:paraId="397DB1A6" w14:textId="77777777" w:rsidR="002E405C" w:rsidRPr="00100987" w:rsidRDefault="002E405C" w:rsidP="00B12763">
            <w:pPr>
              <w:jc w:val="center"/>
              <w:rPr>
                <w:rFonts w:ascii="Calibri" w:eastAsia="Times New Roman" w:hAnsi="Calibri" w:cs="Calibri"/>
                <w:b/>
                <w:bCs/>
                <w:sz w:val="20"/>
                <w:szCs w:val="20"/>
              </w:rPr>
            </w:pPr>
            <w:r w:rsidRPr="00100987">
              <w:rPr>
                <w:rFonts w:ascii="Calibri" w:hAnsi="Calibri" w:cs="Calibri"/>
                <w:b/>
                <w:bCs/>
                <w:sz w:val="20"/>
                <w:szCs w:val="20"/>
              </w:rPr>
              <w:t>Definicija programa</w:t>
            </w:r>
          </w:p>
        </w:tc>
        <w:tc>
          <w:tcPr>
            <w:tcW w:w="1985" w:type="dxa"/>
            <w:tcBorders>
              <w:top w:val="single" w:sz="8" w:space="0" w:color="auto"/>
              <w:left w:val="single" w:sz="4" w:space="0" w:color="auto"/>
              <w:bottom w:val="single" w:sz="4" w:space="0" w:color="auto"/>
              <w:right w:val="single" w:sz="4" w:space="0" w:color="auto"/>
            </w:tcBorders>
            <w:shd w:val="clear" w:color="auto" w:fill="DAE9F7" w:themeFill="text2" w:themeFillTint="1A"/>
            <w:vAlign w:val="center"/>
            <w:hideMark/>
          </w:tcPr>
          <w:p w14:paraId="26150978" w14:textId="77777777" w:rsidR="002E405C" w:rsidRPr="00100987" w:rsidRDefault="002E405C" w:rsidP="00B12763">
            <w:pPr>
              <w:jc w:val="center"/>
              <w:rPr>
                <w:rFonts w:ascii="Calibri" w:eastAsia="Times New Roman" w:hAnsi="Calibri" w:cs="Calibri"/>
                <w:b/>
                <w:bCs/>
                <w:sz w:val="20"/>
                <w:szCs w:val="20"/>
              </w:rPr>
            </w:pPr>
            <w:r w:rsidRPr="00100987">
              <w:rPr>
                <w:rFonts w:ascii="Calibri" w:eastAsia="Times New Roman" w:hAnsi="Calibri" w:cs="Calibri"/>
                <w:b/>
                <w:bCs/>
                <w:sz w:val="20"/>
                <w:szCs w:val="20"/>
              </w:rPr>
              <w:t>Jedinica uspješnost</w:t>
            </w:r>
          </w:p>
        </w:tc>
        <w:tc>
          <w:tcPr>
            <w:tcW w:w="1417" w:type="dxa"/>
            <w:tcBorders>
              <w:top w:val="single" w:sz="8" w:space="0" w:color="auto"/>
              <w:left w:val="single" w:sz="4" w:space="0" w:color="auto"/>
              <w:bottom w:val="single" w:sz="4" w:space="0" w:color="auto"/>
              <w:right w:val="single" w:sz="4" w:space="0" w:color="auto"/>
            </w:tcBorders>
            <w:shd w:val="clear" w:color="auto" w:fill="DAE9F7" w:themeFill="text2" w:themeFillTint="1A"/>
            <w:vAlign w:val="center"/>
            <w:hideMark/>
          </w:tcPr>
          <w:p w14:paraId="1019041B" w14:textId="77777777" w:rsidR="002E405C" w:rsidRPr="00100987" w:rsidRDefault="002E405C" w:rsidP="00B12763">
            <w:pPr>
              <w:jc w:val="center"/>
              <w:rPr>
                <w:rFonts w:ascii="Calibri" w:eastAsia="Times New Roman" w:hAnsi="Calibri" w:cs="Calibri"/>
                <w:sz w:val="20"/>
                <w:szCs w:val="20"/>
              </w:rPr>
            </w:pPr>
            <w:r w:rsidRPr="00100987">
              <w:rPr>
                <w:rFonts w:ascii="Calibri" w:hAnsi="Calibri" w:cs="Calibri"/>
                <w:b/>
                <w:bCs/>
                <w:sz w:val="20"/>
                <w:szCs w:val="20"/>
              </w:rPr>
              <w:t>Ostvarena vrijednost 2024.</w:t>
            </w:r>
          </w:p>
        </w:tc>
        <w:tc>
          <w:tcPr>
            <w:tcW w:w="1134" w:type="dxa"/>
            <w:tcBorders>
              <w:top w:val="single" w:sz="8" w:space="0" w:color="auto"/>
              <w:left w:val="single" w:sz="4" w:space="0" w:color="auto"/>
              <w:bottom w:val="single" w:sz="4" w:space="0" w:color="auto"/>
              <w:right w:val="single" w:sz="4" w:space="0" w:color="auto"/>
            </w:tcBorders>
            <w:shd w:val="clear" w:color="auto" w:fill="DAE9F7" w:themeFill="text2" w:themeFillTint="1A"/>
            <w:vAlign w:val="center"/>
          </w:tcPr>
          <w:p w14:paraId="2ABF4C89" w14:textId="77777777" w:rsidR="002E405C" w:rsidRPr="00100987" w:rsidRDefault="002E405C" w:rsidP="00B12763">
            <w:pPr>
              <w:jc w:val="center"/>
              <w:rPr>
                <w:rFonts w:ascii="Calibri" w:hAnsi="Calibri" w:cs="Calibri"/>
                <w:b/>
                <w:bCs/>
                <w:sz w:val="20"/>
                <w:szCs w:val="20"/>
              </w:rPr>
            </w:pPr>
            <w:r w:rsidRPr="00100987">
              <w:rPr>
                <w:rFonts w:ascii="Calibri" w:hAnsi="Calibri" w:cs="Calibri"/>
                <w:b/>
                <w:bCs/>
                <w:sz w:val="20"/>
                <w:szCs w:val="20"/>
              </w:rPr>
              <w:t>Planirana</w:t>
            </w:r>
          </w:p>
          <w:p w14:paraId="07E7FD9D" w14:textId="77777777" w:rsidR="002E405C" w:rsidRPr="00100987" w:rsidRDefault="002E405C" w:rsidP="00B12763">
            <w:pPr>
              <w:jc w:val="center"/>
              <w:rPr>
                <w:rFonts w:ascii="Calibri" w:eastAsia="Times New Roman" w:hAnsi="Calibri" w:cs="Calibri"/>
                <w:sz w:val="20"/>
                <w:szCs w:val="20"/>
              </w:rPr>
            </w:pPr>
            <w:r w:rsidRPr="00100987">
              <w:rPr>
                <w:rFonts w:ascii="Calibri" w:hAnsi="Calibri" w:cs="Calibri"/>
                <w:b/>
                <w:bCs/>
                <w:sz w:val="20"/>
                <w:szCs w:val="20"/>
              </w:rPr>
              <w:t>vrijednost 2025.</w:t>
            </w:r>
          </w:p>
        </w:tc>
        <w:tc>
          <w:tcPr>
            <w:tcW w:w="1134" w:type="dxa"/>
            <w:tcBorders>
              <w:top w:val="single" w:sz="8" w:space="0" w:color="auto"/>
              <w:left w:val="single" w:sz="4" w:space="0" w:color="auto"/>
              <w:bottom w:val="single" w:sz="4" w:space="0" w:color="auto"/>
              <w:right w:val="single" w:sz="4" w:space="0" w:color="auto"/>
            </w:tcBorders>
            <w:shd w:val="clear" w:color="auto" w:fill="DAE9F7" w:themeFill="text2" w:themeFillTint="1A"/>
            <w:vAlign w:val="center"/>
            <w:hideMark/>
          </w:tcPr>
          <w:p w14:paraId="69F91B57" w14:textId="77777777" w:rsidR="002E405C" w:rsidRPr="00100987" w:rsidRDefault="002E405C" w:rsidP="00B12763">
            <w:pPr>
              <w:jc w:val="center"/>
              <w:rPr>
                <w:rFonts w:ascii="Calibri" w:hAnsi="Calibri" w:cs="Calibri"/>
                <w:b/>
                <w:bCs/>
                <w:sz w:val="20"/>
                <w:szCs w:val="20"/>
              </w:rPr>
            </w:pPr>
            <w:r w:rsidRPr="00100987">
              <w:rPr>
                <w:rFonts w:ascii="Calibri" w:hAnsi="Calibri" w:cs="Calibri"/>
                <w:b/>
                <w:bCs/>
                <w:sz w:val="20"/>
                <w:szCs w:val="20"/>
              </w:rPr>
              <w:t>Ostvarena</w:t>
            </w:r>
          </w:p>
          <w:p w14:paraId="149AD85C" w14:textId="77777777" w:rsidR="002E405C" w:rsidRPr="00100987" w:rsidRDefault="002E405C" w:rsidP="00B12763">
            <w:pPr>
              <w:jc w:val="center"/>
              <w:rPr>
                <w:rFonts w:ascii="Calibri" w:eastAsia="Times New Roman" w:hAnsi="Calibri" w:cs="Calibri"/>
                <w:sz w:val="20"/>
                <w:szCs w:val="20"/>
              </w:rPr>
            </w:pPr>
            <w:r w:rsidRPr="00100987">
              <w:rPr>
                <w:rFonts w:ascii="Calibri" w:hAnsi="Calibri" w:cs="Calibri"/>
                <w:b/>
                <w:bCs/>
                <w:sz w:val="20"/>
                <w:szCs w:val="20"/>
              </w:rPr>
              <w:t>vrijednost 2025.</w:t>
            </w:r>
          </w:p>
        </w:tc>
        <w:tc>
          <w:tcPr>
            <w:tcW w:w="1134" w:type="dxa"/>
            <w:tcBorders>
              <w:top w:val="single" w:sz="8" w:space="0" w:color="auto"/>
              <w:left w:val="single" w:sz="4" w:space="0" w:color="auto"/>
              <w:bottom w:val="single" w:sz="4" w:space="0" w:color="auto"/>
              <w:right w:val="single" w:sz="4" w:space="0" w:color="auto"/>
            </w:tcBorders>
            <w:shd w:val="clear" w:color="auto" w:fill="DAE9F7" w:themeFill="text2" w:themeFillTint="1A"/>
            <w:vAlign w:val="center"/>
            <w:hideMark/>
          </w:tcPr>
          <w:p w14:paraId="136B0FA6" w14:textId="77777777" w:rsidR="002E405C" w:rsidRPr="00100987" w:rsidRDefault="002E405C" w:rsidP="00B12763">
            <w:pPr>
              <w:jc w:val="center"/>
              <w:rPr>
                <w:rFonts w:ascii="Calibri" w:eastAsia="Times New Roman" w:hAnsi="Calibri" w:cs="Calibri"/>
                <w:sz w:val="20"/>
                <w:szCs w:val="20"/>
              </w:rPr>
            </w:pPr>
            <w:r w:rsidRPr="00100987">
              <w:rPr>
                <w:rFonts w:ascii="Calibri" w:hAnsi="Calibri" w:cs="Calibri"/>
                <w:b/>
                <w:bCs/>
                <w:sz w:val="20"/>
                <w:szCs w:val="20"/>
              </w:rPr>
              <w:t>Ciljana vrijednost 2026.</w:t>
            </w:r>
          </w:p>
        </w:tc>
        <w:tc>
          <w:tcPr>
            <w:tcW w:w="1134" w:type="dxa"/>
            <w:tcBorders>
              <w:top w:val="single" w:sz="8" w:space="0" w:color="auto"/>
              <w:left w:val="single" w:sz="4" w:space="0" w:color="auto"/>
              <w:bottom w:val="single" w:sz="4" w:space="0" w:color="auto"/>
              <w:right w:val="single" w:sz="4" w:space="0" w:color="auto"/>
            </w:tcBorders>
            <w:shd w:val="clear" w:color="auto" w:fill="DAE9F7" w:themeFill="text2" w:themeFillTint="1A"/>
            <w:vAlign w:val="center"/>
            <w:hideMark/>
          </w:tcPr>
          <w:p w14:paraId="0D441F10" w14:textId="77777777" w:rsidR="002E405C" w:rsidRPr="00100987" w:rsidRDefault="002E405C" w:rsidP="00B12763">
            <w:pPr>
              <w:jc w:val="center"/>
              <w:rPr>
                <w:rFonts w:ascii="Calibri" w:hAnsi="Calibri" w:cs="Calibri"/>
                <w:b/>
                <w:bCs/>
                <w:sz w:val="20"/>
                <w:szCs w:val="20"/>
              </w:rPr>
            </w:pPr>
            <w:r w:rsidRPr="00100987">
              <w:rPr>
                <w:rFonts w:ascii="Calibri" w:hAnsi="Calibri" w:cs="Calibri"/>
                <w:b/>
                <w:bCs/>
                <w:sz w:val="20"/>
                <w:szCs w:val="20"/>
              </w:rPr>
              <w:t>Ciljana</w:t>
            </w:r>
          </w:p>
          <w:p w14:paraId="09684E6E" w14:textId="77777777" w:rsidR="002E405C" w:rsidRPr="00100987" w:rsidRDefault="002E405C" w:rsidP="00B12763">
            <w:pPr>
              <w:jc w:val="center"/>
              <w:rPr>
                <w:rFonts w:ascii="Calibri" w:eastAsia="Times New Roman" w:hAnsi="Calibri" w:cs="Calibri"/>
                <w:sz w:val="20"/>
                <w:szCs w:val="20"/>
              </w:rPr>
            </w:pPr>
            <w:r w:rsidRPr="00100987">
              <w:rPr>
                <w:rFonts w:ascii="Calibri" w:hAnsi="Calibri" w:cs="Calibri"/>
                <w:b/>
                <w:bCs/>
                <w:sz w:val="20"/>
                <w:szCs w:val="20"/>
              </w:rPr>
              <w:t>vrijednost 2027.</w:t>
            </w:r>
          </w:p>
        </w:tc>
        <w:tc>
          <w:tcPr>
            <w:tcW w:w="1134" w:type="dxa"/>
            <w:tcBorders>
              <w:top w:val="single" w:sz="8" w:space="0" w:color="auto"/>
              <w:left w:val="single" w:sz="4" w:space="0" w:color="auto"/>
              <w:bottom w:val="single" w:sz="4" w:space="0" w:color="auto"/>
              <w:right w:val="single" w:sz="8" w:space="0" w:color="auto"/>
            </w:tcBorders>
            <w:shd w:val="clear" w:color="auto" w:fill="DAE9F7" w:themeFill="text2" w:themeFillTint="1A"/>
            <w:vAlign w:val="center"/>
            <w:hideMark/>
          </w:tcPr>
          <w:p w14:paraId="01958C7C" w14:textId="77777777" w:rsidR="002E405C" w:rsidRPr="00100987" w:rsidRDefault="002E405C" w:rsidP="00B12763">
            <w:pPr>
              <w:jc w:val="center"/>
              <w:rPr>
                <w:rFonts w:ascii="Calibri" w:eastAsia="Times New Roman" w:hAnsi="Calibri" w:cs="Calibri"/>
                <w:sz w:val="20"/>
                <w:szCs w:val="20"/>
              </w:rPr>
            </w:pPr>
            <w:r w:rsidRPr="00100987">
              <w:rPr>
                <w:rFonts w:ascii="Calibri" w:hAnsi="Calibri" w:cs="Calibri"/>
                <w:b/>
                <w:bCs/>
                <w:sz w:val="20"/>
                <w:szCs w:val="20"/>
              </w:rPr>
              <w:t>Ciljana vrijednost 2028.</w:t>
            </w:r>
          </w:p>
        </w:tc>
      </w:tr>
      <w:tr w:rsidR="002E405C" w:rsidRPr="002E405C" w14:paraId="02FA34F6" w14:textId="77777777" w:rsidTr="009E6EA2">
        <w:trPr>
          <w:trHeight w:val="817"/>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428E389" w14:textId="77777777" w:rsidR="002E405C" w:rsidRPr="002E405C" w:rsidRDefault="002E405C" w:rsidP="00B12763">
            <w:pPr>
              <w:jc w:val="center"/>
              <w:rPr>
                <w:rFonts w:ascii="Calibri" w:eastAsia="Times New Roman" w:hAnsi="Calibri" w:cs="Calibri"/>
                <w:b/>
                <w:bCs/>
                <w:sz w:val="20"/>
                <w:szCs w:val="20"/>
              </w:rPr>
            </w:pPr>
            <w:r w:rsidRPr="002E405C">
              <w:rPr>
                <w:rFonts w:ascii="Calibri" w:hAnsi="Calibri" w:cs="Calibri"/>
                <w:b/>
                <w:sz w:val="20"/>
                <w:szCs w:val="20"/>
              </w:rPr>
              <w:t>Program kazališta i koncerata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FADD550" w14:textId="77777777" w:rsidR="002E405C" w:rsidRPr="002E405C" w:rsidRDefault="002E405C" w:rsidP="00B12763">
            <w:pPr>
              <w:rPr>
                <w:rFonts w:ascii="Calibri" w:eastAsia="Times New Roman" w:hAnsi="Calibri" w:cs="Calibri"/>
                <w:sz w:val="20"/>
                <w:szCs w:val="20"/>
              </w:rPr>
            </w:pPr>
            <w:r w:rsidRPr="002E405C">
              <w:rPr>
                <w:rFonts w:ascii="Calibri" w:eastAsia="Times New Roman" w:hAnsi="Calibri" w:cs="Calibri"/>
                <w:sz w:val="20"/>
                <w:szCs w:val="20"/>
              </w:rPr>
              <w:t>Broj prikazanih profesionalnih predstava/koncerata</w:t>
            </w:r>
          </w:p>
        </w:tc>
        <w:tc>
          <w:tcPr>
            <w:tcW w:w="1417" w:type="dxa"/>
            <w:tcBorders>
              <w:top w:val="nil"/>
              <w:left w:val="single" w:sz="4" w:space="0" w:color="auto"/>
              <w:bottom w:val="single" w:sz="4" w:space="0" w:color="auto"/>
              <w:right w:val="single" w:sz="4" w:space="0" w:color="auto"/>
            </w:tcBorders>
            <w:noWrap/>
            <w:vAlign w:val="center"/>
            <w:hideMark/>
          </w:tcPr>
          <w:p w14:paraId="6ADD3008" w14:textId="77777777" w:rsidR="002E405C" w:rsidRPr="002E405C" w:rsidRDefault="002E405C" w:rsidP="00B12763">
            <w:pPr>
              <w:jc w:val="center"/>
              <w:rPr>
                <w:rFonts w:ascii="Calibri" w:eastAsia="Times New Roman" w:hAnsi="Calibri" w:cs="Calibri"/>
                <w:sz w:val="20"/>
                <w:szCs w:val="20"/>
              </w:rPr>
            </w:pPr>
            <w:r w:rsidRPr="002E405C">
              <w:rPr>
                <w:rFonts w:ascii="Calibri" w:eastAsia="Times New Roman" w:hAnsi="Calibri" w:cs="Calibri"/>
                <w:sz w:val="20"/>
                <w:szCs w:val="20"/>
              </w:rPr>
              <w:t>14</w:t>
            </w:r>
          </w:p>
        </w:tc>
        <w:tc>
          <w:tcPr>
            <w:tcW w:w="1134" w:type="dxa"/>
            <w:tcBorders>
              <w:top w:val="single" w:sz="4" w:space="0" w:color="auto"/>
              <w:left w:val="single" w:sz="4" w:space="0" w:color="auto"/>
              <w:bottom w:val="single" w:sz="4" w:space="0" w:color="auto"/>
              <w:right w:val="single" w:sz="4" w:space="0" w:color="auto"/>
            </w:tcBorders>
            <w:vAlign w:val="center"/>
          </w:tcPr>
          <w:p w14:paraId="4288982B" w14:textId="77777777" w:rsidR="002E405C" w:rsidRPr="002E405C" w:rsidRDefault="002E405C" w:rsidP="00B12763">
            <w:pPr>
              <w:jc w:val="center"/>
              <w:rPr>
                <w:rFonts w:ascii="Calibri" w:eastAsia="Times New Roman" w:hAnsi="Calibri" w:cs="Calibri"/>
                <w:sz w:val="20"/>
                <w:szCs w:val="20"/>
              </w:rPr>
            </w:pPr>
            <w:r w:rsidRPr="002E405C">
              <w:rPr>
                <w:rFonts w:ascii="Calibri" w:eastAsia="Times New Roman" w:hAnsi="Calibri" w:cs="Calibri"/>
                <w:sz w:val="20"/>
                <w:szCs w:val="20"/>
              </w:rPr>
              <w:t>15</w:t>
            </w:r>
          </w:p>
        </w:tc>
        <w:tc>
          <w:tcPr>
            <w:tcW w:w="1134" w:type="dxa"/>
            <w:tcBorders>
              <w:top w:val="nil"/>
              <w:left w:val="single" w:sz="4" w:space="0" w:color="auto"/>
              <w:bottom w:val="single" w:sz="4" w:space="0" w:color="auto"/>
              <w:right w:val="single" w:sz="4" w:space="0" w:color="auto"/>
            </w:tcBorders>
            <w:noWrap/>
            <w:vAlign w:val="center"/>
            <w:hideMark/>
          </w:tcPr>
          <w:p w14:paraId="0D428DCE" w14:textId="77777777" w:rsidR="002E405C" w:rsidRPr="002E405C" w:rsidRDefault="002E405C" w:rsidP="00B12763">
            <w:pPr>
              <w:jc w:val="center"/>
              <w:rPr>
                <w:rFonts w:ascii="Calibri" w:eastAsia="Times New Roman" w:hAnsi="Calibri" w:cs="Calibri"/>
                <w:sz w:val="20"/>
                <w:szCs w:val="20"/>
              </w:rPr>
            </w:pPr>
            <w:r w:rsidRPr="002E405C">
              <w:rPr>
                <w:rFonts w:ascii="Calibri" w:eastAsia="Times New Roman" w:hAnsi="Calibri" w:cs="Calibri"/>
                <w:sz w:val="20"/>
                <w:szCs w:val="20"/>
              </w:rPr>
              <w:t>14</w:t>
            </w:r>
          </w:p>
        </w:tc>
        <w:tc>
          <w:tcPr>
            <w:tcW w:w="1134" w:type="dxa"/>
            <w:tcBorders>
              <w:top w:val="nil"/>
              <w:left w:val="single" w:sz="4" w:space="0" w:color="auto"/>
              <w:bottom w:val="single" w:sz="4" w:space="0" w:color="auto"/>
              <w:right w:val="single" w:sz="4" w:space="0" w:color="auto"/>
            </w:tcBorders>
            <w:noWrap/>
            <w:vAlign w:val="center"/>
            <w:hideMark/>
          </w:tcPr>
          <w:p w14:paraId="4D46C5B1" w14:textId="77777777" w:rsidR="002E405C" w:rsidRPr="002E405C" w:rsidRDefault="002E405C" w:rsidP="00B12763">
            <w:pPr>
              <w:jc w:val="center"/>
              <w:rPr>
                <w:rFonts w:ascii="Calibri" w:eastAsia="Times New Roman" w:hAnsi="Calibri" w:cs="Calibri"/>
                <w:sz w:val="20"/>
                <w:szCs w:val="20"/>
              </w:rPr>
            </w:pPr>
            <w:r w:rsidRPr="002E405C">
              <w:rPr>
                <w:rFonts w:ascii="Calibri" w:eastAsia="Times New Roman" w:hAnsi="Calibri" w:cs="Calibri"/>
                <w:sz w:val="20"/>
                <w:szCs w:val="20"/>
              </w:rPr>
              <w:t>15</w:t>
            </w:r>
          </w:p>
        </w:tc>
        <w:tc>
          <w:tcPr>
            <w:tcW w:w="1134" w:type="dxa"/>
            <w:tcBorders>
              <w:top w:val="nil"/>
              <w:left w:val="single" w:sz="4" w:space="0" w:color="auto"/>
              <w:bottom w:val="single" w:sz="4" w:space="0" w:color="auto"/>
              <w:right w:val="single" w:sz="4" w:space="0" w:color="auto"/>
            </w:tcBorders>
            <w:noWrap/>
            <w:vAlign w:val="center"/>
            <w:hideMark/>
          </w:tcPr>
          <w:p w14:paraId="2F1AF76F" w14:textId="77777777" w:rsidR="002E405C" w:rsidRPr="002E405C" w:rsidRDefault="002E405C" w:rsidP="00B12763">
            <w:pPr>
              <w:jc w:val="center"/>
              <w:rPr>
                <w:rFonts w:ascii="Calibri" w:eastAsia="Times New Roman" w:hAnsi="Calibri" w:cs="Calibri"/>
                <w:sz w:val="20"/>
                <w:szCs w:val="20"/>
              </w:rPr>
            </w:pPr>
            <w:r w:rsidRPr="002E405C">
              <w:rPr>
                <w:rFonts w:ascii="Calibri" w:eastAsia="Times New Roman" w:hAnsi="Calibri" w:cs="Calibri"/>
                <w:sz w:val="20"/>
                <w:szCs w:val="20"/>
              </w:rPr>
              <w:t>15</w:t>
            </w:r>
          </w:p>
        </w:tc>
        <w:tc>
          <w:tcPr>
            <w:tcW w:w="1134" w:type="dxa"/>
            <w:tcBorders>
              <w:top w:val="nil"/>
              <w:left w:val="single" w:sz="4" w:space="0" w:color="auto"/>
              <w:bottom w:val="single" w:sz="4" w:space="0" w:color="auto"/>
              <w:right w:val="single" w:sz="8" w:space="0" w:color="auto"/>
            </w:tcBorders>
            <w:noWrap/>
            <w:vAlign w:val="center"/>
            <w:hideMark/>
          </w:tcPr>
          <w:p w14:paraId="389338E3" w14:textId="77777777" w:rsidR="002E405C" w:rsidRPr="002E405C" w:rsidRDefault="002E405C" w:rsidP="00B12763">
            <w:pPr>
              <w:jc w:val="center"/>
              <w:rPr>
                <w:rFonts w:ascii="Calibri" w:eastAsia="Times New Roman" w:hAnsi="Calibri" w:cs="Calibri"/>
                <w:sz w:val="20"/>
                <w:szCs w:val="20"/>
              </w:rPr>
            </w:pPr>
            <w:r w:rsidRPr="002E405C">
              <w:rPr>
                <w:rFonts w:ascii="Calibri" w:eastAsia="Times New Roman" w:hAnsi="Calibri" w:cs="Calibri"/>
                <w:sz w:val="20"/>
                <w:szCs w:val="20"/>
              </w:rPr>
              <w:t>15</w:t>
            </w:r>
          </w:p>
        </w:tc>
      </w:tr>
      <w:tr w:rsidR="002E405C" w:rsidRPr="002E405C" w14:paraId="47962200" w14:textId="77777777" w:rsidTr="009E6EA2">
        <w:trPr>
          <w:trHeight w:val="1011"/>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3CE6256" w14:textId="77777777" w:rsidR="002E405C" w:rsidRPr="002E405C" w:rsidRDefault="002E405C" w:rsidP="00B12763">
            <w:pPr>
              <w:rPr>
                <w:rFonts w:ascii="Calibri" w:eastAsia="Times New Roman" w:hAnsi="Calibri" w:cs="Calibri"/>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F9F5416" w14:textId="77777777" w:rsidR="002E405C" w:rsidRPr="002E405C" w:rsidRDefault="002E405C" w:rsidP="00B12763">
            <w:pPr>
              <w:rPr>
                <w:rFonts w:ascii="Calibri" w:eastAsia="Times New Roman" w:hAnsi="Calibri" w:cs="Calibri"/>
                <w:sz w:val="20"/>
                <w:szCs w:val="20"/>
              </w:rPr>
            </w:pPr>
            <w:r w:rsidRPr="002E405C">
              <w:rPr>
                <w:rFonts w:ascii="Calibri" w:eastAsia="Times New Roman" w:hAnsi="Calibri" w:cs="Calibri"/>
                <w:sz w:val="20"/>
                <w:szCs w:val="20"/>
              </w:rPr>
              <w:t>ukupan broj posjetitelja/ godišnje</w:t>
            </w:r>
          </w:p>
        </w:tc>
        <w:tc>
          <w:tcPr>
            <w:tcW w:w="1417" w:type="dxa"/>
            <w:tcBorders>
              <w:top w:val="nil"/>
              <w:left w:val="single" w:sz="4" w:space="0" w:color="auto"/>
              <w:bottom w:val="single" w:sz="4" w:space="0" w:color="auto"/>
              <w:right w:val="single" w:sz="4" w:space="0" w:color="auto"/>
            </w:tcBorders>
            <w:noWrap/>
            <w:vAlign w:val="center"/>
            <w:hideMark/>
          </w:tcPr>
          <w:p w14:paraId="0E69AE7B" w14:textId="77777777" w:rsidR="002E405C" w:rsidRPr="002E405C" w:rsidRDefault="002E405C" w:rsidP="00B12763">
            <w:pPr>
              <w:jc w:val="center"/>
              <w:rPr>
                <w:rFonts w:ascii="Calibri" w:eastAsia="Times New Roman" w:hAnsi="Calibri" w:cs="Calibri"/>
                <w:sz w:val="20"/>
                <w:szCs w:val="20"/>
              </w:rPr>
            </w:pPr>
            <w:r w:rsidRPr="002E405C">
              <w:rPr>
                <w:rFonts w:ascii="Calibri" w:eastAsia="Times New Roman" w:hAnsi="Calibri" w:cs="Calibri"/>
                <w:sz w:val="20"/>
                <w:szCs w:val="20"/>
              </w:rPr>
              <w:t>2700</w:t>
            </w:r>
          </w:p>
          <w:p w14:paraId="07575A09" w14:textId="77777777" w:rsidR="002E405C" w:rsidRPr="002E405C" w:rsidRDefault="002E405C" w:rsidP="00B12763">
            <w:pPr>
              <w:jc w:val="center"/>
              <w:rPr>
                <w:rFonts w:ascii="Calibri" w:eastAsia="Times New Roman" w:hAnsi="Calibri" w:cs="Calibri"/>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D25CB55" w14:textId="77777777" w:rsidR="002E405C" w:rsidRPr="002E405C" w:rsidRDefault="002E405C" w:rsidP="00B12763">
            <w:pPr>
              <w:jc w:val="center"/>
              <w:rPr>
                <w:rFonts w:ascii="Calibri" w:eastAsia="Times New Roman" w:hAnsi="Calibri" w:cs="Calibri"/>
                <w:sz w:val="20"/>
                <w:szCs w:val="20"/>
              </w:rPr>
            </w:pPr>
            <w:r w:rsidRPr="002E405C">
              <w:rPr>
                <w:rFonts w:ascii="Calibri" w:eastAsia="Times New Roman" w:hAnsi="Calibri" w:cs="Calibri"/>
                <w:sz w:val="20"/>
                <w:szCs w:val="20"/>
              </w:rPr>
              <w:t>2750</w:t>
            </w:r>
          </w:p>
        </w:tc>
        <w:tc>
          <w:tcPr>
            <w:tcW w:w="1134" w:type="dxa"/>
            <w:tcBorders>
              <w:top w:val="nil"/>
              <w:left w:val="single" w:sz="4" w:space="0" w:color="auto"/>
              <w:bottom w:val="single" w:sz="4" w:space="0" w:color="auto"/>
              <w:right w:val="single" w:sz="4" w:space="0" w:color="auto"/>
            </w:tcBorders>
            <w:noWrap/>
            <w:vAlign w:val="center"/>
            <w:hideMark/>
          </w:tcPr>
          <w:p w14:paraId="6DF66154" w14:textId="77777777" w:rsidR="002E405C" w:rsidRPr="002E405C" w:rsidRDefault="002E405C" w:rsidP="00B12763">
            <w:pPr>
              <w:jc w:val="center"/>
              <w:rPr>
                <w:rFonts w:ascii="Calibri" w:eastAsia="Times New Roman" w:hAnsi="Calibri" w:cs="Calibri"/>
                <w:sz w:val="20"/>
                <w:szCs w:val="20"/>
              </w:rPr>
            </w:pPr>
            <w:r w:rsidRPr="002E405C">
              <w:rPr>
                <w:rFonts w:ascii="Calibri" w:eastAsia="Times New Roman" w:hAnsi="Calibri" w:cs="Calibri"/>
                <w:sz w:val="20"/>
                <w:szCs w:val="20"/>
              </w:rPr>
              <w:t>2700</w:t>
            </w:r>
          </w:p>
        </w:tc>
        <w:tc>
          <w:tcPr>
            <w:tcW w:w="1134" w:type="dxa"/>
            <w:tcBorders>
              <w:top w:val="nil"/>
              <w:left w:val="single" w:sz="4" w:space="0" w:color="auto"/>
              <w:bottom w:val="single" w:sz="4" w:space="0" w:color="auto"/>
              <w:right w:val="single" w:sz="4" w:space="0" w:color="auto"/>
            </w:tcBorders>
            <w:noWrap/>
            <w:vAlign w:val="center"/>
            <w:hideMark/>
          </w:tcPr>
          <w:p w14:paraId="2000D179" w14:textId="77777777" w:rsidR="002E405C" w:rsidRPr="002E405C" w:rsidRDefault="002E405C" w:rsidP="00B12763">
            <w:pPr>
              <w:jc w:val="center"/>
              <w:rPr>
                <w:rFonts w:ascii="Calibri" w:eastAsia="Times New Roman" w:hAnsi="Calibri" w:cs="Calibri"/>
                <w:sz w:val="20"/>
                <w:szCs w:val="20"/>
              </w:rPr>
            </w:pPr>
            <w:r w:rsidRPr="002E405C">
              <w:rPr>
                <w:rFonts w:ascii="Calibri" w:eastAsia="Times New Roman" w:hAnsi="Calibri" w:cs="Calibri"/>
                <w:sz w:val="20"/>
                <w:szCs w:val="20"/>
              </w:rPr>
              <w:t>2750</w:t>
            </w:r>
          </w:p>
        </w:tc>
        <w:tc>
          <w:tcPr>
            <w:tcW w:w="1134" w:type="dxa"/>
            <w:tcBorders>
              <w:top w:val="nil"/>
              <w:left w:val="single" w:sz="4" w:space="0" w:color="auto"/>
              <w:bottom w:val="single" w:sz="4" w:space="0" w:color="auto"/>
              <w:right w:val="single" w:sz="4" w:space="0" w:color="auto"/>
            </w:tcBorders>
            <w:noWrap/>
            <w:vAlign w:val="center"/>
            <w:hideMark/>
          </w:tcPr>
          <w:p w14:paraId="5A70CF78" w14:textId="77777777" w:rsidR="002E405C" w:rsidRPr="002E405C" w:rsidRDefault="002E405C" w:rsidP="00B12763">
            <w:pPr>
              <w:jc w:val="center"/>
              <w:rPr>
                <w:rFonts w:ascii="Calibri" w:eastAsia="Times New Roman" w:hAnsi="Calibri" w:cs="Calibri"/>
                <w:sz w:val="20"/>
                <w:szCs w:val="20"/>
              </w:rPr>
            </w:pPr>
            <w:r w:rsidRPr="002E405C">
              <w:rPr>
                <w:rFonts w:ascii="Calibri" w:eastAsia="Times New Roman" w:hAnsi="Calibri" w:cs="Calibri"/>
                <w:sz w:val="20"/>
                <w:szCs w:val="20"/>
              </w:rPr>
              <w:t>2800</w:t>
            </w:r>
          </w:p>
        </w:tc>
        <w:tc>
          <w:tcPr>
            <w:tcW w:w="1134" w:type="dxa"/>
            <w:tcBorders>
              <w:top w:val="nil"/>
              <w:left w:val="single" w:sz="4" w:space="0" w:color="auto"/>
              <w:bottom w:val="single" w:sz="4" w:space="0" w:color="auto"/>
              <w:right w:val="single" w:sz="8" w:space="0" w:color="auto"/>
            </w:tcBorders>
            <w:noWrap/>
            <w:vAlign w:val="center"/>
            <w:hideMark/>
          </w:tcPr>
          <w:p w14:paraId="34D4177F" w14:textId="77777777" w:rsidR="002E405C" w:rsidRPr="002E405C" w:rsidRDefault="002E405C" w:rsidP="00B12763">
            <w:pPr>
              <w:jc w:val="center"/>
              <w:rPr>
                <w:rFonts w:ascii="Calibri" w:eastAsia="Times New Roman" w:hAnsi="Calibri" w:cs="Calibri"/>
                <w:sz w:val="20"/>
                <w:szCs w:val="20"/>
              </w:rPr>
            </w:pPr>
            <w:r w:rsidRPr="002E405C">
              <w:rPr>
                <w:rFonts w:ascii="Calibri" w:eastAsia="Times New Roman" w:hAnsi="Calibri" w:cs="Calibri"/>
                <w:sz w:val="20"/>
                <w:szCs w:val="20"/>
              </w:rPr>
              <w:t>2850</w:t>
            </w:r>
          </w:p>
        </w:tc>
      </w:tr>
      <w:tr w:rsidR="002E405C" w:rsidRPr="002E405C" w14:paraId="2C360884" w14:textId="77777777" w:rsidTr="009E6EA2">
        <w:trPr>
          <w:trHeight w:val="495"/>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A3430C" w14:textId="77777777" w:rsidR="002E405C" w:rsidRPr="002E405C" w:rsidRDefault="002E405C" w:rsidP="00B12763">
            <w:pPr>
              <w:rPr>
                <w:rFonts w:ascii="Calibri" w:eastAsia="Times New Roman" w:hAnsi="Calibri" w:cs="Calibri"/>
                <w:sz w:val="20"/>
                <w:szCs w:val="20"/>
              </w:rPr>
            </w:pPr>
          </w:p>
        </w:tc>
        <w:tc>
          <w:tcPr>
            <w:tcW w:w="1985" w:type="dxa"/>
            <w:tcBorders>
              <w:top w:val="single" w:sz="4" w:space="0" w:color="auto"/>
              <w:left w:val="nil"/>
              <w:bottom w:val="single" w:sz="4" w:space="0" w:color="auto"/>
              <w:right w:val="single" w:sz="4" w:space="0" w:color="auto"/>
            </w:tcBorders>
            <w:vAlign w:val="center"/>
            <w:hideMark/>
          </w:tcPr>
          <w:p w14:paraId="43501686" w14:textId="77777777" w:rsidR="002E405C" w:rsidRPr="002E405C" w:rsidRDefault="002E405C" w:rsidP="00B12763">
            <w:pPr>
              <w:rPr>
                <w:rFonts w:ascii="Calibri" w:eastAsia="Times New Roman" w:hAnsi="Calibri" w:cs="Calibri"/>
                <w:sz w:val="20"/>
                <w:szCs w:val="20"/>
              </w:rPr>
            </w:pPr>
            <w:r w:rsidRPr="002E405C">
              <w:rPr>
                <w:rFonts w:ascii="Calibri" w:eastAsia="Times New Roman" w:hAnsi="Calibri" w:cs="Calibri"/>
                <w:sz w:val="20"/>
                <w:szCs w:val="20"/>
              </w:rPr>
              <w:t>Prosječan broj posjetitelja po događaju</w:t>
            </w:r>
          </w:p>
        </w:tc>
        <w:tc>
          <w:tcPr>
            <w:tcW w:w="1417" w:type="dxa"/>
            <w:tcBorders>
              <w:top w:val="nil"/>
              <w:left w:val="nil"/>
              <w:bottom w:val="single" w:sz="8" w:space="0" w:color="auto"/>
              <w:right w:val="single" w:sz="4" w:space="0" w:color="auto"/>
            </w:tcBorders>
            <w:noWrap/>
            <w:vAlign w:val="center"/>
            <w:hideMark/>
          </w:tcPr>
          <w:p w14:paraId="727CF37C" w14:textId="77777777" w:rsidR="002E405C" w:rsidRPr="002E405C" w:rsidRDefault="002E405C" w:rsidP="00B12763">
            <w:pPr>
              <w:jc w:val="center"/>
              <w:rPr>
                <w:rFonts w:ascii="Calibri" w:eastAsia="Times New Roman" w:hAnsi="Calibri" w:cs="Calibri"/>
                <w:sz w:val="20"/>
                <w:szCs w:val="20"/>
              </w:rPr>
            </w:pPr>
            <w:r w:rsidRPr="002E405C">
              <w:rPr>
                <w:rFonts w:ascii="Calibri" w:eastAsia="Times New Roman" w:hAnsi="Calibri" w:cs="Calibri"/>
                <w:sz w:val="20"/>
                <w:szCs w:val="20"/>
              </w:rPr>
              <w:t>193</w:t>
            </w:r>
          </w:p>
          <w:p w14:paraId="3E95CFF6" w14:textId="77777777" w:rsidR="002E405C" w:rsidRPr="002E405C" w:rsidRDefault="002E405C" w:rsidP="00B12763">
            <w:pPr>
              <w:jc w:val="center"/>
              <w:rPr>
                <w:rFonts w:ascii="Calibri" w:eastAsia="Times New Roman" w:hAnsi="Calibri" w:cs="Calibri"/>
                <w:sz w:val="20"/>
                <w:szCs w:val="20"/>
              </w:rPr>
            </w:pPr>
          </w:p>
        </w:tc>
        <w:tc>
          <w:tcPr>
            <w:tcW w:w="1134" w:type="dxa"/>
            <w:tcBorders>
              <w:top w:val="single" w:sz="4" w:space="0" w:color="auto"/>
              <w:left w:val="nil"/>
              <w:bottom w:val="single" w:sz="8" w:space="0" w:color="auto"/>
              <w:right w:val="single" w:sz="4" w:space="0" w:color="auto"/>
            </w:tcBorders>
            <w:vAlign w:val="center"/>
          </w:tcPr>
          <w:p w14:paraId="1457EA36" w14:textId="77777777" w:rsidR="002E405C" w:rsidRPr="002E405C" w:rsidRDefault="002E405C" w:rsidP="00B12763">
            <w:pPr>
              <w:jc w:val="center"/>
              <w:rPr>
                <w:rFonts w:ascii="Calibri" w:eastAsia="Times New Roman" w:hAnsi="Calibri" w:cs="Calibri"/>
                <w:sz w:val="20"/>
                <w:szCs w:val="20"/>
              </w:rPr>
            </w:pPr>
          </w:p>
          <w:p w14:paraId="0BC0C4EE" w14:textId="77777777" w:rsidR="002E405C" w:rsidRPr="002E405C" w:rsidRDefault="002E405C" w:rsidP="00B12763">
            <w:pPr>
              <w:jc w:val="center"/>
              <w:rPr>
                <w:rFonts w:ascii="Calibri" w:eastAsia="Times New Roman" w:hAnsi="Calibri" w:cs="Calibri"/>
                <w:sz w:val="20"/>
                <w:szCs w:val="20"/>
              </w:rPr>
            </w:pPr>
            <w:r w:rsidRPr="002E405C">
              <w:rPr>
                <w:rFonts w:ascii="Calibri" w:eastAsia="Times New Roman" w:hAnsi="Calibri" w:cs="Calibri"/>
                <w:sz w:val="20"/>
                <w:szCs w:val="20"/>
              </w:rPr>
              <w:t>183</w:t>
            </w:r>
          </w:p>
          <w:p w14:paraId="7D4F917C" w14:textId="77777777" w:rsidR="002E405C" w:rsidRPr="002E405C" w:rsidRDefault="002E405C" w:rsidP="00B12763">
            <w:pPr>
              <w:jc w:val="center"/>
              <w:rPr>
                <w:rFonts w:ascii="Calibri" w:eastAsia="Times New Roman" w:hAnsi="Calibri" w:cs="Calibri"/>
                <w:sz w:val="20"/>
                <w:szCs w:val="20"/>
              </w:rPr>
            </w:pPr>
          </w:p>
        </w:tc>
        <w:tc>
          <w:tcPr>
            <w:tcW w:w="1134" w:type="dxa"/>
            <w:tcBorders>
              <w:top w:val="nil"/>
              <w:left w:val="single" w:sz="4" w:space="0" w:color="auto"/>
              <w:bottom w:val="single" w:sz="8" w:space="0" w:color="auto"/>
              <w:right w:val="single" w:sz="4" w:space="0" w:color="auto"/>
            </w:tcBorders>
            <w:noWrap/>
            <w:vAlign w:val="center"/>
            <w:hideMark/>
          </w:tcPr>
          <w:p w14:paraId="708D36A2" w14:textId="77777777" w:rsidR="002E405C" w:rsidRPr="002E405C" w:rsidRDefault="002E405C" w:rsidP="00B12763">
            <w:pPr>
              <w:jc w:val="center"/>
              <w:rPr>
                <w:rFonts w:ascii="Calibri" w:eastAsia="Times New Roman" w:hAnsi="Calibri" w:cs="Calibri"/>
                <w:sz w:val="20"/>
                <w:szCs w:val="20"/>
              </w:rPr>
            </w:pPr>
            <w:r w:rsidRPr="002E405C">
              <w:rPr>
                <w:rFonts w:ascii="Calibri" w:eastAsia="Times New Roman" w:hAnsi="Calibri" w:cs="Calibri"/>
                <w:sz w:val="20"/>
                <w:szCs w:val="20"/>
              </w:rPr>
              <w:t>193</w:t>
            </w:r>
          </w:p>
        </w:tc>
        <w:tc>
          <w:tcPr>
            <w:tcW w:w="1134" w:type="dxa"/>
            <w:tcBorders>
              <w:top w:val="nil"/>
              <w:left w:val="nil"/>
              <w:bottom w:val="single" w:sz="8" w:space="0" w:color="auto"/>
              <w:right w:val="single" w:sz="4" w:space="0" w:color="auto"/>
            </w:tcBorders>
            <w:noWrap/>
            <w:vAlign w:val="center"/>
            <w:hideMark/>
          </w:tcPr>
          <w:p w14:paraId="7475D6F7" w14:textId="77777777" w:rsidR="002E405C" w:rsidRPr="002E405C" w:rsidRDefault="002E405C" w:rsidP="00B12763">
            <w:pPr>
              <w:jc w:val="center"/>
              <w:rPr>
                <w:rFonts w:ascii="Calibri" w:eastAsia="Times New Roman" w:hAnsi="Calibri" w:cs="Calibri"/>
                <w:sz w:val="20"/>
                <w:szCs w:val="20"/>
              </w:rPr>
            </w:pPr>
            <w:r w:rsidRPr="002E405C">
              <w:rPr>
                <w:rFonts w:ascii="Calibri" w:eastAsia="Times New Roman" w:hAnsi="Calibri" w:cs="Calibri"/>
                <w:sz w:val="20"/>
                <w:szCs w:val="20"/>
              </w:rPr>
              <w:t>183</w:t>
            </w:r>
          </w:p>
        </w:tc>
        <w:tc>
          <w:tcPr>
            <w:tcW w:w="1134" w:type="dxa"/>
            <w:tcBorders>
              <w:top w:val="nil"/>
              <w:left w:val="nil"/>
              <w:bottom w:val="single" w:sz="8" w:space="0" w:color="auto"/>
              <w:right w:val="single" w:sz="4" w:space="0" w:color="auto"/>
            </w:tcBorders>
            <w:noWrap/>
            <w:vAlign w:val="center"/>
            <w:hideMark/>
          </w:tcPr>
          <w:p w14:paraId="67C4B425" w14:textId="77777777" w:rsidR="002E405C" w:rsidRPr="002E405C" w:rsidRDefault="002E405C" w:rsidP="00B12763">
            <w:pPr>
              <w:jc w:val="center"/>
              <w:rPr>
                <w:rFonts w:ascii="Calibri" w:eastAsia="Times New Roman" w:hAnsi="Calibri" w:cs="Calibri"/>
                <w:sz w:val="20"/>
                <w:szCs w:val="20"/>
              </w:rPr>
            </w:pPr>
            <w:r w:rsidRPr="002E405C">
              <w:rPr>
                <w:rFonts w:ascii="Calibri" w:eastAsia="Times New Roman" w:hAnsi="Calibri" w:cs="Calibri"/>
                <w:sz w:val="20"/>
                <w:szCs w:val="20"/>
              </w:rPr>
              <w:t>187</w:t>
            </w:r>
          </w:p>
        </w:tc>
        <w:tc>
          <w:tcPr>
            <w:tcW w:w="1134" w:type="dxa"/>
            <w:tcBorders>
              <w:top w:val="nil"/>
              <w:left w:val="nil"/>
              <w:bottom w:val="single" w:sz="8" w:space="0" w:color="auto"/>
              <w:right w:val="single" w:sz="8" w:space="0" w:color="auto"/>
            </w:tcBorders>
            <w:noWrap/>
            <w:vAlign w:val="center"/>
            <w:hideMark/>
          </w:tcPr>
          <w:p w14:paraId="003FD75F" w14:textId="77777777" w:rsidR="002E405C" w:rsidRPr="002E405C" w:rsidRDefault="002E405C" w:rsidP="00B12763">
            <w:pPr>
              <w:jc w:val="center"/>
              <w:rPr>
                <w:rFonts w:ascii="Calibri" w:eastAsia="Times New Roman" w:hAnsi="Calibri" w:cs="Calibri"/>
                <w:sz w:val="20"/>
                <w:szCs w:val="20"/>
              </w:rPr>
            </w:pPr>
            <w:r w:rsidRPr="002E405C">
              <w:rPr>
                <w:rFonts w:ascii="Calibri" w:eastAsia="Times New Roman" w:hAnsi="Calibri" w:cs="Calibri"/>
                <w:sz w:val="20"/>
                <w:szCs w:val="20"/>
              </w:rPr>
              <w:t>190</w:t>
            </w:r>
          </w:p>
        </w:tc>
      </w:tr>
    </w:tbl>
    <w:p w14:paraId="4725C156" w14:textId="77777777" w:rsidR="00247308" w:rsidRDefault="002E405C" w:rsidP="00247308">
      <w:pPr>
        <w:tabs>
          <w:tab w:val="left" w:pos="4678"/>
        </w:tabs>
        <w:rPr>
          <w:rFonts w:ascii="Calibri" w:hAnsi="Calibri" w:cs="Calibri"/>
          <w:bCs/>
          <w:sz w:val="20"/>
          <w:szCs w:val="20"/>
        </w:rPr>
      </w:pPr>
      <w:r w:rsidRPr="002E405C">
        <w:rPr>
          <w:rFonts w:ascii="Calibri" w:hAnsi="Calibri" w:cs="Calibri"/>
          <w:bCs/>
          <w:sz w:val="20"/>
          <w:szCs w:val="20"/>
        </w:rPr>
        <w:tab/>
      </w:r>
      <w:r w:rsidRPr="002E405C">
        <w:rPr>
          <w:rFonts w:ascii="Calibri" w:hAnsi="Calibri" w:cs="Calibri"/>
          <w:bCs/>
          <w:sz w:val="20"/>
          <w:szCs w:val="20"/>
        </w:rPr>
        <w:tab/>
      </w:r>
      <w:r w:rsidRPr="002E405C">
        <w:rPr>
          <w:rFonts w:ascii="Calibri" w:hAnsi="Calibri" w:cs="Calibri"/>
          <w:bCs/>
          <w:sz w:val="20"/>
          <w:szCs w:val="20"/>
        </w:rPr>
        <w:tab/>
      </w:r>
      <w:r w:rsidRPr="002E405C">
        <w:rPr>
          <w:rFonts w:ascii="Calibri" w:hAnsi="Calibri" w:cs="Calibri"/>
          <w:bCs/>
          <w:sz w:val="20"/>
          <w:szCs w:val="20"/>
        </w:rPr>
        <w:tab/>
      </w:r>
      <w:r w:rsidRPr="002E405C">
        <w:rPr>
          <w:rFonts w:ascii="Calibri" w:hAnsi="Calibri" w:cs="Calibri"/>
          <w:bCs/>
          <w:sz w:val="20"/>
          <w:szCs w:val="20"/>
        </w:rPr>
        <w:tab/>
      </w:r>
      <w:r w:rsidRPr="002E405C">
        <w:rPr>
          <w:rFonts w:ascii="Calibri" w:hAnsi="Calibri" w:cs="Calibri"/>
          <w:bCs/>
          <w:sz w:val="20"/>
          <w:szCs w:val="20"/>
        </w:rPr>
        <w:tab/>
      </w:r>
      <w:r w:rsidRPr="002E405C">
        <w:rPr>
          <w:rFonts w:ascii="Calibri" w:hAnsi="Calibri" w:cs="Calibri"/>
          <w:bCs/>
          <w:sz w:val="20"/>
          <w:szCs w:val="20"/>
        </w:rPr>
        <w:tab/>
      </w:r>
    </w:p>
    <w:p w14:paraId="754E5979" w14:textId="0233908D" w:rsidR="002E405C" w:rsidRPr="00A1493C" w:rsidRDefault="002E405C" w:rsidP="00A1493C">
      <w:pPr>
        <w:tabs>
          <w:tab w:val="left" w:pos="4678"/>
        </w:tabs>
        <w:rPr>
          <w:rFonts w:ascii="Calibri" w:hAnsi="Calibri" w:cs="Calibri"/>
          <w:bCs/>
        </w:rPr>
      </w:pPr>
      <w:r w:rsidRPr="00247308">
        <w:rPr>
          <w:rFonts w:ascii="Calibri" w:hAnsi="Calibri" w:cs="Calibri"/>
          <w:bCs/>
          <w:u w:val="single"/>
        </w:rPr>
        <w:t>Pripreme za maturu</w:t>
      </w:r>
      <w:r w:rsidRPr="00247308">
        <w:rPr>
          <w:rFonts w:ascii="Calibri" w:hAnsi="Calibri" w:cs="Calibri"/>
          <w:b/>
        </w:rPr>
        <w:t xml:space="preserve"> –</w:t>
      </w:r>
      <w:r w:rsidRPr="00247308">
        <w:rPr>
          <w:rFonts w:ascii="Calibri" w:hAnsi="Calibri" w:cs="Calibri"/>
          <w:bCs/>
        </w:rPr>
        <w:t xml:space="preserve"> pripreme za polaganje ispita državne mature u našoj ustanovi održavaju se u kontinuitetu od 2019. godine. 2022. godine održane su u sklopu projekta - financiranog od sredstava iz EU fonda - naziva „Od 15 do 115“. Roditelji maturanata participiraju određenim iznosom u pokrivanju troškova održavanja predavanja, a ostatak iznosa pokriva se iz proračuna Grada Sv. Ivan Zeline. Takav trend planiran je i za sljedeće proračunsko razdoblje.</w:t>
      </w:r>
      <w:r w:rsidR="000903F8">
        <w:rPr>
          <w:rFonts w:ascii="Calibri" w:hAnsi="Calibri" w:cs="Calibri"/>
          <w:bCs/>
        </w:rPr>
        <w:br/>
      </w:r>
      <w:r w:rsidRPr="002E405C">
        <w:rPr>
          <w:rFonts w:ascii="Calibri" w:hAnsi="Calibri" w:cs="Calibri"/>
          <w:b/>
          <w:sz w:val="20"/>
          <w:szCs w:val="20"/>
        </w:rPr>
        <w:tab/>
      </w:r>
      <w:r w:rsidRPr="002E405C">
        <w:rPr>
          <w:rFonts w:ascii="Calibri" w:hAnsi="Calibri" w:cs="Calibri"/>
          <w:b/>
          <w:sz w:val="20"/>
          <w:szCs w:val="20"/>
        </w:rPr>
        <w:tab/>
      </w:r>
    </w:p>
    <w:tbl>
      <w:tblPr>
        <w:tblW w:w="10206"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756"/>
        <w:gridCol w:w="1276"/>
        <w:gridCol w:w="1052"/>
        <w:gridCol w:w="1065"/>
        <w:gridCol w:w="1134"/>
        <w:gridCol w:w="1134"/>
        <w:gridCol w:w="1052"/>
      </w:tblGrid>
      <w:tr w:rsidR="002E405C" w:rsidRPr="002E405C" w14:paraId="6689E4F7" w14:textId="77777777" w:rsidTr="00CB0EC7">
        <w:trPr>
          <w:trHeight w:val="890"/>
        </w:trPr>
        <w:tc>
          <w:tcPr>
            <w:tcW w:w="1737" w:type="dxa"/>
            <w:shd w:val="clear" w:color="auto" w:fill="DAE9F7" w:themeFill="text2" w:themeFillTint="1A"/>
            <w:vAlign w:val="center"/>
            <w:hideMark/>
          </w:tcPr>
          <w:p w14:paraId="59CB60E8" w14:textId="77777777" w:rsidR="002E405C" w:rsidRPr="002E405C" w:rsidRDefault="002E405C" w:rsidP="00B12763">
            <w:pPr>
              <w:jc w:val="center"/>
              <w:rPr>
                <w:rFonts w:ascii="Calibri" w:eastAsia="Times New Roman" w:hAnsi="Calibri" w:cs="Calibri"/>
                <w:b/>
                <w:bCs/>
                <w:sz w:val="20"/>
                <w:szCs w:val="20"/>
              </w:rPr>
            </w:pPr>
            <w:r w:rsidRPr="002E405C">
              <w:rPr>
                <w:rFonts w:ascii="Calibri" w:eastAsia="Times New Roman" w:hAnsi="Calibri" w:cs="Calibri"/>
                <w:b/>
                <w:bCs/>
                <w:sz w:val="20"/>
                <w:szCs w:val="20"/>
              </w:rPr>
              <w:t>Definicija programa</w:t>
            </w:r>
          </w:p>
          <w:p w14:paraId="6A517820" w14:textId="77777777" w:rsidR="002E405C" w:rsidRPr="002E405C" w:rsidRDefault="002E405C" w:rsidP="00B12763">
            <w:pPr>
              <w:jc w:val="center"/>
              <w:rPr>
                <w:rFonts w:ascii="Calibri" w:eastAsia="Times New Roman" w:hAnsi="Calibri" w:cs="Calibri"/>
                <w:b/>
                <w:bCs/>
                <w:sz w:val="20"/>
                <w:szCs w:val="20"/>
              </w:rPr>
            </w:pPr>
          </w:p>
        </w:tc>
        <w:tc>
          <w:tcPr>
            <w:tcW w:w="1756" w:type="dxa"/>
            <w:shd w:val="clear" w:color="auto" w:fill="DAE9F7" w:themeFill="text2" w:themeFillTint="1A"/>
            <w:vAlign w:val="center"/>
            <w:hideMark/>
          </w:tcPr>
          <w:p w14:paraId="527A4747" w14:textId="77777777" w:rsidR="002E405C" w:rsidRPr="002E405C" w:rsidRDefault="002E405C" w:rsidP="00B12763">
            <w:pPr>
              <w:jc w:val="center"/>
              <w:rPr>
                <w:rFonts w:ascii="Calibri" w:eastAsia="Times New Roman" w:hAnsi="Calibri" w:cs="Calibri"/>
                <w:b/>
                <w:bCs/>
                <w:sz w:val="20"/>
                <w:szCs w:val="20"/>
              </w:rPr>
            </w:pPr>
            <w:r w:rsidRPr="002E405C">
              <w:rPr>
                <w:rFonts w:ascii="Calibri" w:eastAsia="Times New Roman" w:hAnsi="Calibri" w:cs="Calibri"/>
                <w:b/>
                <w:bCs/>
                <w:sz w:val="20"/>
                <w:szCs w:val="20"/>
              </w:rPr>
              <w:t>Jedinica uspješnost</w:t>
            </w:r>
          </w:p>
        </w:tc>
        <w:tc>
          <w:tcPr>
            <w:tcW w:w="1276" w:type="dxa"/>
            <w:shd w:val="clear" w:color="auto" w:fill="DAE9F7" w:themeFill="text2" w:themeFillTint="1A"/>
            <w:vAlign w:val="center"/>
            <w:hideMark/>
          </w:tcPr>
          <w:p w14:paraId="380D5EF6" w14:textId="77777777" w:rsidR="002E405C" w:rsidRPr="002E405C" w:rsidRDefault="002E405C" w:rsidP="00B12763">
            <w:pPr>
              <w:jc w:val="center"/>
              <w:rPr>
                <w:rFonts w:ascii="Calibri" w:eastAsia="Times New Roman" w:hAnsi="Calibri" w:cs="Calibri"/>
                <w:b/>
                <w:bCs/>
                <w:sz w:val="20"/>
                <w:szCs w:val="20"/>
              </w:rPr>
            </w:pPr>
            <w:r w:rsidRPr="002E405C">
              <w:rPr>
                <w:rFonts w:ascii="Calibri" w:hAnsi="Calibri" w:cs="Calibri"/>
                <w:b/>
                <w:bCs/>
                <w:sz w:val="20"/>
                <w:szCs w:val="20"/>
              </w:rPr>
              <w:t>Ostvarena vrijednost 2024.</w:t>
            </w:r>
          </w:p>
        </w:tc>
        <w:tc>
          <w:tcPr>
            <w:tcW w:w="1052" w:type="dxa"/>
            <w:shd w:val="clear" w:color="auto" w:fill="DAE9F7" w:themeFill="text2" w:themeFillTint="1A"/>
            <w:vAlign w:val="center"/>
          </w:tcPr>
          <w:p w14:paraId="7400D9FB" w14:textId="77777777" w:rsidR="002E405C" w:rsidRPr="002E405C" w:rsidRDefault="002E405C" w:rsidP="00B12763">
            <w:pPr>
              <w:jc w:val="center"/>
              <w:rPr>
                <w:rFonts w:ascii="Calibri" w:eastAsia="Times New Roman" w:hAnsi="Calibri" w:cs="Calibri"/>
                <w:b/>
                <w:bCs/>
                <w:sz w:val="20"/>
                <w:szCs w:val="20"/>
              </w:rPr>
            </w:pPr>
            <w:r w:rsidRPr="002E405C">
              <w:rPr>
                <w:rFonts w:ascii="Calibri" w:hAnsi="Calibri" w:cs="Calibri"/>
                <w:b/>
                <w:bCs/>
                <w:sz w:val="20"/>
                <w:szCs w:val="20"/>
              </w:rPr>
              <w:t>Planirana  vrijednost 2025.</w:t>
            </w:r>
          </w:p>
        </w:tc>
        <w:tc>
          <w:tcPr>
            <w:tcW w:w="1065" w:type="dxa"/>
            <w:shd w:val="clear" w:color="auto" w:fill="DAE9F7" w:themeFill="text2" w:themeFillTint="1A"/>
            <w:vAlign w:val="center"/>
            <w:hideMark/>
          </w:tcPr>
          <w:p w14:paraId="5FB7717C"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Ostvarena</w:t>
            </w:r>
          </w:p>
          <w:p w14:paraId="1B899344" w14:textId="77777777" w:rsidR="002E405C" w:rsidRPr="002E405C" w:rsidRDefault="002E405C" w:rsidP="00B12763">
            <w:pPr>
              <w:jc w:val="center"/>
              <w:rPr>
                <w:rFonts w:ascii="Calibri" w:eastAsia="Times New Roman" w:hAnsi="Calibri" w:cs="Calibri"/>
                <w:b/>
                <w:bCs/>
                <w:sz w:val="20"/>
                <w:szCs w:val="20"/>
              </w:rPr>
            </w:pPr>
            <w:r w:rsidRPr="002E405C">
              <w:rPr>
                <w:rFonts w:ascii="Calibri" w:hAnsi="Calibri" w:cs="Calibri"/>
                <w:b/>
                <w:bCs/>
                <w:sz w:val="20"/>
                <w:szCs w:val="20"/>
              </w:rPr>
              <w:t>vrijednost 2025.</w:t>
            </w:r>
          </w:p>
        </w:tc>
        <w:tc>
          <w:tcPr>
            <w:tcW w:w="1134" w:type="dxa"/>
            <w:shd w:val="clear" w:color="auto" w:fill="DAE9F7" w:themeFill="text2" w:themeFillTint="1A"/>
            <w:vAlign w:val="center"/>
            <w:hideMark/>
          </w:tcPr>
          <w:p w14:paraId="07E35CCA" w14:textId="77777777" w:rsidR="002E405C" w:rsidRPr="002E405C" w:rsidRDefault="002E405C" w:rsidP="00B12763">
            <w:pPr>
              <w:jc w:val="center"/>
              <w:rPr>
                <w:rFonts w:ascii="Calibri" w:eastAsia="Times New Roman" w:hAnsi="Calibri" w:cs="Calibri"/>
                <w:b/>
                <w:bCs/>
                <w:sz w:val="20"/>
                <w:szCs w:val="20"/>
              </w:rPr>
            </w:pPr>
            <w:r w:rsidRPr="002E405C">
              <w:rPr>
                <w:rFonts w:ascii="Calibri" w:hAnsi="Calibri" w:cs="Calibri"/>
                <w:b/>
                <w:bCs/>
                <w:sz w:val="20"/>
                <w:szCs w:val="20"/>
              </w:rPr>
              <w:t>Ciljana vrijednost 2026.</w:t>
            </w:r>
          </w:p>
        </w:tc>
        <w:tc>
          <w:tcPr>
            <w:tcW w:w="1134" w:type="dxa"/>
            <w:shd w:val="clear" w:color="auto" w:fill="DAE9F7" w:themeFill="text2" w:themeFillTint="1A"/>
            <w:vAlign w:val="center"/>
            <w:hideMark/>
          </w:tcPr>
          <w:p w14:paraId="386B76FE"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Ciljana</w:t>
            </w:r>
          </w:p>
          <w:p w14:paraId="0DC0BE4D" w14:textId="77777777" w:rsidR="002E405C" w:rsidRPr="002E405C" w:rsidRDefault="002E405C" w:rsidP="00B12763">
            <w:pPr>
              <w:jc w:val="center"/>
              <w:rPr>
                <w:rFonts w:ascii="Calibri" w:eastAsia="Times New Roman" w:hAnsi="Calibri" w:cs="Calibri"/>
                <w:b/>
                <w:bCs/>
                <w:sz w:val="20"/>
                <w:szCs w:val="20"/>
              </w:rPr>
            </w:pPr>
            <w:r w:rsidRPr="002E405C">
              <w:rPr>
                <w:rFonts w:ascii="Calibri" w:hAnsi="Calibri" w:cs="Calibri"/>
                <w:b/>
                <w:bCs/>
                <w:sz w:val="20"/>
                <w:szCs w:val="20"/>
              </w:rPr>
              <w:t>vrijednost 2027.</w:t>
            </w:r>
          </w:p>
        </w:tc>
        <w:tc>
          <w:tcPr>
            <w:tcW w:w="1052" w:type="dxa"/>
            <w:shd w:val="clear" w:color="auto" w:fill="DAE9F7" w:themeFill="text2" w:themeFillTint="1A"/>
            <w:vAlign w:val="center"/>
            <w:hideMark/>
          </w:tcPr>
          <w:p w14:paraId="36514326" w14:textId="77777777" w:rsidR="002E405C" w:rsidRPr="002E405C" w:rsidRDefault="002E405C" w:rsidP="00B12763">
            <w:pPr>
              <w:jc w:val="center"/>
              <w:rPr>
                <w:rFonts w:ascii="Calibri" w:eastAsia="Times New Roman" w:hAnsi="Calibri" w:cs="Calibri"/>
                <w:b/>
                <w:bCs/>
                <w:sz w:val="20"/>
                <w:szCs w:val="20"/>
              </w:rPr>
            </w:pPr>
            <w:r w:rsidRPr="002E405C">
              <w:rPr>
                <w:rFonts w:ascii="Calibri" w:hAnsi="Calibri" w:cs="Calibri"/>
                <w:b/>
                <w:bCs/>
                <w:sz w:val="20"/>
                <w:szCs w:val="20"/>
              </w:rPr>
              <w:t>Ciljana vrijednost 2028.</w:t>
            </w:r>
          </w:p>
        </w:tc>
      </w:tr>
      <w:tr w:rsidR="002E405C" w:rsidRPr="002E405C" w14:paraId="64B4E0E9" w14:textId="77777777" w:rsidTr="00CB0EC7">
        <w:trPr>
          <w:trHeight w:val="856"/>
        </w:trPr>
        <w:tc>
          <w:tcPr>
            <w:tcW w:w="1737" w:type="dxa"/>
            <w:vAlign w:val="center"/>
            <w:hideMark/>
          </w:tcPr>
          <w:p w14:paraId="5321C19A" w14:textId="77777777" w:rsidR="002E405C" w:rsidRPr="002E405C" w:rsidRDefault="002E405C" w:rsidP="00B12763">
            <w:pPr>
              <w:jc w:val="center"/>
              <w:rPr>
                <w:rFonts w:ascii="Calibri" w:eastAsia="Times New Roman" w:hAnsi="Calibri" w:cs="Calibri"/>
                <w:b/>
                <w:bCs/>
                <w:sz w:val="20"/>
                <w:szCs w:val="20"/>
              </w:rPr>
            </w:pPr>
            <w:r w:rsidRPr="002E405C">
              <w:rPr>
                <w:rFonts w:ascii="Calibri" w:hAnsi="Calibri" w:cs="Calibri"/>
                <w:b/>
                <w:sz w:val="20"/>
                <w:szCs w:val="20"/>
              </w:rPr>
              <w:lastRenderedPageBreak/>
              <w:t>Pripreme za maturu</w:t>
            </w:r>
          </w:p>
        </w:tc>
        <w:tc>
          <w:tcPr>
            <w:tcW w:w="1756" w:type="dxa"/>
            <w:vAlign w:val="center"/>
            <w:hideMark/>
          </w:tcPr>
          <w:p w14:paraId="510D2409" w14:textId="77777777" w:rsidR="002E405C" w:rsidRPr="002E405C" w:rsidRDefault="002E405C" w:rsidP="00B12763">
            <w:pPr>
              <w:rPr>
                <w:rFonts w:ascii="Calibri" w:eastAsia="Times New Roman" w:hAnsi="Calibri" w:cs="Calibri"/>
                <w:sz w:val="20"/>
                <w:szCs w:val="20"/>
              </w:rPr>
            </w:pPr>
            <w:r w:rsidRPr="002E405C">
              <w:rPr>
                <w:rFonts w:ascii="Calibri" w:eastAsia="Times New Roman" w:hAnsi="Calibri" w:cs="Calibri"/>
                <w:sz w:val="20"/>
                <w:szCs w:val="20"/>
              </w:rPr>
              <w:t>Broj prijavljenih maturanata</w:t>
            </w:r>
          </w:p>
        </w:tc>
        <w:tc>
          <w:tcPr>
            <w:tcW w:w="1276" w:type="dxa"/>
            <w:noWrap/>
            <w:vAlign w:val="center"/>
            <w:hideMark/>
          </w:tcPr>
          <w:p w14:paraId="002C471D" w14:textId="77777777" w:rsidR="002E405C" w:rsidRPr="002E405C" w:rsidRDefault="002E405C" w:rsidP="00B12763">
            <w:pPr>
              <w:jc w:val="center"/>
              <w:rPr>
                <w:rFonts w:ascii="Calibri" w:eastAsia="Times New Roman" w:hAnsi="Calibri" w:cs="Calibri"/>
                <w:sz w:val="20"/>
                <w:szCs w:val="20"/>
              </w:rPr>
            </w:pPr>
            <w:r w:rsidRPr="002E405C">
              <w:rPr>
                <w:rFonts w:ascii="Calibri" w:eastAsia="Times New Roman" w:hAnsi="Calibri" w:cs="Calibri"/>
                <w:sz w:val="20"/>
                <w:szCs w:val="20"/>
              </w:rPr>
              <w:t>57</w:t>
            </w:r>
          </w:p>
        </w:tc>
        <w:tc>
          <w:tcPr>
            <w:tcW w:w="1052" w:type="dxa"/>
            <w:vAlign w:val="center"/>
          </w:tcPr>
          <w:p w14:paraId="3DB0CED8" w14:textId="77777777" w:rsidR="002E405C" w:rsidRPr="002E405C" w:rsidRDefault="002E405C" w:rsidP="00B12763">
            <w:pPr>
              <w:jc w:val="center"/>
              <w:rPr>
                <w:rFonts w:ascii="Calibri" w:eastAsia="Times New Roman" w:hAnsi="Calibri" w:cs="Calibri"/>
                <w:sz w:val="20"/>
                <w:szCs w:val="20"/>
              </w:rPr>
            </w:pPr>
            <w:r w:rsidRPr="002E405C">
              <w:rPr>
                <w:rFonts w:ascii="Calibri" w:eastAsia="Times New Roman" w:hAnsi="Calibri" w:cs="Calibri"/>
                <w:sz w:val="20"/>
                <w:szCs w:val="20"/>
              </w:rPr>
              <w:t>55</w:t>
            </w:r>
          </w:p>
        </w:tc>
        <w:tc>
          <w:tcPr>
            <w:tcW w:w="1065" w:type="dxa"/>
            <w:noWrap/>
            <w:vAlign w:val="center"/>
            <w:hideMark/>
          </w:tcPr>
          <w:p w14:paraId="42FC0DDC" w14:textId="77777777" w:rsidR="002E405C" w:rsidRPr="002E405C" w:rsidRDefault="002E405C" w:rsidP="00B12763">
            <w:pPr>
              <w:jc w:val="center"/>
              <w:rPr>
                <w:rFonts w:ascii="Calibri" w:eastAsia="Times New Roman" w:hAnsi="Calibri" w:cs="Calibri"/>
                <w:sz w:val="20"/>
                <w:szCs w:val="20"/>
              </w:rPr>
            </w:pPr>
            <w:r w:rsidRPr="002E405C">
              <w:rPr>
                <w:rFonts w:ascii="Calibri" w:eastAsia="Times New Roman" w:hAnsi="Calibri" w:cs="Calibri"/>
                <w:sz w:val="20"/>
                <w:szCs w:val="20"/>
              </w:rPr>
              <w:t>54</w:t>
            </w:r>
          </w:p>
        </w:tc>
        <w:tc>
          <w:tcPr>
            <w:tcW w:w="1134" w:type="dxa"/>
            <w:noWrap/>
            <w:vAlign w:val="center"/>
            <w:hideMark/>
          </w:tcPr>
          <w:p w14:paraId="5AAC8D88" w14:textId="77777777" w:rsidR="002E405C" w:rsidRPr="002E405C" w:rsidRDefault="002E405C" w:rsidP="00B12763">
            <w:pPr>
              <w:jc w:val="center"/>
              <w:rPr>
                <w:rFonts w:ascii="Calibri" w:eastAsia="Times New Roman" w:hAnsi="Calibri" w:cs="Calibri"/>
                <w:sz w:val="20"/>
                <w:szCs w:val="20"/>
              </w:rPr>
            </w:pPr>
            <w:r w:rsidRPr="002E405C">
              <w:rPr>
                <w:rFonts w:ascii="Calibri" w:eastAsia="Times New Roman" w:hAnsi="Calibri" w:cs="Calibri"/>
                <w:sz w:val="20"/>
                <w:szCs w:val="20"/>
              </w:rPr>
              <w:t>55</w:t>
            </w:r>
          </w:p>
        </w:tc>
        <w:tc>
          <w:tcPr>
            <w:tcW w:w="1134" w:type="dxa"/>
            <w:noWrap/>
            <w:vAlign w:val="center"/>
            <w:hideMark/>
          </w:tcPr>
          <w:p w14:paraId="28BE87BA" w14:textId="77777777" w:rsidR="002E405C" w:rsidRPr="002E405C" w:rsidRDefault="002E405C" w:rsidP="00B12763">
            <w:pPr>
              <w:jc w:val="center"/>
              <w:rPr>
                <w:rFonts w:ascii="Calibri" w:eastAsia="Times New Roman" w:hAnsi="Calibri" w:cs="Calibri"/>
                <w:sz w:val="20"/>
                <w:szCs w:val="20"/>
              </w:rPr>
            </w:pPr>
            <w:r w:rsidRPr="002E405C">
              <w:rPr>
                <w:rFonts w:ascii="Calibri" w:eastAsia="Times New Roman" w:hAnsi="Calibri" w:cs="Calibri"/>
                <w:sz w:val="20"/>
                <w:szCs w:val="20"/>
              </w:rPr>
              <w:t>55</w:t>
            </w:r>
          </w:p>
        </w:tc>
        <w:tc>
          <w:tcPr>
            <w:tcW w:w="1052" w:type="dxa"/>
            <w:noWrap/>
            <w:vAlign w:val="center"/>
            <w:hideMark/>
          </w:tcPr>
          <w:p w14:paraId="3069C4EF" w14:textId="77777777" w:rsidR="002E405C" w:rsidRPr="002E405C" w:rsidRDefault="002E405C" w:rsidP="00B12763">
            <w:pPr>
              <w:jc w:val="center"/>
              <w:rPr>
                <w:rFonts w:ascii="Calibri" w:eastAsia="Times New Roman" w:hAnsi="Calibri" w:cs="Calibri"/>
                <w:sz w:val="20"/>
                <w:szCs w:val="20"/>
              </w:rPr>
            </w:pPr>
            <w:r w:rsidRPr="002E405C">
              <w:rPr>
                <w:rFonts w:ascii="Calibri" w:eastAsia="Times New Roman" w:hAnsi="Calibri" w:cs="Calibri"/>
                <w:sz w:val="20"/>
                <w:szCs w:val="20"/>
              </w:rPr>
              <w:t>55</w:t>
            </w:r>
          </w:p>
        </w:tc>
      </w:tr>
    </w:tbl>
    <w:p w14:paraId="0A252D8E" w14:textId="77777777" w:rsidR="002E405C" w:rsidRPr="002E405C" w:rsidRDefault="002E405C" w:rsidP="002E405C">
      <w:pPr>
        <w:jc w:val="both"/>
        <w:rPr>
          <w:rFonts w:ascii="Calibri" w:hAnsi="Calibri" w:cs="Calibri"/>
          <w:sz w:val="20"/>
          <w:szCs w:val="20"/>
        </w:rPr>
      </w:pPr>
    </w:p>
    <w:p w14:paraId="4F514B12" w14:textId="77777777" w:rsidR="002E405C" w:rsidRPr="00247308" w:rsidRDefault="002E405C" w:rsidP="002E405C">
      <w:pPr>
        <w:jc w:val="both"/>
        <w:rPr>
          <w:rFonts w:ascii="Calibri" w:hAnsi="Calibri" w:cs="Calibri"/>
        </w:rPr>
      </w:pPr>
      <w:r w:rsidRPr="00247308">
        <w:rPr>
          <w:rFonts w:ascii="Calibri" w:hAnsi="Calibri" w:cs="Calibri"/>
          <w:u w:val="single"/>
        </w:rPr>
        <w:t>Program osposobljavanja odraslih</w:t>
      </w:r>
      <w:r w:rsidRPr="00247308">
        <w:rPr>
          <w:rFonts w:ascii="Calibri" w:hAnsi="Calibri" w:cs="Calibri"/>
        </w:rPr>
        <w:t xml:space="preserve"> - Uvažavajući promijenjene uvjete na tržištu rada, a s idejom postizanja stručnosti i kompetentnosti radne snage i prije svega lakšeg pronalaženja ili osiguranja radnog mjesta, od 2019.-te godine počelo se s uvođenjem obrazovnog sustava koji pruža uvjete za učenje tijekom cijelog života. </w:t>
      </w:r>
    </w:p>
    <w:p w14:paraId="7CB9CB00" w14:textId="77777777" w:rsidR="002E405C" w:rsidRPr="00247308" w:rsidRDefault="002E405C" w:rsidP="002E405C">
      <w:pPr>
        <w:jc w:val="both"/>
        <w:rPr>
          <w:rFonts w:ascii="Calibri" w:hAnsi="Calibri" w:cs="Calibri"/>
        </w:rPr>
      </w:pPr>
      <w:r w:rsidRPr="00247308">
        <w:rPr>
          <w:rFonts w:ascii="Calibri" w:hAnsi="Calibri" w:cs="Calibri"/>
        </w:rPr>
        <w:t>U suradnji s Hrvatskom zajednicom pučkih otvorenih učilišta, Agencijom za strukovno obrazovanje odraslih osoba,  Andragoškim akademijama i drugim subjektima u obrazovanju odraslih te analizom potreba gospodarstva Grada Sv. Ivan Zeline, Učilište kontinuirano prilagođava postojeće i izrađuje nove programe osposobljavanja i obrazovanja odraslih. Za voditelje tih programa angažiraju se potvrđeni stručnjaci iz odgovarajućih područja, a za neke programe vrlo korisnim suradnicima pokazali su se i profesori zelinske srednje i osnovnih škola.</w:t>
      </w:r>
    </w:p>
    <w:p w14:paraId="7EADBA8E" w14:textId="77777777" w:rsidR="002E405C" w:rsidRPr="00247308" w:rsidRDefault="002E405C" w:rsidP="002E405C">
      <w:pPr>
        <w:jc w:val="both"/>
        <w:rPr>
          <w:rFonts w:ascii="Calibri" w:hAnsi="Calibri" w:cs="Calibri"/>
        </w:rPr>
      </w:pPr>
      <w:r w:rsidRPr="00247308">
        <w:rPr>
          <w:rFonts w:ascii="Calibri" w:hAnsi="Calibri" w:cs="Calibri"/>
        </w:rPr>
        <w:t xml:space="preserve">Kako bi prethodno opisani procesi tekli prema planu i na zadovoljstvo svih sudionika, te zbog tim procesima povećanog obima posla kao i zbog promjene Zakona o obrazovanju odraslih zaposlena je, u stalnom angažmanu, visokokvalificirana stručna suradnica na mjestu voditeljice obrazovnih i kulturnih programa koja se, među ostalim,  bavi formalnim i neformalnim programima obrazovanja odraslih osoba. </w:t>
      </w:r>
    </w:p>
    <w:p w14:paraId="092A4B6E" w14:textId="5E7242FC" w:rsidR="002E405C" w:rsidRPr="00247308" w:rsidRDefault="002E405C" w:rsidP="002E405C">
      <w:pPr>
        <w:jc w:val="both"/>
        <w:rPr>
          <w:rFonts w:ascii="Calibri" w:hAnsi="Calibri" w:cs="Calibri"/>
        </w:rPr>
      </w:pPr>
      <w:r w:rsidRPr="00247308">
        <w:rPr>
          <w:rFonts w:ascii="Calibri" w:hAnsi="Calibri" w:cs="Calibri"/>
        </w:rPr>
        <w:t>Najvažniji zadatak Učilišta pri organizaciji tečajeva i programa osposobljavanja bit će i nadalje: izabirati najbolje programe, animirati polaznike, osigurati voditelje, osuvremenjivati potrebna nastavna sredstva i pomagala, održavati učionički prostor, voditi sve zakonom propisane evidencije, slati voditelje stalnih programa na seminare i andragoške akademije. Prema potrebi organizirati izvanredne tečajeve i tribine za potrebe zelinskih ustanova i firmi, samostalno i u suradnji s andragoškim partnerima. Iako su to financijski zahtjevne aktivnosti bez kojih se ne može očekivati povećanje broja polaznika, ova se djelatnost samo - financira. Osim toga, pažljivim odabirom programa moguće je znatna sredstva osigurati iz državnog i županijskog proračuna.</w:t>
      </w:r>
    </w:p>
    <w:tbl>
      <w:tblPr>
        <w:tblW w:w="10246" w:type="dxa"/>
        <w:tblInd w:w="-436" w:type="dxa"/>
        <w:tblCellMar>
          <w:left w:w="0" w:type="dxa"/>
          <w:right w:w="0" w:type="dxa"/>
        </w:tblCellMar>
        <w:tblLook w:val="04A0" w:firstRow="1" w:lastRow="0" w:firstColumn="1" w:lastColumn="0" w:noHBand="0" w:noVBand="1"/>
      </w:tblPr>
      <w:tblGrid>
        <w:gridCol w:w="1823"/>
        <w:gridCol w:w="1795"/>
        <w:gridCol w:w="1261"/>
        <w:gridCol w:w="1052"/>
        <w:gridCol w:w="1065"/>
        <w:gridCol w:w="1115"/>
        <w:gridCol w:w="1115"/>
        <w:gridCol w:w="1020"/>
      </w:tblGrid>
      <w:tr w:rsidR="002E405C" w:rsidRPr="002E405C" w14:paraId="78D35981" w14:textId="77777777" w:rsidTr="00247308">
        <w:trPr>
          <w:trHeight w:val="679"/>
        </w:trPr>
        <w:tc>
          <w:tcPr>
            <w:tcW w:w="1823" w:type="dxa"/>
            <w:tcBorders>
              <w:top w:val="single" w:sz="8" w:space="0" w:color="auto"/>
              <w:left w:val="single" w:sz="8" w:space="0" w:color="auto"/>
              <w:bottom w:val="single" w:sz="8" w:space="0" w:color="auto"/>
              <w:right w:val="single" w:sz="8" w:space="0" w:color="auto"/>
            </w:tcBorders>
            <w:shd w:val="clear" w:color="auto" w:fill="DAE9F7" w:themeFill="text2" w:themeFillTint="1A"/>
            <w:tcMar>
              <w:top w:w="0" w:type="dxa"/>
              <w:left w:w="108" w:type="dxa"/>
              <w:bottom w:w="0" w:type="dxa"/>
              <w:right w:w="108" w:type="dxa"/>
            </w:tcMar>
            <w:vAlign w:val="center"/>
            <w:hideMark/>
          </w:tcPr>
          <w:p w14:paraId="369C74CE"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Definicija programa</w:t>
            </w:r>
          </w:p>
        </w:tc>
        <w:tc>
          <w:tcPr>
            <w:tcW w:w="1795" w:type="dxa"/>
            <w:tcBorders>
              <w:top w:val="single" w:sz="8" w:space="0" w:color="auto"/>
              <w:left w:val="nil"/>
              <w:bottom w:val="single" w:sz="8" w:space="0" w:color="auto"/>
              <w:right w:val="single" w:sz="8" w:space="0" w:color="auto"/>
            </w:tcBorders>
            <w:shd w:val="clear" w:color="auto" w:fill="DAE9F7" w:themeFill="text2" w:themeFillTint="1A"/>
            <w:tcMar>
              <w:top w:w="0" w:type="dxa"/>
              <w:left w:w="108" w:type="dxa"/>
              <w:bottom w:w="0" w:type="dxa"/>
              <w:right w:w="108" w:type="dxa"/>
            </w:tcMar>
            <w:vAlign w:val="center"/>
            <w:hideMark/>
          </w:tcPr>
          <w:p w14:paraId="2B39E55E" w14:textId="77777777" w:rsidR="002E405C" w:rsidRPr="002E405C" w:rsidRDefault="002E405C" w:rsidP="00B12763">
            <w:pPr>
              <w:rPr>
                <w:rFonts w:ascii="Calibri" w:hAnsi="Calibri" w:cs="Calibri"/>
                <w:b/>
                <w:bCs/>
                <w:sz w:val="20"/>
                <w:szCs w:val="20"/>
              </w:rPr>
            </w:pPr>
            <w:r w:rsidRPr="002E405C">
              <w:rPr>
                <w:rFonts w:ascii="Calibri" w:hAnsi="Calibri" w:cs="Calibri"/>
                <w:b/>
                <w:bCs/>
                <w:sz w:val="20"/>
                <w:szCs w:val="20"/>
              </w:rPr>
              <w:t>Jedinica uspješnosti</w:t>
            </w:r>
          </w:p>
        </w:tc>
        <w:tc>
          <w:tcPr>
            <w:tcW w:w="1261" w:type="dxa"/>
            <w:tcBorders>
              <w:top w:val="single" w:sz="8" w:space="0" w:color="auto"/>
              <w:left w:val="nil"/>
              <w:bottom w:val="single" w:sz="8" w:space="0" w:color="auto"/>
              <w:right w:val="single" w:sz="8" w:space="0" w:color="auto"/>
            </w:tcBorders>
            <w:shd w:val="clear" w:color="auto" w:fill="DAE9F7" w:themeFill="text2" w:themeFillTint="1A"/>
            <w:tcMar>
              <w:top w:w="0" w:type="dxa"/>
              <w:left w:w="108" w:type="dxa"/>
              <w:bottom w:w="0" w:type="dxa"/>
              <w:right w:w="108" w:type="dxa"/>
            </w:tcMar>
            <w:hideMark/>
          </w:tcPr>
          <w:p w14:paraId="67211B84"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Ostvarena vrijednost 2024.</w:t>
            </w:r>
          </w:p>
        </w:tc>
        <w:tc>
          <w:tcPr>
            <w:tcW w:w="1052" w:type="dxa"/>
            <w:tcBorders>
              <w:top w:val="single" w:sz="8" w:space="0" w:color="auto"/>
              <w:left w:val="nil"/>
              <w:bottom w:val="single" w:sz="8" w:space="0" w:color="auto"/>
              <w:right w:val="single" w:sz="8" w:space="0" w:color="auto"/>
            </w:tcBorders>
            <w:shd w:val="clear" w:color="auto" w:fill="DAE9F7" w:themeFill="text2" w:themeFillTint="1A"/>
            <w:tcMar>
              <w:top w:w="0" w:type="dxa"/>
              <w:left w:w="108" w:type="dxa"/>
              <w:bottom w:w="0" w:type="dxa"/>
              <w:right w:w="108" w:type="dxa"/>
            </w:tcMar>
            <w:hideMark/>
          </w:tcPr>
          <w:p w14:paraId="7C298505"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Planirana vrijednost 2025.</w:t>
            </w:r>
          </w:p>
        </w:tc>
        <w:tc>
          <w:tcPr>
            <w:tcW w:w="1065" w:type="dxa"/>
            <w:tcBorders>
              <w:top w:val="single" w:sz="8" w:space="0" w:color="auto"/>
              <w:left w:val="nil"/>
              <w:bottom w:val="single" w:sz="8" w:space="0" w:color="auto"/>
              <w:right w:val="single" w:sz="8" w:space="0" w:color="auto"/>
            </w:tcBorders>
            <w:shd w:val="clear" w:color="auto" w:fill="DAE9F7" w:themeFill="text2" w:themeFillTint="1A"/>
            <w:tcMar>
              <w:top w:w="0" w:type="dxa"/>
              <w:left w:w="108" w:type="dxa"/>
              <w:bottom w:w="0" w:type="dxa"/>
              <w:right w:w="108" w:type="dxa"/>
            </w:tcMar>
            <w:hideMark/>
          </w:tcPr>
          <w:p w14:paraId="5FE10A80"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 xml:space="preserve">Ostvarena </w:t>
            </w:r>
          </w:p>
          <w:p w14:paraId="575CA9BD"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vrijednost 2025.</w:t>
            </w:r>
          </w:p>
        </w:tc>
        <w:tc>
          <w:tcPr>
            <w:tcW w:w="1115" w:type="dxa"/>
            <w:tcBorders>
              <w:top w:val="single" w:sz="8" w:space="0" w:color="auto"/>
              <w:left w:val="nil"/>
              <w:bottom w:val="single" w:sz="8" w:space="0" w:color="auto"/>
              <w:right w:val="single" w:sz="8" w:space="0" w:color="auto"/>
            </w:tcBorders>
            <w:shd w:val="clear" w:color="auto" w:fill="DAE9F7" w:themeFill="text2" w:themeFillTint="1A"/>
          </w:tcPr>
          <w:p w14:paraId="18E89E51"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 xml:space="preserve">Ciljana vrijednost 2026. </w:t>
            </w:r>
          </w:p>
        </w:tc>
        <w:tc>
          <w:tcPr>
            <w:tcW w:w="1115" w:type="dxa"/>
            <w:tcBorders>
              <w:top w:val="single" w:sz="8" w:space="0" w:color="auto"/>
              <w:left w:val="nil"/>
              <w:bottom w:val="single" w:sz="8" w:space="0" w:color="auto"/>
              <w:right w:val="single" w:sz="8" w:space="0" w:color="auto"/>
            </w:tcBorders>
            <w:shd w:val="clear" w:color="auto" w:fill="DAE9F7" w:themeFill="text2" w:themeFillTint="1A"/>
          </w:tcPr>
          <w:p w14:paraId="2F0E370F"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Ciljana</w:t>
            </w:r>
          </w:p>
          <w:p w14:paraId="4F6305AD"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vrijednost 2027.</w:t>
            </w:r>
          </w:p>
        </w:tc>
        <w:tc>
          <w:tcPr>
            <w:tcW w:w="1020" w:type="dxa"/>
            <w:tcBorders>
              <w:top w:val="single" w:sz="8" w:space="0" w:color="auto"/>
              <w:left w:val="nil"/>
              <w:bottom w:val="single" w:sz="8" w:space="0" w:color="auto"/>
              <w:right w:val="single" w:sz="8" w:space="0" w:color="auto"/>
            </w:tcBorders>
            <w:shd w:val="clear" w:color="auto" w:fill="DAE9F7" w:themeFill="text2" w:themeFillTint="1A"/>
          </w:tcPr>
          <w:p w14:paraId="24DDA5C6"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 xml:space="preserve">Ciljana </w:t>
            </w:r>
          </w:p>
          <w:p w14:paraId="662D744B" w14:textId="77777777" w:rsidR="002E405C" w:rsidRPr="002E405C" w:rsidRDefault="002E405C" w:rsidP="00B12763">
            <w:pPr>
              <w:jc w:val="center"/>
              <w:rPr>
                <w:rFonts w:ascii="Calibri" w:hAnsi="Calibri" w:cs="Calibri"/>
                <w:b/>
                <w:bCs/>
                <w:sz w:val="20"/>
                <w:szCs w:val="20"/>
              </w:rPr>
            </w:pPr>
            <w:r w:rsidRPr="002E405C">
              <w:rPr>
                <w:rFonts w:ascii="Calibri" w:hAnsi="Calibri" w:cs="Calibri"/>
                <w:b/>
                <w:bCs/>
                <w:sz w:val="20"/>
                <w:szCs w:val="20"/>
              </w:rPr>
              <w:t>vrijednost 2028.</w:t>
            </w:r>
          </w:p>
        </w:tc>
      </w:tr>
      <w:tr w:rsidR="002E405C" w:rsidRPr="002E405C" w14:paraId="375F876F" w14:textId="77777777" w:rsidTr="00247308">
        <w:trPr>
          <w:trHeight w:val="419"/>
        </w:trPr>
        <w:tc>
          <w:tcPr>
            <w:tcW w:w="182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1D9828" w14:textId="77777777" w:rsidR="002E405C" w:rsidRPr="002E405C" w:rsidRDefault="002E405C" w:rsidP="00B12763">
            <w:pPr>
              <w:rPr>
                <w:rFonts w:ascii="Calibri" w:hAnsi="Calibri" w:cs="Calibri"/>
                <w:b/>
                <w:bCs/>
                <w:sz w:val="20"/>
                <w:szCs w:val="20"/>
              </w:rPr>
            </w:pPr>
            <w:r w:rsidRPr="002E405C">
              <w:rPr>
                <w:rFonts w:ascii="Calibri" w:hAnsi="Calibri" w:cs="Calibri"/>
                <w:b/>
                <w:bCs/>
                <w:sz w:val="20"/>
                <w:szCs w:val="20"/>
              </w:rPr>
              <w:t>Program osposobljavanja odraslih</w:t>
            </w:r>
          </w:p>
        </w:tc>
        <w:tc>
          <w:tcPr>
            <w:tcW w:w="17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631EC3" w14:textId="77777777" w:rsidR="002E405C" w:rsidRPr="002E405C" w:rsidRDefault="002E405C" w:rsidP="00B12763">
            <w:pPr>
              <w:rPr>
                <w:rFonts w:ascii="Calibri" w:hAnsi="Calibri" w:cs="Calibri"/>
                <w:sz w:val="20"/>
                <w:szCs w:val="20"/>
              </w:rPr>
            </w:pPr>
            <w:r w:rsidRPr="002E405C">
              <w:rPr>
                <w:rFonts w:ascii="Calibri" w:hAnsi="Calibri" w:cs="Calibri"/>
                <w:color w:val="000000"/>
                <w:sz w:val="20"/>
                <w:szCs w:val="20"/>
              </w:rPr>
              <w:t>Ukupan broj ostvarenih programa</w:t>
            </w:r>
          </w:p>
        </w:tc>
        <w:tc>
          <w:tcPr>
            <w:tcW w:w="12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E9FC55B"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tcPr>
          <w:p w14:paraId="4262F579"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tcPr>
          <w:p w14:paraId="696FEC62"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1</w:t>
            </w:r>
          </w:p>
        </w:tc>
        <w:tc>
          <w:tcPr>
            <w:tcW w:w="1115" w:type="dxa"/>
            <w:tcBorders>
              <w:top w:val="nil"/>
              <w:left w:val="nil"/>
              <w:bottom w:val="single" w:sz="8" w:space="0" w:color="auto"/>
              <w:right w:val="single" w:sz="8" w:space="0" w:color="auto"/>
            </w:tcBorders>
            <w:vAlign w:val="center"/>
          </w:tcPr>
          <w:p w14:paraId="05CC6C1C"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2</w:t>
            </w:r>
          </w:p>
        </w:tc>
        <w:tc>
          <w:tcPr>
            <w:tcW w:w="1115" w:type="dxa"/>
            <w:tcBorders>
              <w:top w:val="nil"/>
              <w:left w:val="nil"/>
              <w:bottom w:val="single" w:sz="8" w:space="0" w:color="auto"/>
              <w:right w:val="single" w:sz="8" w:space="0" w:color="auto"/>
            </w:tcBorders>
            <w:vAlign w:val="center"/>
          </w:tcPr>
          <w:p w14:paraId="0E5C0EFE"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3</w:t>
            </w:r>
          </w:p>
        </w:tc>
        <w:tc>
          <w:tcPr>
            <w:tcW w:w="1020" w:type="dxa"/>
            <w:tcBorders>
              <w:top w:val="nil"/>
              <w:left w:val="nil"/>
              <w:bottom w:val="single" w:sz="8" w:space="0" w:color="auto"/>
              <w:right w:val="single" w:sz="8" w:space="0" w:color="auto"/>
            </w:tcBorders>
            <w:vAlign w:val="center"/>
          </w:tcPr>
          <w:p w14:paraId="7CB7EF2D"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3</w:t>
            </w:r>
          </w:p>
        </w:tc>
      </w:tr>
      <w:tr w:rsidR="002E405C" w:rsidRPr="002E405C" w14:paraId="60669A8B" w14:textId="77777777" w:rsidTr="00247308">
        <w:trPr>
          <w:trHeight w:val="419"/>
        </w:trPr>
        <w:tc>
          <w:tcPr>
            <w:tcW w:w="1823" w:type="dxa"/>
            <w:vMerge/>
            <w:tcBorders>
              <w:top w:val="nil"/>
              <w:left w:val="single" w:sz="8" w:space="0" w:color="auto"/>
              <w:bottom w:val="single" w:sz="8" w:space="0" w:color="auto"/>
              <w:right w:val="single" w:sz="8" w:space="0" w:color="auto"/>
            </w:tcBorders>
            <w:vAlign w:val="center"/>
            <w:hideMark/>
          </w:tcPr>
          <w:p w14:paraId="66DB915A" w14:textId="77777777" w:rsidR="002E405C" w:rsidRPr="002E405C" w:rsidRDefault="002E405C" w:rsidP="00B12763">
            <w:pPr>
              <w:rPr>
                <w:rFonts w:ascii="Calibri" w:hAnsi="Calibri" w:cs="Calibri"/>
                <w:sz w:val="20"/>
                <w:szCs w:val="20"/>
              </w:rPr>
            </w:pPr>
          </w:p>
        </w:tc>
        <w:tc>
          <w:tcPr>
            <w:tcW w:w="17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641658" w14:textId="77777777" w:rsidR="002E405C" w:rsidRPr="002E405C" w:rsidRDefault="002E405C" w:rsidP="00B12763">
            <w:pPr>
              <w:rPr>
                <w:rFonts w:ascii="Calibri" w:hAnsi="Calibri" w:cs="Calibri"/>
                <w:sz w:val="20"/>
                <w:szCs w:val="20"/>
              </w:rPr>
            </w:pPr>
            <w:r w:rsidRPr="002E405C">
              <w:rPr>
                <w:rFonts w:ascii="Calibri" w:hAnsi="Calibri" w:cs="Calibri"/>
                <w:color w:val="000000"/>
                <w:sz w:val="20"/>
                <w:szCs w:val="20"/>
              </w:rPr>
              <w:t>Ukupan broj prijavljenih kandidata</w:t>
            </w:r>
          </w:p>
        </w:tc>
        <w:tc>
          <w:tcPr>
            <w:tcW w:w="1261" w:type="dxa"/>
            <w:tcBorders>
              <w:top w:val="nil"/>
              <w:left w:val="nil"/>
              <w:bottom w:val="single" w:sz="8" w:space="0" w:color="auto"/>
              <w:right w:val="single" w:sz="8" w:space="0" w:color="auto"/>
            </w:tcBorders>
            <w:tcMar>
              <w:top w:w="0" w:type="dxa"/>
              <w:left w:w="108" w:type="dxa"/>
              <w:bottom w:w="0" w:type="dxa"/>
              <w:right w:w="108" w:type="dxa"/>
            </w:tcMar>
            <w:vAlign w:val="center"/>
          </w:tcPr>
          <w:p w14:paraId="6AB9EFFA"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w:t>
            </w:r>
          </w:p>
        </w:tc>
        <w:tc>
          <w:tcPr>
            <w:tcW w:w="1052" w:type="dxa"/>
            <w:tcBorders>
              <w:top w:val="nil"/>
              <w:left w:val="nil"/>
              <w:bottom w:val="single" w:sz="8" w:space="0" w:color="auto"/>
              <w:right w:val="single" w:sz="8" w:space="0" w:color="auto"/>
            </w:tcBorders>
            <w:tcMar>
              <w:top w:w="0" w:type="dxa"/>
              <w:left w:w="108" w:type="dxa"/>
              <w:bottom w:w="0" w:type="dxa"/>
              <w:right w:w="108" w:type="dxa"/>
            </w:tcMar>
            <w:vAlign w:val="center"/>
          </w:tcPr>
          <w:p w14:paraId="7A384AFE"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tcPr>
          <w:p w14:paraId="5CA1F82B"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20</w:t>
            </w:r>
          </w:p>
        </w:tc>
        <w:tc>
          <w:tcPr>
            <w:tcW w:w="1115" w:type="dxa"/>
            <w:tcBorders>
              <w:top w:val="nil"/>
              <w:left w:val="nil"/>
              <w:bottom w:val="single" w:sz="8" w:space="0" w:color="auto"/>
              <w:right w:val="single" w:sz="8" w:space="0" w:color="auto"/>
            </w:tcBorders>
            <w:vAlign w:val="center"/>
          </w:tcPr>
          <w:p w14:paraId="4CBA7A3D"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20</w:t>
            </w:r>
          </w:p>
        </w:tc>
        <w:tc>
          <w:tcPr>
            <w:tcW w:w="1115" w:type="dxa"/>
            <w:tcBorders>
              <w:top w:val="nil"/>
              <w:left w:val="nil"/>
              <w:bottom w:val="single" w:sz="8" w:space="0" w:color="auto"/>
              <w:right w:val="single" w:sz="8" w:space="0" w:color="auto"/>
            </w:tcBorders>
            <w:vAlign w:val="center"/>
          </w:tcPr>
          <w:p w14:paraId="28F0503A"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20</w:t>
            </w:r>
          </w:p>
        </w:tc>
        <w:tc>
          <w:tcPr>
            <w:tcW w:w="1020" w:type="dxa"/>
            <w:tcBorders>
              <w:top w:val="nil"/>
              <w:left w:val="nil"/>
              <w:bottom w:val="single" w:sz="8" w:space="0" w:color="auto"/>
              <w:right w:val="single" w:sz="8" w:space="0" w:color="auto"/>
            </w:tcBorders>
            <w:vAlign w:val="center"/>
          </w:tcPr>
          <w:p w14:paraId="26428149" w14:textId="77777777" w:rsidR="002E405C" w:rsidRPr="002E405C" w:rsidRDefault="002E405C" w:rsidP="00B12763">
            <w:pPr>
              <w:jc w:val="center"/>
              <w:rPr>
                <w:rFonts w:ascii="Calibri" w:hAnsi="Calibri" w:cs="Calibri"/>
                <w:sz w:val="20"/>
                <w:szCs w:val="20"/>
              </w:rPr>
            </w:pPr>
            <w:r w:rsidRPr="002E405C">
              <w:rPr>
                <w:rFonts w:ascii="Calibri" w:hAnsi="Calibri" w:cs="Calibri"/>
                <w:sz w:val="20"/>
                <w:szCs w:val="20"/>
              </w:rPr>
              <w:t>20</w:t>
            </w:r>
          </w:p>
        </w:tc>
      </w:tr>
    </w:tbl>
    <w:p w14:paraId="2B02A3E2" w14:textId="77777777" w:rsidR="000903F8" w:rsidRDefault="000903F8" w:rsidP="002E405C">
      <w:pPr>
        <w:jc w:val="both"/>
        <w:rPr>
          <w:rFonts w:ascii="Calibri" w:hAnsi="Calibri" w:cs="Calibri"/>
        </w:rPr>
      </w:pPr>
    </w:p>
    <w:p w14:paraId="77C8CDB9" w14:textId="225B3251" w:rsidR="002E405C" w:rsidRPr="000903F8" w:rsidRDefault="002E405C" w:rsidP="002E405C">
      <w:pPr>
        <w:jc w:val="both"/>
        <w:rPr>
          <w:rFonts w:ascii="Calibri" w:hAnsi="Calibri" w:cs="Calibri"/>
        </w:rPr>
      </w:pPr>
      <w:r w:rsidRPr="000903F8">
        <w:rPr>
          <w:rFonts w:ascii="Calibri" w:hAnsi="Calibri" w:cs="Calibri"/>
        </w:rPr>
        <w:t xml:space="preserve">2026. </w:t>
      </w:r>
      <w:r w:rsidR="000903F8">
        <w:rPr>
          <w:rFonts w:ascii="Calibri" w:hAnsi="Calibri" w:cs="Calibri"/>
        </w:rPr>
        <w:t xml:space="preserve">godine </w:t>
      </w:r>
      <w:r w:rsidRPr="000903F8">
        <w:rPr>
          <w:rFonts w:ascii="Calibri" w:hAnsi="Calibri" w:cs="Calibri"/>
        </w:rPr>
        <w:t>planira se nabava opreme zbog čega je Učilište apliciralo na javni natječaj Ministarstva kulture i medija RH za nabavu opreme - kino platna i ozvučenja kina (zvučnici i pripadajuća oprema), osuvremenjivanje rasvjete kino dvorane, nabava koncertnog klavira. Nabava je, kao i uvijek, planirana uz potporu Grada Svetog Ivana Zeline.</w:t>
      </w:r>
    </w:p>
    <w:p w14:paraId="1110E058" w14:textId="77777777" w:rsidR="002A03D8" w:rsidRPr="002A03D8" w:rsidRDefault="002A03D8" w:rsidP="002A03D8">
      <w:pPr>
        <w:spacing w:after="0"/>
        <w:jc w:val="both"/>
        <w:rPr>
          <w:rFonts w:ascii="Calibri" w:hAnsi="Calibri" w:cs="Calibri"/>
        </w:rPr>
      </w:pPr>
    </w:p>
    <w:p w14:paraId="4F7B5C9F" w14:textId="77777777" w:rsidR="002A03D8" w:rsidRPr="002A03D8" w:rsidRDefault="002A03D8" w:rsidP="00C23914">
      <w:pPr>
        <w:spacing w:after="0" w:line="257" w:lineRule="auto"/>
        <w:ind w:firstLine="709"/>
        <w:jc w:val="both"/>
        <w:rPr>
          <w:rFonts w:ascii="Calibri" w:hAnsi="Calibri" w:cs="Calibri"/>
          <w:b/>
          <w:bCs/>
        </w:rPr>
      </w:pPr>
      <w:r w:rsidRPr="00450503">
        <w:rPr>
          <w:rFonts w:ascii="Calibri" w:hAnsi="Calibri" w:cs="Calibri"/>
          <w:b/>
          <w:bCs/>
        </w:rPr>
        <w:t>Glava 00225 GRADSKA KNJIŽNICA</w:t>
      </w:r>
    </w:p>
    <w:p w14:paraId="4A9D12A2" w14:textId="77777777" w:rsidR="002A03D8" w:rsidRPr="002A03D8" w:rsidRDefault="002A03D8" w:rsidP="00C23914">
      <w:pPr>
        <w:spacing w:before="120" w:after="0" w:line="257" w:lineRule="auto"/>
        <w:jc w:val="both"/>
        <w:rPr>
          <w:rFonts w:ascii="Calibri" w:hAnsi="Calibri" w:cs="Calibri"/>
          <w:b/>
          <w:bCs/>
        </w:rPr>
      </w:pPr>
      <w:r w:rsidRPr="002A03D8">
        <w:rPr>
          <w:rFonts w:ascii="Calibri" w:hAnsi="Calibri" w:cs="Calibri"/>
        </w:rPr>
        <w:t>Gradska knjižnica Sveti Ivan Zelina djeluje na području Grada Sveti Ivan Zelina i općine Bedenica. Od 01. srpnja 2000. godine djeluje kao samostalna ustanova, a osnivač joj je Grad Sveti Ivan Zelina.</w:t>
      </w:r>
    </w:p>
    <w:p w14:paraId="06E0A6A6" w14:textId="77777777" w:rsidR="002A03D8" w:rsidRPr="002A03D8" w:rsidRDefault="002A03D8" w:rsidP="002A03D8">
      <w:pPr>
        <w:spacing w:after="0"/>
        <w:jc w:val="both"/>
        <w:rPr>
          <w:rFonts w:ascii="Calibri" w:hAnsi="Calibri" w:cs="Calibri"/>
        </w:rPr>
      </w:pPr>
      <w:r w:rsidRPr="002A03D8">
        <w:rPr>
          <w:rFonts w:ascii="Calibri" w:hAnsi="Calibri" w:cs="Calibri"/>
          <w:u w:val="single"/>
        </w:rPr>
        <w:t>Opći cilj</w:t>
      </w:r>
      <w:r w:rsidRPr="002A03D8">
        <w:rPr>
          <w:rFonts w:ascii="Calibri" w:hAnsi="Calibri" w:cs="Calibri"/>
        </w:rPr>
        <w:t>: biti multimedijalno središte grada, mjesto okupljanja svih građana u svrhu potrebe za informacijama, obrazovanjem ili samo zbog razonode</w:t>
      </w:r>
    </w:p>
    <w:p w14:paraId="7365E0F4" w14:textId="77777777" w:rsidR="002A03D8" w:rsidRPr="002A03D8" w:rsidRDefault="002A03D8" w:rsidP="002A03D8">
      <w:pPr>
        <w:spacing w:after="0"/>
        <w:jc w:val="both"/>
        <w:rPr>
          <w:rFonts w:ascii="Calibri" w:hAnsi="Calibri" w:cs="Calibri"/>
        </w:rPr>
      </w:pPr>
      <w:r w:rsidRPr="002A03D8">
        <w:rPr>
          <w:rFonts w:ascii="Calibri" w:hAnsi="Calibri" w:cs="Calibri"/>
          <w:u w:val="single"/>
        </w:rPr>
        <w:t>Posebni cilj</w:t>
      </w:r>
      <w:r w:rsidRPr="002A03D8">
        <w:rPr>
          <w:rFonts w:ascii="Calibri" w:hAnsi="Calibri" w:cs="Calibri"/>
        </w:rPr>
        <w:t xml:space="preserve">: povećanje </w:t>
      </w:r>
      <w:proofErr w:type="spellStart"/>
      <w:r w:rsidRPr="002A03D8">
        <w:rPr>
          <w:rFonts w:ascii="Calibri" w:hAnsi="Calibri" w:cs="Calibri"/>
        </w:rPr>
        <w:t>knjižničkog</w:t>
      </w:r>
      <w:proofErr w:type="spellEnd"/>
      <w:r w:rsidRPr="002A03D8">
        <w:rPr>
          <w:rFonts w:ascii="Calibri" w:hAnsi="Calibri" w:cs="Calibri"/>
        </w:rPr>
        <w:t xml:space="preserve"> fonda, povećanje broja članova</w:t>
      </w:r>
    </w:p>
    <w:p w14:paraId="2673E8C1" w14:textId="77777777" w:rsidR="002A03D8" w:rsidRPr="002A03D8" w:rsidRDefault="002A03D8" w:rsidP="002A03D8">
      <w:pPr>
        <w:spacing w:after="0"/>
        <w:jc w:val="both"/>
        <w:rPr>
          <w:rFonts w:ascii="Calibri" w:hAnsi="Calibri" w:cs="Calibri"/>
        </w:rPr>
      </w:pPr>
      <w:r w:rsidRPr="002A03D8">
        <w:rPr>
          <w:rFonts w:ascii="Calibri" w:hAnsi="Calibri" w:cs="Calibri"/>
          <w:u w:val="single"/>
        </w:rPr>
        <w:lastRenderedPageBreak/>
        <w:t>Zakonska osnova</w:t>
      </w:r>
      <w:r w:rsidRPr="002A03D8">
        <w:rPr>
          <w:rFonts w:ascii="Calibri" w:hAnsi="Calibri" w:cs="Calibri"/>
        </w:rPr>
        <w:t>: Zakon o lokalnoj i područnoj (regionalnoj) samoupravi, Zakon o knjižnicama i knjižničnoj djelatnosti, Statut Gradske knjižnice</w:t>
      </w:r>
    </w:p>
    <w:p w14:paraId="47B4EE2F" w14:textId="49290B07" w:rsidR="002A03D8" w:rsidRPr="002A03D8" w:rsidRDefault="002A03D8" w:rsidP="002A03D8">
      <w:pPr>
        <w:spacing w:after="0"/>
        <w:jc w:val="both"/>
        <w:rPr>
          <w:rFonts w:ascii="Calibri" w:hAnsi="Calibri" w:cs="Calibri"/>
        </w:rPr>
      </w:pPr>
      <w:r w:rsidRPr="00F14234">
        <w:rPr>
          <w:rFonts w:ascii="Calibri" w:hAnsi="Calibri" w:cs="Calibri"/>
          <w:u w:val="single"/>
        </w:rPr>
        <w:t>Potrebna sredstva</w:t>
      </w:r>
      <w:r w:rsidR="00F14234" w:rsidRPr="00F14234">
        <w:rPr>
          <w:rFonts w:ascii="Calibri" w:hAnsi="Calibri" w:cs="Calibri"/>
        </w:rPr>
        <w:t>: 189.950</w:t>
      </w:r>
      <w:r w:rsidRPr="00F14234">
        <w:rPr>
          <w:rFonts w:ascii="Calibri" w:hAnsi="Calibri" w:cs="Calibri"/>
        </w:rPr>
        <w:t>,00 EUR-a</w:t>
      </w:r>
      <w:r w:rsidRPr="002A03D8">
        <w:rPr>
          <w:rFonts w:ascii="Calibri" w:hAnsi="Calibri" w:cs="Calibri"/>
        </w:rPr>
        <w:t xml:space="preserve"> </w:t>
      </w:r>
    </w:p>
    <w:p w14:paraId="03225227" w14:textId="77777777" w:rsidR="002A03D8" w:rsidRPr="002A03D8" w:rsidRDefault="002A03D8" w:rsidP="002A03D8">
      <w:pPr>
        <w:spacing w:after="0"/>
        <w:jc w:val="both"/>
        <w:rPr>
          <w:rFonts w:ascii="Calibri" w:hAnsi="Calibri" w:cs="Calibri"/>
        </w:rPr>
      </w:pPr>
      <w:r w:rsidRPr="002A03D8">
        <w:rPr>
          <w:rFonts w:ascii="Calibri" w:hAnsi="Calibri" w:cs="Calibri"/>
          <w:u w:val="single"/>
        </w:rPr>
        <w:t>Mjerila uspješnosti</w:t>
      </w:r>
      <w:r w:rsidRPr="002A03D8">
        <w:rPr>
          <w:rFonts w:ascii="Calibri" w:hAnsi="Calibri" w:cs="Calibri"/>
        </w:rPr>
        <w:t>: broj članova knjižnice u odnosu na broj stanovnika, broj naslova knjižnice</w:t>
      </w:r>
    </w:p>
    <w:p w14:paraId="56B643CF" w14:textId="77777777" w:rsidR="002A03D8" w:rsidRPr="002A03D8" w:rsidRDefault="002A03D8" w:rsidP="002A03D8">
      <w:pPr>
        <w:spacing w:after="0"/>
        <w:rPr>
          <w:rFonts w:ascii="Calibri" w:hAnsi="Calibri" w:cs="Calibri"/>
        </w:rPr>
      </w:pPr>
    </w:p>
    <w:p w14:paraId="29544B66" w14:textId="77777777" w:rsidR="002A03D8" w:rsidRPr="002A03D8" w:rsidRDefault="002A03D8" w:rsidP="002A03D8">
      <w:pPr>
        <w:spacing w:after="0"/>
        <w:ind w:firstLine="708"/>
        <w:jc w:val="both"/>
        <w:rPr>
          <w:rFonts w:ascii="Calibri" w:hAnsi="Calibri" w:cs="Calibri"/>
          <w:b/>
          <w:bCs/>
          <w:u w:val="single"/>
        </w:rPr>
      </w:pPr>
      <w:r w:rsidRPr="002A03D8">
        <w:rPr>
          <w:rFonts w:ascii="Calibri" w:hAnsi="Calibri" w:cs="Calibri"/>
          <w:b/>
          <w:bCs/>
          <w:u w:val="single"/>
        </w:rPr>
        <w:t>2025 Program: Djelatnost Gradske knjižnice</w:t>
      </w:r>
    </w:p>
    <w:p w14:paraId="21DD4174" w14:textId="77777777" w:rsidR="002A03D8" w:rsidRPr="002A03D8" w:rsidRDefault="002A03D8" w:rsidP="00C23914">
      <w:pPr>
        <w:spacing w:before="120" w:line="257" w:lineRule="auto"/>
        <w:jc w:val="both"/>
        <w:rPr>
          <w:rFonts w:ascii="Calibri" w:hAnsi="Calibri" w:cs="Calibri"/>
        </w:rPr>
      </w:pPr>
      <w:r w:rsidRPr="002A03D8">
        <w:rPr>
          <w:rFonts w:ascii="Calibri" w:hAnsi="Calibri" w:cs="Calibri"/>
          <w:bCs/>
          <w:iCs/>
        </w:rPr>
        <w:t>Zadaća knjižnice kao javne ustanove u kulturi je zadovoljavanje obrazovnih, kulturnih i informacijskih potreba svih građana na području svog djelovanja, promicanje kulturnih aktivnosti s ciljem poticanja čitanja od najranije dob</w:t>
      </w:r>
      <w:r w:rsidRPr="002A03D8">
        <w:rPr>
          <w:rFonts w:ascii="Calibri" w:hAnsi="Calibri" w:cs="Calibri"/>
        </w:rPr>
        <w:t xml:space="preserve">. </w:t>
      </w:r>
      <w:r w:rsidRPr="002A03D8">
        <w:rPr>
          <w:rFonts w:ascii="Calibri" w:hAnsi="Calibri" w:cs="Calibri"/>
          <w:bCs/>
          <w:iCs/>
        </w:rPr>
        <w:t>Vizija k</w:t>
      </w:r>
      <w:r w:rsidRPr="002A03D8">
        <w:rPr>
          <w:rFonts w:ascii="Calibri" w:hAnsi="Calibri" w:cs="Calibri"/>
        </w:rPr>
        <w:t>njižnice je postati multimedijalno, informacijsko, obrazovno i društveno središte grada i lokalne zajednice, proširenjem poslovanja na nekonvencionalnu vrstu građe. U svom radu knjižnica se vodi Zakonom o knjižnicama, Standardima za narodne knjižnice u Republici Hrvatskoj, Statutom, Pravilnikom o radu i Pravilima, kao i ostalim strateškim, službenim i međunarodnim stručnim dokumentima kao što su UNESCO-v Manifest za narodne knjižnice i IFLA/UNESCO-</w:t>
      </w:r>
      <w:proofErr w:type="spellStart"/>
      <w:r w:rsidRPr="002A03D8">
        <w:rPr>
          <w:rFonts w:ascii="Calibri" w:hAnsi="Calibri" w:cs="Calibri"/>
        </w:rPr>
        <w:t>ve</w:t>
      </w:r>
      <w:proofErr w:type="spellEnd"/>
      <w:r w:rsidRPr="002A03D8">
        <w:rPr>
          <w:rFonts w:ascii="Calibri" w:hAnsi="Calibri" w:cs="Calibri"/>
        </w:rPr>
        <w:t xml:space="preserve"> smjernicama za razvitak narodnih knjižnica. U svom radu knjižnica je odgovorna Gradu Sveti Ivan Zelina koji joj je osnivač (financira i prati poslovanje) i Matičnoj i razvojnoj službi (nadzire stručni rad knjižnica, analizira stanje knjižnica i zalaže se za postizanje uvjeta propisanih Standardima).</w:t>
      </w:r>
    </w:p>
    <w:p w14:paraId="57D1A9C2" w14:textId="29076C97" w:rsidR="00945E13" w:rsidRPr="00DA7842" w:rsidRDefault="002A03D8" w:rsidP="000B5395">
      <w:pPr>
        <w:spacing w:after="0"/>
        <w:jc w:val="both"/>
        <w:rPr>
          <w:rFonts w:ascii="Calibri" w:hAnsi="Calibri" w:cs="Calibri"/>
        </w:rPr>
      </w:pPr>
      <w:r w:rsidRPr="000B5395">
        <w:rPr>
          <w:rFonts w:ascii="Calibri" w:hAnsi="Calibri" w:cs="Calibri"/>
          <w:u w:val="single"/>
        </w:rPr>
        <w:t>Djelatnost Gradske knjižnice Sveti Ivan Zelina</w:t>
      </w:r>
      <w:r w:rsidR="000B5395">
        <w:rPr>
          <w:rFonts w:ascii="Calibri" w:hAnsi="Calibri" w:cs="Calibri"/>
        </w:rPr>
        <w:t xml:space="preserve"> - n</w:t>
      </w:r>
      <w:r w:rsidR="00945E13" w:rsidRPr="00DA7842">
        <w:rPr>
          <w:rFonts w:ascii="Calibri" w:hAnsi="Calibri" w:cs="Calibri"/>
        </w:rPr>
        <w:t xml:space="preserve">abava knjižnične građe i davanje iste na posudbu primarna je djelatnost knjižnice. Godišnja prinova knjižnične građe kreće se od </w:t>
      </w:r>
      <w:r w:rsidR="00945E13" w:rsidRPr="00DA7842">
        <w:rPr>
          <w:rFonts w:ascii="Calibri" w:hAnsi="Calibri" w:cs="Calibri"/>
          <w:color w:val="000000" w:themeColor="text1"/>
        </w:rPr>
        <w:t xml:space="preserve">1 600 do 1 900 </w:t>
      </w:r>
      <w:r w:rsidR="00945E13" w:rsidRPr="00DA7842">
        <w:rPr>
          <w:rFonts w:ascii="Calibri" w:hAnsi="Calibri" w:cs="Calibri"/>
        </w:rPr>
        <w:t>jedinica građe. Najviše se nabavlja knjižna građa, nešto manje e- knjiga, zvučna knjiga i audiovizualna građa. Nabavlja se i knjižna građa na engleskom jeziku i to beletristika za odrasle i za djecu.</w:t>
      </w:r>
    </w:p>
    <w:p w14:paraId="39783762" w14:textId="3B6529DF" w:rsidR="00945E13" w:rsidRPr="00025009" w:rsidRDefault="00945E13" w:rsidP="00945E13">
      <w:pPr>
        <w:rPr>
          <w:rFonts w:cstheme="minorHAnsi"/>
          <w:b/>
          <w:sz w:val="20"/>
          <w:szCs w:val="20"/>
        </w:rPr>
      </w:pPr>
      <w:r w:rsidRPr="00025009">
        <w:rPr>
          <w:rFonts w:cstheme="minorHAnsi"/>
          <w:b/>
          <w:sz w:val="20"/>
          <w:szCs w:val="20"/>
        </w:rPr>
        <w:t xml:space="preserve">KNJIŽNIČNA GRAĐA </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1134"/>
        <w:gridCol w:w="1701"/>
        <w:gridCol w:w="1843"/>
        <w:gridCol w:w="1390"/>
        <w:gridCol w:w="1445"/>
      </w:tblGrid>
      <w:tr w:rsidR="00945E13" w:rsidRPr="00025009" w14:paraId="3BB4E939" w14:textId="77777777" w:rsidTr="004C4DF7">
        <w:tc>
          <w:tcPr>
            <w:tcW w:w="2411" w:type="dxa"/>
            <w:shd w:val="clear" w:color="auto" w:fill="DAE9F7" w:themeFill="text2" w:themeFillTint="1A"/>
          </w:tcPr>
          <w:p w14:paraId="53F16DF6" w14:textId="0F2F5E65" w:rsidR="00945E13" w:rsidRPr="00025009" w:rsidRDefault="000B5395" w:rsidP="00B12763">
            <w:pPr>
              <w:rPr>
                <w:rFonts w:cstheme="minorHAnsi"/>
                <w:sz w:val="20"/>
                <w:szCs w:val="20"/>
              </w:rPr>
            </w:pPr>
            <w:r>
              <w:rPr>
                <w:rFonts w:cstheme="minorHAnsi"/>
                <w:sz w:val="20"/>
                <w:szCs w:val="20"/>
              </w:rPr>
              <w:t>G</w:t>
            </w:r>
            <w:r w:rsidR="00945E13" w:rsidRPr="00025009">
              <w:rPr>
                <w:rFonts w:cstheme="minorHAnsi"/>
                <w:sz w:val="20"/>
                <w:szCs w:val="20"/>
              </w:rPr>
              <w:t>odina</w:t>
            </w:r>
          </w:p>
        </w:tc>
        <w:tc>
          <w:tcPr>
            <w:tcW w:w="1134" w:type="dxa"/>
            <w:shd w:val="clear" w:color="auto" w:fill="DAE9F7" w:themeFill="text2" w:themeFillTint="1A"/>
          </w:tcPr>
          <w:p w14:paraId="70145B85" w14:textId="77777777" w:rsidR="00945E13" w:rsidRPr="00025009" w:rsidRDefault="00945E13" w:rsidP="00B12763">
            <w:pPr>
              <w:jc w:val="center"/>
              <w:rPr>
                <w:rFonts w:cstheme="minorHAnsi"/>
                <w:sz w:val="20"/>
                <w:szCs w:val="20"/>
              </w:rPr>
            </w:pPr>
            <w:r w:rsidRPr="00025009">
              <w:rPr>
                <w:rFonts w:cstheme="minorHAnsi"/>
                <w:sz w:val="20"/>
                <w:szCs w:val="20"/>
              </w:rPr>
              <w:t>2024</w:t>
            </w:r>
          </w:p>
        </w:tc>
        <w:tc>
          <w:tcPr>
            <w:tcW w:w="1701" w:type="dxa"/>
            <w:shd w:val="clear" w:color="auto" w:fill="DAE9F7" w:themeFill="text2" w:themeFillTint="1A"/>
          </w:tcPr>
          <w:p w14:paraId="5807DF65" w14:textId="5C6690DA" w:rsidR="00945E13" w:rsidRPr="00025009" w:rsidRDefault="00945E13" w:rsidP="00B12763">
            <w:pPr>
              <w:jc w:val="center"/>
              <w:rPr>
                <w:rFonts w:cstheme="minorHAnsi"/>
                <w:sz w:val="20"/>
                <w:szCs w:val="20"/>
              </w:rPr>
            </w:pPr>
            <w:r w:rsidRPr="00025009">
              <w:rPr>
                <w:rFonts w:cstheme="minorHAnsi"/>
                <w:sz w:val="20"/>
                <w:szCs w:val="20"/>
              </w:rPr>
              <w:t>2025.</w:t>
            </w:r>
          </w:p>
        </w:tc>
        <w:tc>
          <w:tcPr>
            <w:tcW w:w="1843" w:type="dxa"/>
            <w:shd w:val="clear" w:color="auto" w:fill="DAE9F7" w:themeFill="text2" w:themeFillTint="1A"/>
          </w:tcPr>
          <w:p w14:paraId="41121D0D" w14:textId="77777777" w:rsidR="00945E13" w:rsidRPr="00025009" w:rsidRDefault="00945E13" w:rsidP="00B12763">
            <w:pPr>
              <w:jc w:val="center"/>
              <w:rPr>
                <w:rFonts w:cstheme="minorHAnsi"/>
                <w:sz w:val="20"/>
                <w:szCs w:val="20"/>
              </w:rPr>
            </w:pPr>
            <w:r w:rsidRPr="00025009">
              <w:rPr>
                <w:rFonts w:cstheme="minorHAnsi"/>
                <w:sz w:val="20"/>
                <w:szCs w:val="20"/>
              </w:rPr>
              <w:t>2026.</w:t>
            </w:r>
          </w:p>
        </w:tc>
        <w:tc>
          <w:tcPr>
            <w:tcW w:w="1390" w:type="dxa"/>
            <w:shd w:val="clear" w:color="auto" w:fill="DAE9F7" w:themeFill="text2" w:themeFillTint="1A"/>
          </w:tcPr>
          <w:p w14:paraId="6EF1631F" w14:textId="77777777" w:rsidR="00945E13" w:rsidRPr="00025009" w:rsidRDefault="00945E13" w:rsidP="00B12763">
            <w:pPr>
              <w:jc w:val="center"/>
              <w:rPr>
                <w:rFonts w:cstheme="minorHAnsi"/>
                <w:sz w:val="20"/>
                <w:szCs w:val="20"/>
              </w:rPr>
            </w:pPr>
            <w:r w:rsidRPr="00025009">
              <w:rPr>
                <w:rFonts w:cstheme="minorHAnsi"/>
                <w:sz w:val="20"/>
                <w:szCs w:val="20"/>
              </w:rPr>
              <w:t>2027.</w:t>
            </w:r>
          </w:p>
        </w:tc>
        <w:tc>
          <w:tcPr>
            <w:tcW w:w="1445" w:type="dxa"/>
            <w:shd w:val="clear" w:color="auto" w:fill="DAE9F7" w:themeFill="text2" w:themeFillTint="1A"/>
          </w:tcPr>
          <w:p w14:paraId="3D748F94" w14:textId="77777777" w:rsidR="00945E13" w:rsidRPr="00025009" w:rsidRDefault="00945E13" w:rsidP="00B12763">
            <w:pPr>
              <w:jc w:val="center"/>
              <w:rPr>
                <w:rFonts w:cstheme="minorHAnsi"/>
                <w:sz w:val="20"/>
                <w:szCs w:val="20"/>
              </w:rPr>
            </w:pPr>
            <w:r w:rsidRPr="00025009">
              <w:rPr>
                <w:rFonts w:cstheme="minorHAnsi"/>
                <w:sz w:val="20"/>
                <w:szCs w:val="20"/>
              </w:rPr>
              <w:t>2028.</w:t>
            </w:r>
          </w:p>
        </w:tc>
      </w:tr>
      <w:tr w:rsidR="00945E13" w:rsidRPr="00025009" w14:paraId="3369DAF6" w14:textId="77777777" w:rsidTr="00B12763">
        <w:trPr>
          <w:trHeight w:val="379"/>
        </w:trPr>
        <w:tc>
          <w:tcPr>
            <w:tcW w:w="2411" w:type="dxa"/>
          </w:tcPr>
          <w:p w14:paraId="2663FBFC" w14:textId="1DE3BFC7" w:rsidR="00945E13" w:rsidRPr="00025009" w:rsidRDefault="000B5395" w:rsidP="00B12763">
            <w:pPr>
              <w:rPr>
                <w:rFonts w:cstheme="minorHAnsi"/>
                <w:sz w:val="20"/>
                <w:szCs w:val="20"/>
              </w:rPr>
            </w:pPr>
            <w:r>
              <w:rPr>
                <w:rFonts w:cstheme="minorHAnsi"/>
                <w:sz w:val="20"/>
                <w:szCs w:val="20"/>
              </w:rPr>
              <w:t>B</w:t>
            </w:r>
            <w:r w:rsidR="00945E13" w:rsidRPr="00025009">
              <w:rPr>
                <w:rFonts w:cstheme="minorHAnsi"/>
                <w:sz w:val="20"/>
                <w:szCs w:val="20"/>
              </w:rPr>
              <w:t xml:space="preserve">roj jedinica </w:t>
            </w:r>
            <w:proofErr w:type="spellStart"/>
            <w:r w:rsidR="00945E13" w:rsidRPr="00025009">
              <w:rPr>
                <w:rFonts w:cstheme="minorHAnsi"/>
                <w:sz w:val="20"/>
                <w:szCs w:val="20"/>
              </w:rPr>
              <w:t>knjiž</w:t>
            </w:r>
            <w:proofErr w:type="spellEnd"/>
            <w:r w:rsidR="00945E13" w:rsidRPr="00025009">
              <w:rPr>
                <w:rFonts w:cstheme="minorHAnsi"/>
                <w:sz w:val="20"/>
                <w:szCs w:val="20"/>
              </w:rPr>
              <w:t>. građe</w:t>
            </w:r>
          </w:p>
        </w:tc>
        <w:tc>
          <w:tcPr>
            <w:tcW w:w="1134" w:type="dxa"/>
          </w:tcPr>
          <w:p w14:paraId="64C6C8F0" w14:textId="77777777" w:rsidR="00945E13" w:rsidRPr="00025009" w:rsidRDefault="00945E13" w:rsidP="00B12763">
            <w:pPr>
              <w:jc w:val="center"/>
              <w:rPr>
                <w:rFonts w:cstheme="minorHAnsi"/>
                <w:sz w:val="20"/>
                <w:szCs w:val="20"/>
              </w:rPr>
            </w:pPr>
            <w:r w:rsidRPr="00025009">
              <w:rPr>
                <w:rFonts w:cstheme="minorHAnsi"/>
                <w:sz w:val="20"/>
                <w:szCs w:val="20"/>
              </w:rPr>
              <w:t>1 539</w:t>
            </w:r>
          </w:p>
        </w:tc>
        <w:tc>
          <w:tcPr>
            <w:tcW w:w="1701" w:type="dxa"/>
          </w:tcPr>
          <w:p w14:paraId="39178996" w14:textId="77777777" w:rsidR="00945E13" w:rsidRPr="00025009" w:rsidRDefault="00945E13" w:rsidP="00B12763">
            <w:pPr>
              <w:jc w:val="center"/>
              <w:rPr>
                <w:rFonts w:cstheme="minorHAnsi"/>
                <w:sz w:val="20"/>
                <w:szCs w:val="20"/>
              </w:rPr>
            </w:pPr>
            <w:r w:rsidRPr="00025009">
              <w:rPr>
                <w:rFonts w:cstheme="minorHAnsi"/>
                <w:sz w:val="20"/>
                <w:szCs w:val="20"/>
              </w:rPr>
              <w:t>990</w:t>
            </w:r>
          </w:p>
        </w:tc>
        <w:tc>
          <w:tcPr>
            <w:tcW w:w="1843" w:type="dxa"/>
          </w:tcPr>
          <w:p w14:paraId="570616A2" w14:textId="77777777" w:rsidR="00945E13" w:rsidRPr="00025009" w:rsidRDefault="00945E13" w:rsidP="00B12763">
            <w:pPr>
              <w:jc w:val="center"/>
              <w:rPr>
                <w:rFonts w:cstheme="minorHAnsi"/>
                <w:sz w:val="20"/>
                <w:szCs w:val="20"/>
              </w:rPr>
            </w:pPr>
            <w:r w:rsidRPr="00025009">
              <w:rPr>
                <w:rFonts w:cstheme="minorHAnsi"/>
                <w:sz w:val="20"/>
                <w:szCs w:val="20"/>
              </w:rPr>
              <w:t>1.850</w:t>
            </w:r>
          </w:p>
        </w:tc>
        <w:tc>
          <w:tcPr>
            <w:tcW w:w="1390" w:type="dxa"/>
          </w:tcPr>
          <w:p w14:paraId="1F9F2835" w14:textId="77777777" w:rsidR="00945E13" w:rsidRPr="00025009" w:rsidRDefault="00945E13" w:rsidP="00B12763">
            <w:pPr>
              <w:jc w:val="center"/>
              <w:rPr>
                <w:rFonts w:cstheme="minorHAnsi"/>
                <w:sz w:val="20"/>
                <w:szCs w:val="20"/>
              </w:rPr>
            </w:pPr>
            <w:r w:rsidRPr="00025009">
              <w:rPr>
                <w:rFonts w:cstheme="minorHAnsi"/>
                <w:sz w:val="20"/>
                <w:szCs w:val="20"/>
              </w:rPr>
              <w:t>1.850</w:t>
            </w:r>
          </w:p>
        </w:tc>
        <w:tc>
          <w:tcPr>
            <w:tcW w:w="1445" w:type="dxa"/>
          </w:tcPr>
          <w:p w14:paraId="37D64D8D" w14:textId="77777777" w:rsidR="00945E13" w:rsidRPr="00025009" w:rsidRDefault="00945E13" w:rsidP="00B12763">
            <w:pPr>
              <w:jc w:val="center"/>
              <w:rPr>
                <w:rFonts w:cstheme="minorHAnsi"/>
                <w:sz w:val="20"/>
                <w:szCs w:val="20"/>
              </w:rPr>
            </w:pPr>
            <w:r w:rsidRPr="00025009">
              <w:rPr>
                <w:rFonts w:cstheme="minorHAnsi"/>
                <w:sz w:val="20"/>
                <w:szCs w:val="20"/>
              </w:rPr>
              <w:t>1.850</w:t>
            </w:r>
          </w:p>
        </w:tc>
      </w:tr>
      <w:tr w:rsidR="00945E13" w:rsidRPr="00025009" w14:paraId="2FB08838" w14:textId="77777777" w:rsidTr="00B12763">
        <w:trPr>
          <w:trHeight w:val="201"/>
        </w:trPr>
        <w:tc>
          <w:tcPr>
            <w:tcW w:w="2411" w:type="dxa"/>
          </w:tcPr>
          <w:p w14:paraId="7F01E6CE" w14:textId="77777777" w:rsidR="00945E13" w:rsidRPr="00025009" w:rsidRDefault="00945E13" w:rsidP="00B12763">
            <w:pPr>
              <w:rPr>
                <w:rFonts w:cstheme="minorHAnsi"/>
                <w:b/>
                <w:i/>
                <w:sz w:val="20"/>
                <w:szCs w:val="20"/>
              </w:rPr>
            </w:pPr>
            <w:r w:rsidRPr="00025009">
              <w:rPr>
                <w:rFonts w:cstheme="minorHAnsi"/>
                <w:b/>
                <w:i/>
                <w:sz w:val="20"/>
                <w:szCs w:val="20"/>
              </w:rPr>
              <w:t>Utrošena sredstva-knjige</w:t>
            </w:r>
          </w:p>
        </w:tc>
        <w:tc>
          <w:tcPr>
            <w:tcW w:w="1134" w:type="dxa"/>
          </w:tcPr>
          <w:p w14:paraId="07006C11" w14:textId="77777777" w:rsidR="00945E13" w:rsidRPr="00025009" w:rsidRDefault="00945E13" w:rsidP="00B12763">
            <w:pPr>
              <w:jc w:val="center"/>
              <w:rPr>
                <w:rFonts w:cstheme="minorHAnsi"/>
                <w:b/>
                <w:i/>
                <w:sz w:val="20"/>
                <w:szCs w:val="20"/>
              </w:rPr>
            </w:pPr>
            <w:r w:rsidRPr="00025009">
              <w:rPr>
                <w:rFonts w:cstheme="minorHAnsi"/>
                <w:b/>
                <w:i/>
                <w:sz w:val="20"/>
                <w:szCs w:val="20"/>
              </w:rPr>
              <w:t>26.456,06</w:t>
            </w:r>
          </w:p>
        </w:tc>
        <w:tc>
          <w:tcPr>
            <w:tcW w:w="1701" w:type="dxa"/>
          </w:tcPr>
          <w:p w14:paraId="363E8C23" w14:textId="77777777" w:rsidR="00945E13" w:rsidRPr="00025009" w:rsidRDefault="00945E13" w:rsidP="00B12763">
            <w:pPr>
              <w:jc w:val="center"/>
              <w:rPr>
                <w:rFonts w:cstheme="minorHAnsi"/>
                <w:b/>
                <w:i/>
                <w:sz w:val="20"/>
                <w:szCs w:val="20"/>
              </w:rPr>
            </w:pPr>
            <w:r w:rsidRPr="00025009">
              <w:rPr>
                <w:rFonts w:cstheme="minorHAnsi"/>
                <w:b/>
                <w:i/>
                <w:sz w:val="20"/>
                <w:szCs w:val="20"/>
              </w:rPr>
              <w:t>16.811,50</w:t>
            </w:r>
          </w:p>
        </w:tc>
        <w:tc>
          <w:tcPr>
            <w:tcW w:w="1843" w:type="dxa"/>
          </w:tcPr>
          <w:p w14:paraId="1892EAE4" w14:textId="77777777" w:rsidR="00945E13" w:rsidRPr="00025009" w:rsidRDefault="00945E13" w:rsidP="00B12763">
            <w:pPr>
              <w:jc w:val="center"/>
              <w:rPr>
                <w:rFonts w:cstheme="minorHAnsi"/>
                <w:b/>
                <w:i/>
                <w:sz w:val="20"/>
                <w:szCs w:val="20"/>
              </w:rPr>
            </w:pPr>
            <w:r w:rsidRPr="00025009">
              <w:rPr>
                <w:rFonts w:cstheme="minorHAnsi"/>
                <w:b/>
                <w:i/>
                <w:sz w:val="20"/>
                <w:szCs w:val="20"/>
              </w:rPr>
              <w:t>26.900,00</w:t>
            </w:r>
          </w:p>
        </w:tc>
        <w:tc>
          <w:tcPr>
            <w:tcW w:w="1390" w:type="dxa"/>
          </w:tcPr>
          <w:p w14:paraId="5749EDF1" w14:textId="77777777" w:rsidR="00945E13" w:rsidRPr="00025009" w:rsidRDefault="00945E13" w:rsidP="00B12763">
            <w:pPr>
              <w:jc w:val="center"/>
              <w:rPr>
                <w:rFonts w:cstheme="minorHAnsi"/>
                <w:b/>
                <w:i/>
                <w:sz w:val="20"/>
                <w:szCs w:val="20"/>
              </w:rPr>
            </w:pPr>
            <w:r w:rsidRPr="00025009">
              <w:rPr>
                <w:rFonts w:cstheme="minorHAnsi"/>
                <w:b/>
                <w:i/>
                <w:sz w:val="20"/>
                <w:szCs w:val="20"/>
              </w:rPr>
              <w:t>26.900,00</w:t>
            </w:r>
          </w:p>
        </w:tc>
        <w:tc>
          <w:tcPr>
            <w:tcW w:w="1445" w:type="dxa"/>
          </w:tcPr>
          <w:p w14:paraId="4A3A0A78" w14:textId="77777777" w:rsidR="00945E13" w:rsidRPr="00025009" w:rsidRDefault="00945E13" w:rsidP="00B12763">
            <w:pPr>
              <w:jc w:val="center"/>
              <w:rPr>
                <w:rFonts w:cstheme="minorHAnsi"/>
                <w:b/>
                <w:i/>
                <w:sz w:val="20"/>
                <w:szCs w:val="20"/>
              </w:rPr>
            </w:pPr>
            <w:r w:rsidRPr="00025009">
              <w:rPr>
                <w:rFonts w:cstheme="minorHAnsi"/>
                <w:b/>
                <w:i/>
                <w:sz w:val="20"/>
                <w:szCs w:val="20"/>
              </w:rPr>
              <w:t>26.900,00</w:t>
            </w:r>
          </w:p>
        </w:tc>
      </w:tr>
      <w:tr w:rsidR="00945E13" w:rsidRPr="00025009" w14:paraId="647C8949" w14:textId="77777777" w:rsidTr="00B12763">
        <w:trPr>
          <w:trHeight w:val="185"/>
        </w:trPr>
        <w:tc>
          <w:tcPr>
            <w:tcW w:w="2411" w:type="dxa"/>
          </w:tcPr>
          <w:p w14:paraId="22669207" w14:textId="77777777" w:rsidR="00945E13" w:rsidRPr="00025009" w:rsidRDefault="00945E13" w:rsidP="00B12763">
            <w:pPr>
              <w:rPr>
                <w:rFonts w:cstheme="minorHAnsi"/>
                <w:sz w:val="20"/>
                <w:szCs w:val="20"/>
              </w:rPr>
            </w:pPr>
            <w:proofErr w:type="spellStart"/>
            <w:r w:rsidRPr="00025009">
              <w:rPr>
                <w:rFonts w:cstheme="minorHAnsi"/>
                <w:sz w:val="20"/>
                <w:szCs w:val="20"/>
              </w:rPr>
              <w:t>Min.kulture</w:t>
            </w:r>
            <w:proofErr w:type="spellEnd"/>
          </w:p>
        </w:tc>
        <w:tc>
          <w:tcPr>
            <w:tcW w:w="1134" w:type="dxa"/>
          </w:tcPr>
          <w:p w14:paraId="53FCED89" w14:textId="77777777" w:rsidR="00945E13" w:rsidRPr="00025009" w:rsidRDefault="00945E13" w:rsidP="00B12763">
            <w:pPr>
              <w:jc w:val="center"/>
              <w:rPr>
                <w:rFonts w:cstheme="minorHAnsi"/>
                <w:sz w:val="20"/>
                <w:szCs w:val="20"/>
              </w:rPr>
            </w:pPr>
            <w:r w:rsidRPr="00025009">
              <w:rPr>
                <w:rFonts w:cstheme="minorHAnsi"/>
                <w:sz w:val="20"/>
                <w:szCs w:val="20"/>
              </w:rPr>
              <w:t>5.400,00</w:t>
            </w:r>
          </w:p>
        </w:tc>
        <w:tc>
          <w:tcPr>
            <w:tcW w:w="1701" w:type="dxa"/>
          </w:tcPr>
          <w:p w14:paraId="29317631" w14:textId="77777777" w:rsidR="00945E13" w:rsidRPr="00025009" w:rsidRDefault="00945E13" w:rsidP="00B12763">
            <w:pPr>
              <w:jc w:val="center"/>
              <w:rPr>
                <w:rFonts w:cstheme="minorHAnsi"/>
                <w:sz w:val="20"/>
                <w:szCs w:val="20"/>
              </w:rPr>
            </w:pPr>
            <w:r w:rsidRPr="00025009">
              <w:rPr>
                <w:rFonts w:cstheme="minorHAnsi"/>
                <w:sz w:val="20"/>
                <w:szCs w:val="20"/>
              </w:rPr>
              <w:t>3.880,19</w:t>
            </w:r>
          </w:p>
        </w:tc>
        <w:tc>
          <w:tcPr>
            <w:tcW w:w="1843" w:type="dxa"/>
          </w:tcPr>
          <w:p w14:paraId="698FEBF9" w14:textId="77777777" w:rsidR="00945E13" w:rsidRPr="00025009" w:rsidRDefault="00945E13" w:rsidP="00B12763">
            <w:pPr>
              <w:jc w:val="center"/>
              <w:rPr>
                <w:rFonts w:cstheme="minorHAnsi"/>
                <w:sz w:val="20"/>
                <w:szCs w:val="20"/>
              </w:rPr>
            </w:pPr>
            <w:r w:rsidRPr="00025009">
              <w:rPr>
                <w:rFonts w:cstheme="minorHAnsi"/>
                <w:sz w:val="20"/>
                <w:szCs w:val="20"/>
              </w:rPr>
              <w:t>6.000,00</w:t>
            </w:r>
          </w:p>
        </w:tc>
        <w:tc>
          <w:tcPr>
            <w:tcW w:w="1390" w:type="dxa"/>
          </w:tcPr>
          <w:p w14:paraId="515C95CF" w14:textId="77777777" w:rsidR="00945E13" w:rsidRPr="00025009" w:rsidRDefault="00945E13" w:rsidP="00B12763">
            <w:pPr>
              <w:jc w:val="center"/>
              <w:rPr>
                <w:rFonts w:cstheme="minorHAnsi"/>
                <w:sz w:val="20"/>
                <w:szCs w:val="20"/>
              </w:rPr>
            </w:pPr>
            <w:r w:rsidRPr="00025009">
              <w:rPr>
                <w:rFonts w:cstheme="minorHAnsi"/>
                <w:sz w:val="20"/>
                <w:szCs w:val="20"/>
              </w:rPr>
              <w:t>6.000,00</w:t>
            </w:r>
          </w:p>
        </w:tc>
        <w:tc>
          <w:tcPr>
            <w:tcW w:w="1445" w:type="dxa"/>
          </w:tcPr>
          <w:p w14:paraId="67EC04AF" w14:textId="77777777" w:rsidR="00945E13" w:rsidRPr="00025009" w:rsidRDefault="00945E13" w:rsidP="00B12763">
            <w:pPr>
              <w:jc w:val="center"/>
              <w:rPr>
                <w:rFonts w:cstheme="minorHAnsi"/>
                <w:sz w:val="20"/>
                <w:szCs w:val="20"/>
              </w:rPr>
            </w:pPr>
            <w:r w:rsidRPr="00025009">
              <w:rPr>
                <w:rFonts w:cstheme="minorHAnsi"/>
                <w:sz w:val="20"/>
                <w:szCs w:val="20"/>
              </w:rPr>
              <w:t>6.000,00</w:t>
            </w:r>
          </w:p>
        </w:tc>
      </w:tr>
      <w:tr w:rsidR="00945E13" w:rsidRPr="00025009" w14:paraId="097BC20E" w14:textId="77777777" w:rsidTr="00B12763">
        <w:trPr>
          <w:trHeight w:val="185"/>
        </w:trPr>
        <w:tc>
          <w:tcPr>
            <w:tcW w:w="2411" w:type="dxa"/>
          </w:tcPr>
          <w:p w14:paraId="18AB9BF3" w14:textId="77777777" w:rsidR="00945E13" w:rsidRPr="00025009" w:rsidRDefault="00945E13" w:rsidP="00B12763">
            <w:pPr>
              <w:rPr>
                <w:rFonts w:cstheme="minorHAnsi"/>
                <w:sz w:val="20"/>
                <w:szCs w:val="20"/>
              </w:rPr>
            </w:pPr>
            <w:proofErr w:type="spellStart"/>
            <w:r w:rsidRPr="00025009">
              <w:rPr>
                <w:rFonts w:cstheme="minorHAnsi"/>
                <w:sz w:val="20"/>
                <w:szCs w:val="20"/>
              </w:rPr>
              <w:t>Min.kulture</w:t>
            </w:r>
            <w:proofErr w:type="spellEnd"/>
            <w:r w:rsidRPr="00025009">
              <w:rPr>
                <w:rFonts w:cstheme="minorHAnsi"/>
                <w:sz w:val="20"/>
                <w:szCs w:val="20"/>
              </w:rPr>
              <w:t xml:space="preserve"> -otkup</w:t>
            </w:r>
          </w:p>
        </w:tc>
        <w:tc>
          <w:tcPr>
            <w:tcW w:w="1134" w:type="dxa"/>
          </w:tcPr>
          <w:p w14:paraId="0A8A785F" w14:textId="77777777" w:rsidR="00945E13" w:rsidRPr="00025009" w:rsidRDefault="00945E13" w:rsidP="00B12763">
            <w:pPr>
              <w:jc w:val="center"/>
              <w:rPr>
                <w:rFonts w:cstheme="minorHAnsi"/>
                <w:sz w:val="20"/>
                <w:szCs w:val="20"/>
              </w:rPr>
            </w:pPr>
            <w:r w:rsidRPr="00025009">
              <w:rPr>
                <w:rFonts w:cstheme="minorHAnsi"/>
                <w:sz w:val="20"/>
                <w:szCs w:val="20"/>
              </w:rPr>
              <w:t>11.500,00</w:t>
            </w:r>
          </w:p>
        </w:tc>
        <w:tc>
          <w:tcPr>
            <w:tcW w:w="1701" w:type="dxa"/>
          </w:tcPr>
          <w:p w14:paraId="7D3885BC" w14:textId="77777777" w:rsidR="00945E13" w:rsidRPr="00025009" w:rsidRDefault="00945E13" w:rsidP="00B12763">
            <w:pPr>
              <w:jc w:val="center"/>
              <w:rPr>
                <w:rFonts w:cstheme="minorHAnsi"/>
                <w:sz w:val="20"/>
                <w:szCs w:val="20"/>
              </w:rPr>
            </w:pPr>
            <w:r w:rsidRPr="00025009">
              <w:rPr>
                <w:rFonts w:cstheme="minorHAnsi"/>
                <w:sz w:val="20"/>
                <w:szCs w:val="20"/>
              </w:rPr>
              <w:t>6.608,62</w:t>
            </w:r>
          </w:p>
        </w:tc>
        <w:tc>
          <w:tcPr>
            <w:tcW w:w="1843" w:type="dxa"/>
          </w:tcPr>
          <w:p w14:paraId="7C6F8A75" w14:textId="77777777" w:rsidR="00945E13" w:rsidRPr="00025009" w:rsidRDefault="00945E13" w:rsidP="00B12763">
            <w:pPr>
              <w:jc w:val="center"/>
              <w:rPr>
                <w:rFonts w:cstheme="minorHAnsi"/>
                <w:sz w:val="20"/>
                <w:szCs w:val="20"/>
              </w:rPr>
            </w:pPr>
            <w:r w:rsidRPr="00025009">
              <w:rPr>
                <w:rFonts w:cstheme="minorHAnsi"/>
                <w:sz w:val="20"/>
                <w:szCs w:val="20"/>
              </w:rPr>
              <w:t>11.</w:t>
            </w:r>
            <w:r>
              <w:rPr>
                <w:rFonts w:cstheme="minorHAnsi"/>
                <w:sz w:val="20"/>
                <w:szCs w:val="20"/>
              </w:rPr>
              <w:t>6</w:t>
            </w:r>
            <w:r w:rsidRPr="00025009">
              <w:rPr>
                <w:rFonts w:cstheme="minorHAnsi"/>
                <w:sz w:val="20"/>
                <w:szCs w:val="20"/>
              </w:rPr>
              <w:t>00,00</w:t>
            </w:r>
          </w:p>
        </w:tc>
        <w:tc>
          <w:tcPr>
            <w:tcW w:w="1390" w:type="dxa"/>
          </w:tcPr>
          <w:p w14:paraId="5E1FB2CC" w14:textId="77777777" w:rsidR="00945E13" w:rsidRPr="00025009" w:rsidRDefault="00945E13" w:rsidP="00B12763">
            <w:pPr>
              <w:jc w:val="center"/>
              <w:rPr>
                <w:rFonts w:cstheme="minorHAnsi"/>
                <w:sz w:val="20"/>
                <w:szCs w:val="20"/>
              </w:rPr>
            </w:pPr>
            <w:r w:rsidRPr="00025009">
              <w:rPr>
                <w:rFonts w:cstheme="minorHAnsi"/>
                <w:sz w:val="20"/>
                <w:szCs w:val="20"/>
              </w:rPr>
              <w:t>11.</w:t>
            </w:r>
            <w:r>
              <w:rPr>
                <w:rFonts w:cstheme="minorHAnsi"/>
                <w:sz w:val="20"/>
                <w:szCs w:val="20"/>
              </w:rPr>
              <w:t>6</w:t>
            </w:r>
            <w:r w:rsidRPr="00025009">
              <w:rPr>
                <w:rFonts w:cstheme="minorHAnsi"/>
                <w:sz w:val="20"/>
                <w:szCs w:val="20"/>
              </w:rPr>
              <w:t>00,00</w:t>
            </w:r>
          </w:p>
        </w:tc>
        <w:tc>
          <w:tcPr>
            <w:tcW w:w="1445" w:type="dxa"/>
          </w:tcPr>
          <w:p w14:paraId="011B258A" w14:textId="77777777" w:rsidR="00945E13" w:rsidRPr="00025009" w:rsidRDefault="00945E13" w:rsidP="00B12763">
            <w:pPr>
              <w:jc w:val="center"/>
              <w:rPr>
                <w:rFonts w:cstheme="minorHAnsi"/>
                <w:sz w:val="20"/>
                <w:szCs w:val="20"/>
              </w:rPr>
            </w:pPr>
            <w:r w:rsidRPr="00025009">
              <w:rPr>
                <w:rFonts w:cstheme="minorHAnsi"/>
                <w:sz w:val="20"/>
                <w:szCs w:val="20"/>
              </w:rPr>
              <w:t>11.</w:t>
            </w:r>
            <w:r>
              <w:rPr>
                <w:rFonts w:cstheme="minorHAnsi"/>
                <w:sz w:val="20"/>
                <w:szCs w:val="20"/>
              </w:rPr>
              <w:t>6</w:t>
            </w:r>
            <w:r w:rsidRPr="00025009">
              <w:rPr>
                <w:rFonts w:cstheme="minorHAnsi"/>
                <w:sz w:val="20"/>
                <w:szCs w:val="20"/>
              </w:rPr>
              <w:t>00,00</w:t>
            </w:r>
          </w:p>
        </w:tc>
      </w:tr>
      <w:tr w:rsidR="00945E13" w:rsidRPr="00025009" w14:paraId="412FDA05" w14:textId="77777777" w:rsidTr="00B12763">
        <w:trPr>
          <w:trHeight w:val="221"/>
        </w:trPr>
        <w:tc>
          <w:tcPr>
            <w:tcW w:w="2411" w:type="dxa"/>
          </w:tcPr>
          <w:p w14:paraId="6BD038EC" w14:textId="77777777" w:rsidR="00945E13" w:rsidRPr="00025009" w:rsidRDefault="00945E13" w:rsidP="00B12763">
            <w:pPr>
              <w:rPr>
                <w:rFonts w:cstheme="minorHAnsi"/>
                <w:sz w:val="20"/>
                <w:szCs w:val="20"/>
              </w:rPr>
            </w:pPr>
            <w:r w:rsidRPr="00025009">
              <w:rPr>
                <w:rFonts w:cstheme="minorHAnsi"/>
                <w:sz w:val="20"/>
                <w:szCs w:val="20"/>
              </w:rPr>
              <w:t>Županija</w:t>
            </w:r>
          </w:p>
        </w:tc>
        <w:tc>
          <w:tcPr>
            <w:tcW w:w="1134" w:type="dxa"/>
          </w:tcPr>
          <w:p w14:paraId="2E24B706" w14:textId="77777777" w:rsidR="00945E13" w:rsidRPr="00025009" w:rsidRDefault="00945E13" w:rsidP="00B12763">
            <w:pPr>
              <w:jc w:val="center"/>
              <w:rPr>
                <w:rFonts w:cstheme="minorHAnsi"/>
                <w:sz w:val="20"/>
                <w:szCs w:val="20"/>
              </w:rPr>
            </w:pPr>
            <w:r w:rsidRPr="00025009">
              <w:rPr>
                <w:rFonts w:cstheme="minorHAnsi"/>
                <w:sz w:val="20"/>
                <w:szCs w:val="20"/>
              </w:rPr>
              <w:t>2.770,00</w:t>
            </w:r>
          </w:p>
        </w:tc>
        <w:tc>
          <w:tcPr>
            <w:tcW w:w="1701" w:type="dxa"/>
          </w:tcPr>
          <w:p w14:paraId="518E3805" w14:textId="77777777" w:rsidR="00945E13" w:rsidRPr="00025009" w:rsidRDefault="00945E13" w:rsidP="00B12763">
            <w:pPr>
              <w:jc w:val="center"/>
              <w:rPr>
                <w:rFonts w:cstheme="minorHAnsi"/>
                <w:sz w:val="20"/>
                <w:szCs w:val="20"/>
              </w:rPr>
            </w:pPr>
            <w:r w:rsidRPr="00025009">
              <w:rPr>
                <w:rFonts w:cstheme="minorHAnsi"/>
                <w:sz w:val="20"/>
                <w:szCs w:val="20"/>
              </w:rPr>
              <w:t>3.048,59</w:t>
            </w:r>
          </w:p>
        </w:tc>
        <w:tc>
          <w:tcPr>
            <w:tcW w:w="1843" w:type="dxa"/>
          </w:tcPr>
          <w:p w14:paraId="580805A9" w14:textId="77777777" w:rsidR="00945E13" w:rsidRPr="00025009" w:rsidRDefault="00945E13" w:rsidP="00B12763">
            <w:pPr>
              <w:jc w:val="center"/>
              <w:rPr>
                <w:rFonts w:cstheme="minorHAnsi"/>
                <w:sz w:val="20"/>
                <w:szCs w:val="20"/>
              </w:rPr>
            </w:pPr>
            <w:r w:rsidRPr="00025009">
              <w:rPr>
                <w:rFonts w:cstheme="minorHAnsi"/>
                <w:sz w:val="20"/>
                <w:szCs w:val="20"/>
              </w:rPr>
              <w:t>3.200,00</w:t>
            </w:r>
          </w:p>
        </w:tc>
        <w:tc>
          <w:tcPr>
            <w:tcW w:w="1390" w:type="dxa"/>
          </w:tcPr>
          <w:p w14:paraId="46CE092C" w14:textId="77777777" w:rsidR="00945E13" w:rsidRPr="00025009" w:rsidRDefault="00945E13" w:rsidP="00B12763">
            <w:pPr>
              <w:jc w:val="center"/>
              <w:rPr>
                <w:rFonts w:cstheme="minorHAnsi"/>
                <w:sz w:val="20"/>
                <w:szCs w:val="20"/>
              </w:rPr>
            </w:pPr>
            <w:r w:rsidRPr="00025009">
              <w:rPr>
                <w:rFonts w:cstheme="minorHAnsi"/>
                <w:sz w:val="20"/>
                <w:szCs w:val="20"/>
              </w:rPr>
              <w:t>3.200,00</w:t>
            </w:r>
          </w:p>
        </w:tc>
        <w:tc>
          <w:tcPr>
            <w:tcW w:w="1445" w:type="dxa"/>
          </w:tcPr>
          <w:p w14:paraId="6942C296" w14:textId="77777777" w:rsidR="00945E13" w:rsidRPr="00025009" w:rsidRDefault="00945E13" w:rsidP="00B12763">
            <w:pPr>
              <w:jc w:val="center"/>
              <w:rPr>
                <w:rFonts w:cstheme="minorHAnsi"/>
                <w:sz w:val="20"/>
                <w:szCs w:val="20"/>
              </w:rPr>
            </w:pPr>
            <w:r w:rsidRPr="00025009">
              <w:rPr>
                <w:rFonts w:cstheme="minorHAnsi"/>
                <w:sz w:val="20"/>
                <w:szCs w:val="20"/>
              </w:rPr>
              <w:t>3.200,00</w:t>
            </w:r>
          </w:p>
        </w:tc>
      </w:tr>
      <w:tr w:rsidR="00945E13" w:rsidRPr="00025009" w14:paraId="7895B561" w14:textId="77777777" w:rsidTr="00B12763">
        <w:trPr>
          <w:trHeight w:val="319"/>
        </w:trPr>
        <w:tc>
          <w:tcPr>
            <w:tcW w:w="2411" w:type="dxa"/>
          </w:tcPr>
          <w:p w14:paraId="63CBD060" w14:textId="77777777" w:rsidR="00945E13" w:rsidRPr="00025009" w:rsidRDefault="00945E13" w:rsidP="00B12763">
            <w:pPr>
              <w:rPr>
                <w:rFonts w:cstheme="minorHAnsi"/>
                <w:sz w:val="20"/>
                <w:szCs w:val="20"/>
              </w:rPr>
            </w:pPr>
            <w:r w:rsidRPr="00025009">
              <w:rPr>
                <w:rFonts w:cstheme="minorHAnsi"/>
                <w:sz w:val="20"/>
                <w:szCs w:val="20"/>
              </w:rPr>
              <w:t xml:space="preserve">Grad </w:t>
            </w:r>
          </w:p>
        </w:tc>
        <w:tc>
          <w:tcPr>
            <w:tcW w:w="1134" w:type="dxa"/>
          </w:tcPr>
          <w:p w14:paraId="1D05D58F" w14:textId="77777777" w:rsidR="00945E13" w:rsidRPr="00025009" w:rsidRDefault="00945E13" w:rsidP="00B12763">
            <w:pPr>
              <w:jc w:val="center"/>
              <w:rPr>
                <w:rFonts w:cstheme="minorHAnsi"/>
                <w:sz w:val="20"/>
                <w:szCs w:val="20"/>
              </w:rPr>
            </w:pPr>
            <w:r w:rsidRPr="00025009">
              <w:rPr>
                <w:rFonts w:cstheme="minorHAnsi"/>
                <w:sz w:val="20"/>
                <w:szCs w:val="20"/>
              </w:rPr>
              <w:t>6.600,00</w:t>
            </w:r>
          </w:p>
        </w:tc>
        <w:tc>
          <w:tcPr>
            <w:tcW w:w="1701" w:type="dxa"/>
          </w:tcPr>
          <w:p w14:paraId="03DE8AE5" w14:textId="77777777" w:rsidR="00945E13" w:rsidRPr="00025009" w:rsidRDefault="00945E13" w:rsidP="00B12763">
            <w:pPr>
              <w:jc w:val="center"/>
              <w:rPr>
                <w:rFonts w:cstheme="minorHAnsi"/>
                <w:sz w:val="20"/>
                <w:szCs w:val="20"/>
              </w:rPr>
            </w:pPr>
            <w:r w:rsidRPr="00025009">
              <w:rPr>
                <w:rFonts w:cstheme="minorHAnsi"/>
                <w:sz w:val="20"/>
                <w:szCs w:val="20"/>
              </w:rPr>
              <w:t>3.125,00</w:t>
            </w:r>
          </w:p>
        </w:tc>
        <w:tc>
          <w:tcPr>
            <w:tcW w:w="1843" w:type="dxa"/>
          </w:tcPr>
          <w:p w14:paraId="0B8332A9" w14:textId="77777777" w:rsidR="00945E13" w:rsidRPr="00025009" w:rsidRDefault="00945E13" w:rsidP="00B12763">
            <w:pPr>
              <w:jc w:val="center"/>
              <w:rPr>
                <w:rFonts w:cstheme="minorHAnsi"/>
                <w:sz w:val="20"/>
                <w:szCs w:val="20"/>
              </w:rPr>
            </w:pPr>
            <w:r w:rsidRPr="00025009">
              <w:rPr>
                <w:rFonts w:cstheme="minorHAnsi"/>
                <w:sz w:val="20"/>
                <w:szCs w:val="20"/>
              </w:rPr>
              <w:t>6.600,00</w:t>
            </w:r>
          </w:p>
        </w:tc>
        <w:tc>
          <w:tcPr>
            <w:tcW w:w="1390" w:type="dxa"/>
          </w:tcPr>
          <w:p w14:paraId="433B2B1A" w14:textId="77777777" w:rsidR="00945E13" w:rsidRPr="00025009" w:rsidRDefault="00945E13" w:rsidP="00B12763">
            <w:pPr>
              <w:jc w:val="center"/>
              <w:rPr>
                <w:rFonts w:cstheme="minorHAnsi"/>
                <w:sz w:val="20"/>
                <w:szCs w:val="20"/>
              </w:rPr>
            </w:pPr>
            <w:r w:rsidRPr="00025009">
              <w:rPr>
                <w:rFonts w:cstheme="minorHAnsi"/>
                <w:sz w:val="20"/>
                <w:szCs w:val="20"/>
              </w:rPr>
              <w:t>6.600,00</w:t>
            </w:r>
          </w:p>
        </w:tc>
        <w:tc>
          <w:tcPr>
            <w:tcW w:w="1445" w:type="dxa"/>
          </w:tcPr>
          <w:p w14:paraId="4FF156A4" w14:textId="77777777" w:rsidR="00945E13" w:rsidRPr="00025009" w:rsidRDefault="00945E13" w:rsidP="00B12763">
            <w:pPr>
              <w:jc w:val="center"/>
              <w:rPr>
                <w:rFonts w:cstheme="minorHAnsi"/>
                <w:sz w:val="20"/>
                <w:szCs w:val="20"/>
              </w:rPr>
            </w:pPr>
            <w:r w:rsidRPr="00025009">
              <w:rPr>
                <w:rFonts w:cstheme="minorHAnsi"/>
                <w:sz w:val="20"/>
                <w:szCs w:val="20"/>
              </w:rPr>
              <w:t>6.600,00</w:t>
            </w:r>
          </w:p>
        </w:tc>
      </w:tr>
      <w:tr w:rsidR="00945E13" w:rsidRPr="00025009" w14:paraId="0E285BDE" w14:textId="77777777" w:rsidTr="00B12763">
        <w:trPr>
          <w:trHeight w:val="319"/>
        </w:trPr>
        <w:tc>
          <w:tcPr>
            <w:tcW w:w="2411" w:type="dxa"/>
          </w:tcPr>
          <w:p w14:paraId="225C4858" w14:textId="77777777" w:rsidR="00945E13" w:rsidRPr="00025009" w:rsidRDefault="00945E13" w:rsidP="00B12763">
            <w:pPr>
              <w:rPr>
                <w:rFonts w:cstheme="minorHAnsi"/>
                <w:sz w:val="20"/>
                <w:szCs w:val="20"/>
              </w:rPr>
            </w:pPr>
            <w:r w:rsidRPr="00025009">
              <w:rPr>
                <w:rFonts w:cstheme="minorHAnsi"/>
                <w:sz w:val="20"/>
                <w:szCs w:val="20"/>
              </w:rPr>
              <w:t>Vlastita sredstva</w:t>
            </w:r>
          </w:p>
        </w:tc>
        <w:tc>
          <w:tcPr>
            <w:tcW w:w="1134" w:type="dxa"/>
          </w:tcPr>
          <w:p w14:paraId="4950266B" w14:textId="77777777" w:rsidR="00945E13" w:rsidRPr="00025009" w:rsidRDefault="00945E13" w:rsidP="00B12763">
            <w:pPr>
              <w:jc w:val="center"/>
              <w:rPr>
                <w:rFonts w:cstheme="minorHAnsi"/>
                <w:sz w:val="20"/>
                <w:szCs w:val="20"/>
              </w:rPr>
            </w:pPr>
          </w:p>
        </w:tc>
        <w:tc>
          <w:tcPr>
            <w:tcW w:w="1701" w:type="dxa"/>
          </w:tcPr>
          <w:p w14:paraId="22DEB788" w14:textId="77777777" w:rsidR="00945E13" w:rsidRPr="00025009" w:rsidRDefault="00945E13" w:rsidP="00B12763">
            <w:pPr>
              <w:jc w:val="center"/>
              <w:rPr>
                <w:rFonts w:cstheme="minorHAnsi"/>
                <w:sz w:val="20"/>
                <w:szCs w:val="20"/>
              </w:rPr>
            </w:pPr>
            <w:r w:rsidRPr="00025009">
              <w:rPr>
                <w:rFonts w:cstheme="minorHAnsi"/>
                <w:sz w:val="20"/>
                <w:szCs w:val="20"/>
              </w:rPr>
              <w:t>149,10</w:t>
            </w:r>
          </w:p>
        </w:tc>
        <w:tc>
          <w:tcPr>
            <w:tcW w:w="1843" w:type="dxa"/>
          </w:tcPr>
          <w:p w14:paraId="55339C05" w14:textId="77777777" w:rsidR="00945E13" w:rsidRPr="00025009" w:rsidRDefault="00945E13" w:rsidP="00B12763">
            <w:pPr>
              <w:jc w:val="center"/>
              <w:rPr>
                <w:rFonts w:cstheme="minorHAnsi"/>
                <w:sz w:val="20"/>
                <w:szCs w:val="20"/>
              </w:rPr>
            </w:pPr>
          </w:p>
        </w:tc>
        <w:tc>
          <w:tcPr>
            <w:tcW w:w="1390" w:type="dxa"/>
          </w:tcPr>
          <w:p w14:paraId="37F54DD3" w14:textId="77777777" w:rsidR="00945E13" w:rsidRPr="00025009" w:rsidRDefault="00945E13" w:rsidP="00B12763">
            <w:pPr>
              <w:jc w:val="center"/>
              <w:rPr>
                <w:rFonts w:cstheme="minorHAnsi"/>
                <w:sz w:val="20"/>
                <w:szCs w:val="20"/>
              </w:rPr>
            </w:pPr>
          </w:p>
        </w:tc>
        <w:tc>
          <w:tcPr>
            <w:tcW w:w="1445" w:type="dxa"/>
          </w:tcPr>
          <w:p w14:paraId="58B7619B" w14:textId="77777777" w:rsidR="00945E13" w:rsidRPr="00025009" w:rsidRDefault="00945E13" w:rsidP="00B12763">
            <w:pPr>
              <w:jc w:val="center"/>
              <w:rPr>
                <w:rFonts w:cstheme="minorHAnsi"/>
                <w:sz w:val="20"/>
                <w:szCs w:val="20"/>
              </w:rPr>
            </w:pPr>
          </w:p>
        </w:tc>
      </w:tr>
      <w:tr w:rsidR="00945E13" w:rsidRPr="00025009" w14:paraId="0B0B2788" w14:textId="77777777" w:rsidTr="00B12763">
        <w:tc>
          <w:tcPr>
            <w:tcW w:w="2411" w:type="dxa"/>
          </w:tcPr>
          <w:p w14:paraId="3D58FDFC" w14:textId="77777777" w:rsidR="00945E13" w:rsidRPr="00025009" w:rsidRDefault="00945E13" w:rsidP="00B12763">
            <w:pPr>
              <w:rPr>
                <w:rFonts w:cstheme="minorHAnsi"/>
                <w:sz w:val="20"/>
                <w:szCs w:val="20"/>
              </w:rPr>
            </w:pPr>
            <w:r w:rsidRPr="00025009">
              <w:rPr>
                <w:rFonts w:cstheme="minorHAnsi"/>
                <w:sz w:val="20"/>
                <w:szCs w:val="20"/>
              </w:rPr>
              <w:t>Periodika broj naslova</w:t>
            </w:r>
          </w:p>
        </w:tc>
        <w:tc>
          <w:tcPr>
            <w:tcW w:w="1134" w:type="dxa"/>
          </w:tcPr>
          <w:p w14:paraId="1A147814" w14:textId="77777777" w:rsidR="00945E13" w:rsidRPr="00025009" w:rsidRDefault="00945E13" w:rsidP="00B12763">
            <w:pPr>
              <w:jc w:val="center"/>
              <w:rPr>
                <w:rFonts w:cstheme="minorHAnsi"/>
                <w:sz w:val="20"/>
                <w:szCs w:val="20"/>
              </w:rPr>
            </w:pPr>
            <w:r w:rsidRPr="00025009">
              <w:rPr>
                <w:rFonts w:cstheme="minorHAnsi"/>
                <w:sz w:val="20"/>
                <w:szCs w:val="20"/>
              </w:rPr>
              <w:t>15</w:t>
            </w:r>
          </w:p>
        </w:tc>
        <w:tc>
          <w:tcPr>
            <w:tcW w:w="1701" w:type="dxa"/>
          </w:tcPr>
          <w:p w14:paraId="1E4F4E57" w14:textId="77777777" w:rsidR="00945E13" w:rsidRPr="00025009" w:rsidRDefault="00945E13" w:rsidP="00B12763">
            <w:pPr>
              <w:jc w:val="center"/>
              <w:rPr>
                <w:rFonts w:cstheme="minorHAnsi"/>
                <w:sz w:val="20"/>
                <w:szCs w:val="20"/>
              </w:rPr>
            </w:pPr>
            <w:r w:rsidRPr="00025009">
              <w:rPr>
                <w:rFonts w:cstheme="minorHAnsi"/>
                <w:sz w:val="20"/>
                <w:szCs w:val="20"/>
              </w:rPr>
              <w:t>15</w:t>
            </w:r>
          </w:p>
        </w:tc>
        <w:tc>
          <w:tcPr>
            <w:tcW w:w="1843" w:type="dxa"/>
          </w:tcPr>
          <w:p w14:paraId="637D267C" w14:textId="77777777" w:rsidR="00945E13" w:rsidRPr="00025009" w:rsidRDefault="00945E13" w:rsidP="00B12763">
            <w:pPr>
              <w:jc w:val="center"/>
              <w:rPr>
                <w:rFonts w:cstheme="minorHAnsi"/>
                <w:sz w:val="20"/>
                <w:szCs w:val="20"/>
              </w:rPr>
            </w:pPr>
            <w:r w:rsidRPr="00025009">
              <w:rPr>
                <w:rFonts w:cstheme="minorHAnsi"/>
                <w:sz w:val="20"/>
                <w:szCs w:val="20"/>
              </w:rPr>
              <w:t>15</w:t>
            </w:r>
          </w:p>
        </w:tc>
        <w:tc>
          <w:tcPr>
            <w:tcW w:w="1390" w:type="dxa"/>
          </w:tcPr>
          <w:p w14:paraId="533A5CCE" w14:textId="77777777" w:rsidR="00945E13" w:rsidRPr="00025009" w:rsidRDefault="00945E13" w:rsidP="00B12763">
            <w:pPr>
              <w:jc w:val="center"/>
              <w:rPr>
                <w:rFonts w:cstheme="minorHAnsi"/>
                <w:sz w:val="20"/>
                <w:szCs w:val="20"/>
              </w:rPr>
            </w:pPr>
            <w:r w:rsidRPr="00025009">
              <w:rPr>
                <w:rFonts w:cstheme="minorHAnsi"/>
                <w:sz w:val="20"/>
                <w:szCs w:val="20"/>
              </w:rPr>
              <w:t>15</w:t>
            </w:r>
          </w:p>
        </w:tc>
        <w:tc>
          <w:tcPr>
            <w:tcW w:w="1445" w:type="dxa"/>
          </w:tcPr>
          <w:p w14:paraId="01072B0C" w14:textId="77777777" w:rsidR="00945E13" w:rsidRPr="00025009" w:rsidRDefault="00945E13" w:rsidP="00B12763">
            <w:pPr>
              <w:jc w:val="center"/>
              <w:rPr>
                <w:rFonts w:cstheme="minorHAnsi"/>
                <w:sz w:val="20"/>
                <w:szCs w:val="20"/>
              </w:rPr>
            </w:pPr>
            <w:r w:rsidRPr="00025009">
              <w:rPr>
                <w:rFonts w:cstheme="minorHAnsi"/>
                <w:sz w:val="20"/>
                <w:szCs w:val="20"/>
              </w:rPr>
              <w:t>15</w:t>
            </w:r>
          </w:p>
        </w:tc>
      </w:tr>
      <w:tr w:rsidR="00945E13" w:rsidRPr="00025009" w14:paraId="5119A3DD" w14:textId="77777777" w:rsidTr="00B12763">
        <w:tc>
          <w:tcPr>
            <w:tcW w:w="2411" w:type="dxa"/>
          </w:tcPr>
          <w:p w14:paraId="45F83A6A" w14:textId="77777777" w:rsidR="00945E13" w:rsidRPr="00025009" w:rsidRDefault="00945E13" w:rsidP="00B12763">
            <w:pPr>
              <w:rPr>
                <w:rFonts w:cstheme="minorHAnsi"/>
                <w:sz w:val="20"/>
                <w:szCs w:val="20"/>
              </w:rPr>
            </w:pPr>
            <w:r w:rsidRPr="00025009">
              <w:rPr>
                <w:rFonts w:cstheme="minorHAnsi"/>
                <w:sz w:val="20"/>
                <w:szCs w:val="20"/>
              </w:rPr>
              <w:t>Grad</w:t>
            </w:r>
          </w:p>
        </w:tc>
        <w:tc>
          <w:tcPr>
            <w:tcW w:w="1134" w:type="dxa"/>
          </w:tcPr>
          <w:p w14:paraId="5EE5C7B7" w14:textId="77777777" w:rsidR="00945E13" w:rsidRPr="00025009" w:rsidRDefault="00945E13" w:rsidP="00B12763">
            <w:pPr>
              <w:jc w:val="center"/>
              <w:rPr>
                <w:rFonts w:cstheme="minorHAnsi"/>
                <w:sz w:val="20"/>
                <w:szCs w:val="20"/>
              </w:rPr>
            </w:pPr>
            <w:r w:rsidRPr="00025009">
              <w:rPr>
                <w:rFonts w:cstheme="minorHAnsi"/>
                <w:sz w:val="20"/>
                <w:szCs w:val="20"/>
              </w:rPr>
              <w:t>1.552,00</w:t>
            </w:r>
          </w:p>
        </w:tc>
        <w:tc>
          <w:tcPr>
            <w:tcW w:w="1701" w:type="dxa"/>
          </w:tcPr>
          <w:p w14:paraId="302B997D" w14:textId="77777777" w:rsidR="00945E13" w:rsidRPr="00025009" w:rsidRDefault="00945E13" w:rsidP="00B12763">
            <w:pPr>
              <w:jc w:val="center"/>
              <w:rPr>
                <w:rFonts w:cstheme="minorHAnsi"/>
                <w:sz w:val="20"/>
                <w:szCs w:val="20"/>
              </w:rPr>
            </w:pPr>
            <w:r w:rsidRPr="00025009">
              <w:rPr>
                <w:rFonts w:cstheme="minorHAnsi"/>
                <w:sz w:val="20"/>
                <w:szCs w:val="20"/>
              </w:rPr>
              <w:t>1.403,31</w:t>
            </w:r>
          </w:p>
        </w:tc>
        <w:tc>
          <w:tcPr>
            <w:tcW w:w="1843" w:type="dxa"/>
          </w:tcPr>
          <w:p w14:paraId="13AC1A5E" w14:textId="77777777" w:rsidR="00945E13" w:rsidRPr="00025009" w:rsidRDefault="00945E13" w:rsidP="00B12763">
            <w:pPr>
              <w:jc w:val="center"/>
              <w:rPr>
                <w:rFonts w:cstheme="minorHAnsi"/>
                <w:sz w:val="20"/>
                <w:szCs w:val="20"/>
              </w:rPr>
            </w:pPr>
            <w:r w:rsidRPr="00025009">
              <w:rPr>
                <w:rFonts w:cstheme="minorHAnsi"/>
                <w:sz w:val="20"/>
                <w:szCs w:val="20"/>
              </w:rPr>
              <w:t>1.600,00</w:t>
            </w:r>
          </w:p>
        </w:tc>
        <w:tc>
          <w:tcPr>
            <w:tcW w:w="1390" w:type="dxa"/>
          </w:tcPr>
          <w:p w14:paraId="4C7C4657" w14:textId="77777777" w:rsidR="00945E13" w:rsidRPr="00025009" w:rsidRDefault="00945E13" w:rsidP="00B12763">
            <w:pPr>
              <w:jc w:val="center"/>
              <w:rPr>
                <w:rFonts w:cstheme="minorHAnsi"/>
                <w:sz w:val="20"/>
                <w:szCs w:val="20"/>
              </w:rPr>
            </w:pPr>
            <w:r w:rsidRPr="00025009">
              <w:rPr>
                <w:rFonts w:cstheme="minorHAnsi"/>
                <w:sz w:val="20"/>
                <w:szCs w:val="20"/>
              </w:rPr>
              <w:t>1.600,00</w:t>
            </w:r>
          </w:p>
        </w:tc>
        <w:tc>
          <w:tcPr>
            <w:tcW w:w="1445" w:type="dxa"/>
          </w:tcPr>
          <w:p w14:paraId="56A3484D" w14:textId="77777777" w:rsidR="00945E13" w:rsidRPr="00025009" w:rsidRDefault="00945E13" w:rsidP="00B12763">
            <w:pPr>
              <w:jc w:val="center"/>
              <w:rPr>
                <w:rFonts w:cstheme="minorHAnsi"/>
                <w:sz w:val="20"/>
                <w:szCs w:val="20"/>
              </w:rPr>
            </w:pPr>
            <w:r w:rsidRPr="00025009">
              <w:rPr>
                <w:rFonts w:cstheme="minorHAnsi"/>
                <w:sz w:val="20"/>
                <w:szCs w:val="20"/>
              </w:rPr>
              <w:t>1.600,00</w:t>
            </w:r>
          </w:p>
        </w:tc>
      </w:tr>
      <w:tr w:rsidR="00945E13" w:rsidRPr="00025009" w14:paraId="3BE0D23F" w14:textId="77777777" w:rsidTr="00B12763">
        <w:tc>
          <w:tcPr>
            <w:tcW w:w="2411" w:type="dxa"/>
          </w:tcPr>
          <w:p w14:paraId="5FB032B8" w14:textId="77777777" w:rsidR="00945E13" w:rsidRPr="00025009" w:rsidRDefault="00945E13" w:rsidP="00B12763">
            <w:pPr>
              <w:rPr>
                <w:rFonts w:cstheme="minorHAnsi"/>
                <w:b/>
                <w:sz w:val="20"/>
                <w:szCs w:val="20"/>
              </w:rPr>
            </w:pPr>
            <w:r w:rsidRPr="00025009">
              <w:rPr>
                <w:rFonts w:cstheme="minorHAnsi"/>
                <w:b/>
                <w:sz w:val="20"/>
                <w:szCs w:val="20"/>
              </w:rPr>
              <w:t>Ukupna sredstva</w:t>
            </w:r>
          </w:p>
        </w:tc>
        <w:tc>
          <w:tcPr>
            <w:tcW w:w="1134" w:type="dxa"/>
          </w:tcPr>
          <w:p w14:paraId="0596AA18" w14:textId="77777777" w:rsidR="00945E13" w:rsidRPr="00025009" w:rsidRDefault="00945E13" w:rsidP="00B12763">
            <w:pPr>
              <w:rPr>
                <w:rFonts w:cstheme="minorHAnsi"/>
                <w:b/>
                <w:sz w:val="20"/>
                <w:szCs w:val="20"/>
              </w:rPr>
            </w:pPr>
            <w:r w:rsidRPr="00025009">
              <w:rPr>
                <w:rFonts w:cstheme="minorHAnsi"/>
                <w:b/>
                <w:sz w:val="20"/>
                <w:szCs w:val="20"/>
              </w:rPr>
              <w:t>27.821,15</w:t>
            </w:r>
          </w:p>
        </w:tc>
        <w:tc>
          <w:tcPr>
            <w:tcW w:w="1701" w:type="dxa"/>
          </w:tcPr>
          <w:p w14:paraId="000807C1" w14:textId="77777777" w:rsidR="00945E13" w:rsidRPr="00025009" w:rsidRDefault="00945E13" w:rsidP="00B12763">
            <w:pPr>
              <w:jc w:val="center"/>
              <w:rPr>
                <w:rFonts w:cstheme="minorHAnsi"/>
                <w:b/>
                <w:sz w:val="20"/>
                <w:szCs w:val="20"/>
              </w:rPr>
            </w:pPr>
            <w:r w:rsidRPr="00025009">
              <w:rPr>
                <w:rFonts w:cstheme="minorHAnsi"/>
                <w:b/>
                <w:sz w:val="20"/>
                <w:szCs w:val="20"/>
              </w:rPr>
              <w:t>18.214,81</w:t>
            </w:r>
          </w:p>
        </w:tc>
        <w:tc>
          <w:tcPr>
            <w:tcW w:w="1843" w:type="dxa"/>
          </w:tcPr>
          <w:p w14:paraId="4F1E30F5" w14:textId="77777777" w:rsidR="00945E13" w:rsidRPr="00025009" w:rsidRDefault="00945E13" w:rsidP="00B12763">
            <w:pPr>
              <w:jc w:val="center"/>
              <w:rPr>
                <w:rFonts w:cstheme="minorHAnsi"/>
                <w:b/>
                <w:sz w:val="20"/>
                <w:szCs w:val="20"/>
              </w:rPr>
            </w:pPr>
            <w:r w:rsidRPr="00025009">
              <w:rPr>
                <w:rFonts w:cstheme="minorHAnsi"/>
                <w:b/>
                <w:sz w:val="20"/>
                <w:szCs w:val="20"/>
              </w:rPr>
              <w:t>28.</w:t>
            </w:r>
            <w:r>
              <w:rPr>
                <w:rFonts w:cstheme="minorHAnsi"/>
                <w:b/>
                <w:sz w:val="20"/>
                <w:szCs w:val="20"/>
              </w:rPr>
              <w:t>6</w:t>
            </w:r>
            <w:r w:rsidRPr="00025009">
              <w:rPr>
                <w:rFonts w:cstheme="minorHAnsi"/>
                <w:b/>
                <w:sz w:val="20"/>
                <w:szCs w:val="20"/>
              </w:rPr>
              <w:t>00,00</w:t>
            </w:r>
          </w:p>
        </w:tc>
        <w:tc>
          <w:tcPr>
            <w:tcW w:w="1390" w:type="dxa"/>
          </w:tcPr>
          <w:p w14:paraId="54490989" w14:textId="77777777" w:rsidR="00945E13" w:rsidRPr="00025009" w:rsidRDefault="00945E13" w:rsidP="00B12763">
            <w:pPr>
              <w:jc w:val="center"/>
              <w:rPr>
                <w:rFonts w:cstheme="minorHAnsi"/>
                <w:b/>
                <w:sz w:val="20"/>
                <w:szCs w:val="20"/>
              </w:rPr>
            </w:pPr>
            <w:r w:rsidRPr="00025009">
              <w:rPr>
                <w:rFonts w:cstheme="minorHAnsi"/>
                <w:b/>
                <w:sz w:val="20"/>
                <w:szCs w:val="20"/>
              </w:rPr>
              <w:t>28.</w:t>
            </w:r>
            <w:r>
              <w:rPr>
                <w:rFonts w:cstheme="minorHAnsi"/>
                <w:b/>
                <w:sz w:val="20"/>
                <w:szCs w:val="20"/>
              </w:rPr>
              <w:t>6</w:t>
            </w:r>
            <w:r w:rsidRPr="00025009">
              <w:rPr>
                <w:rFonts w:cstheme="minorHAnsi"/>
                <w:b/>
                <w:sz w:val="20"/>
                <w:szCs w:val="20"/>
              </w:rPr>
              <w:t>00,00</w:t>
            </w:r>
          </w:p>
        </w:tc>
        <w:tc>
          <w:tcPr>
            <w:tcW w:w="1445" w:type="dxa"/>
          </w:tcPr>
          <w:p w14:paraId="10FFAEC7" w14:textId="77777777" w:rsidR="00945E13" w:rsidRPr="00025009" w:rsidRDefault="00945E13" w:rsidP="00B12763">
            <w:pPr>
              <w:jc w:val="center"/>
              <w:rPr>
                <w:rFonts w:cstheme="minorHAnsi"/>
                <w:b/>
                <w:sz w:val="20"/>
                <w:szCs w:val="20"/>
              </w:rPr>
            </w:pPr>
            <w:r w:rsidRPr="00025009">
              <w:rPr>
                <w:rFonts w:cstheme="minorHAnsi"/>
                <w:b/>
                <w:sz w:val="20"/>
                <w:szCs w:val="20"/>
              </w:rPr>
              <w:t>28.</w:t>
            </w:r>
            <w:r>
              <w:rPr>
                <w:rFonts w:cstheme="minorHAnsi"/>
                <w:b/>
                <w:sz w:val="20"/>
                <w:szCs w:val="20"/>
              </w:rPr>
              <w:t>6</w:t>
            </w:r>
            <w:r w:rsidRPr="00025009">
              <w:rPr>
                <w:rFonts w:cstheme="minorHAnsi"/>
                <w:b/>
                <w:sz w:val="20"/>
                <w:szCs w:val="20"/>
              </w:rPr>
              <w:t>00,00</w:t>
            </w:r>
          </w:p>
        </w:tc>
      </w:tr>
    </w:tbl>
    <w:p w14:paraId="5B1BDBA9" w14:textId="77777777" w:rsidR="00E24CF6" w:rsidRDefault="00E24CF6" w:rsidP="00945E13">
      <w:pPr>
        <w:rPr>
          <w:rFonts w:ascii="Calibri" w:hAnsi="Calibri" w:cs="Calibri"/>
        </w:rPr>
      </w:pPr>
    </w:p>
    <w:p w14:paraId="6DA3F2E9" w14:textId="5733D683" w:rsidR="00945E13" w:rsidRPr="00F56983" w:rsidRDefault="00945E13" w:rsidP="00287BAC">
      <w:pPr>
        <w:rPr>
          <w:rFonts w:ascii="Calibri" w:hAnsi="Calibri" w:cs="Calibri"/>
        </w:rPr>
      </w:pPr>
      <w:r w:rsidRPr="004C4DF7">
        <w:rPr>
          <w:rFonts w:ascii="Calibri" w:hAnsi="Calibri" w:cs="Calibri"/>
        </w:rPr>
        <w:t xml:space="preserve">Broj nabavljenih svezaka građe uz sredstva </w:t>
      </w:r>
      <w:r w:rsidR="00F512B6">
        <w:rPr>
          <w:rFonts w:ascii="Calibri" w:hAnsi="Calibri" w:cs="Calibri"/>
        </w:rPr>
        <w:t>dobivena</w:t>
      </w:r>
      <w:r w:rsidRPr="004C4DF7">
        <w:rPr>
          <w:rFonts w:ascii="Calibri" w:hAnsi="Calibri" w:cs="Calibri"/>
        </w:rPr>
        <w:t xml:space="preserve"> od osnivača, Zagrebačke županije i MKIM ovisi i o broju naslova iz otkupa knjiga MKIM koje </w:t>
      </w:r>
      <w:r w:rsidR="000206EB">
        <w:rPr>
          <w:rFonts w:ascii="Calibri" w:hAnsi="Calibri" w:cs="Calibri"/>
        </w:rPr>
        <w:t>Knjižnica sama nabavlja</w:t>
      </w:r>
      <w:r w:rsidR="005F2401">
        <w:rPr>
          <w:rFonts w:ascii="Calibri" w:hAnsi="Calibri" w:cs="Calibri"/>
        </w:rPr>
        <w:t xml:space="preserve"> prema</w:t>
      </w:r>
      <w:r w:rsidRPr="004C4DF7">
        <w:rPr>
          <w:rFonts w:ascii="Calibri" w:hAnsi="Calibri" w:cs="Calibri"/>
        </w:rPr>
        <w:t xml:space="preserve"> unaprijed utvrđenom popisu, a dio knjiga </w:t>
      </w:r>
      <w:r w:rsidR="005F2401">
        <w:rPr>
          <w:rFonts w:ascii="Calibri" w:hAnsi="Calibri" w:cs="Calibri"/>
        </w:rPr>
        <w:t>dobiveno je</w:t>
      </w:r>
      <w:r w:rsidRPr="004C4DF7">
        <w:rPr>
          <w:rFonts w:ascii="Calibri" w:hAnsi="Calibri" w:cs="Calibri"/>
        </w:rPr>
        <w:t xml:space="preserve"> donacijom i poklonima</w:t>
      </w:r>
      <w:r w:rsidR="005F2401">
        <w:rPr>
          <w:rFonts w:ascii="Calibri" w:hAnsi="Calibri" w:cs="Calibri"/>
        </w:rPr>
        <w:t xml:space="preserve">. </w:t>
      </w:r>
      <w:r w:rsidRPr="004C4DF7">
        <w:rPr>
          <w:rFonts w:ascii="Calibri" w:hAnsi="Calibri" w:cs="Calibri"/>
        </w:rPr>
        <w:t xml:space="preserve">Najbolji način nabave je kupnja, jer samo </w:t>
      </w:r>
      <w:r w:rsidR="005F2401">
        <w:rPr>
          <w:rFonts w:ascii="Calibri" w:hAnsi="Calibri" w:cs="Calibri"/>
        </w:rPr>
        <w:t>se na taj način može</w:t>
      </w:r>
      <w:r w:rsidRPr="004C4DF7">
        <w:rPr>
          <w:rFonts w:ascii="Calibri" w:hAnsi="Calibri" w:cs="Calibri"/>
        </w:rPr>
        <w:t xml:space="preserve"> graditi kvalitetan fond, pratiti izdavačk</w:t>
      </w:r>
      <w:r w:rsidR="005F2401">
        <w:rPr>
          <w:rFonts w:ascii="Calibri" w:hAnsi="Calibri" w:cs="Calibri"/>
        </w:rPr>
        <w:t xml:space="preserve">a </w:t>
      </w:r>
      <w:r w:rsidRPr="004C4DF7">
        <w:rPr>
          <w:rFonts w:ascii="Calibri" w:hAnsi="Calibri" w:cs="Calibri"/>
        </w:rPr>
        <w:t xml:space="preserve">djelatnost i potrebe korisnika. </w:t>
      </w:r>
      <w:r w:rsidR="000B5395">
        <w:rPr>
          <w:rFonts w:ascii="Calibri" w:hAnsi="Calibri" w:cs="Calibri"/>
        </w:rPr>
        <w:br/>
      </w:r>
      <w:r w:rsidRPr="005F2401">
        <w:rPr>
          <w:rFonts w:ascii="Calibri" w:hAnsi="Calibri" w:cs="Calibri"/>
          <w:bCs/>
          <w:u w:val="single"/>
        </w:rPr>
        <w:t>Zavičajna zbirka</w:t>
      </w:r>
      <w:r w:rsidRPr="004C4DF7">
        <w:rPr>
          <w:rFonts w:ascii="Calibri" w:hAnsi="Calibri" w:cs="Calibri"/>
        </w:rPr>
        <w:t xml:space="preserve"> zahtijeva stalno istraživanje i prikupljanje zavičajne građe. Zavičajna zbirka je dobro popunjena, ali uvijek se nađe nešto zanimljivo, samo je potrebno sustavno istraživanje građe.</w:t>
      </w:r>
      <w:r w:rsidR="005F2401">
        <w:rPr>
          <w:rFonts w:ascii="Calibri" w:hAnsi="Calibri" w:cs="Calibri"/>
        </w:rPr>
        <w:t xml:space="preserve"> </w:t>
      </w:r>
      <w:r w:rsidRPr="004C4DF7">
        <w:rPr>
          <w:rFonts w:ascii="Calibri" w:hAnsi="Calibri" w:cs="Calibri"/>
        </w:rPr>
        <w:t>Nabav</w:t>
      </w:r>
      <w:r w:rsidR="005F2401">
        <w:rPr>
          <w:rFonts w:ascii="Calibri" w:hAnsi="Calibri" w:cs="Calibri"/>
        </w:rPr>
        <w:t>a</w:t>
      </w:r>
      <w:r w:rsidRPr="004C4DF7">
        <w:rPr>
          <w:rFonts w:ascii="Calibri" w:hAnsi="Calibri" w:cs="Calibri"/>
        </w:rPr>
        <w:t xml:space="preserve"> periodike planira</w:t>
      </w:r>
      <w:r w:rsidR="005F2401">
        <w:rPr>
          <w:rFonts w:ascii="Calibri" w:hAnsi="Calibri" w:cs="Calibri"/>
        </w:rPr>
        <w:t xml:space="preserve"> se</w:t>
      </w:r>
      <w:r w:rsidRPr="004C4DF7">
        <w:rPr>
          <w:rFonts w:ascii="Calibri" w:hAnsi="Calibri" w:cs="Calibri"/>
        </w:rPr>
        <w:t xml:space="preserve"> smanjiti godišnje na oko 18 naslova, u skladu sa smanjenim potrebama korisnika i  s obzirom na prostor čitaonice. Prema Pravilniku o reviziji i otpisu svake godine se iz fonda izlučuje i otpisuje zastarjela i dotrajala građa, na taj način se pročišćava fond i ujedno se stvara prostor za novu građu</w:t>
      </w:r>
      <w:r w:rsidRPr="005F2401">
        <w:rPr>
          <w:rFonts w:ascii="Calibri" w:hAnsi="Calibri" w:cs="Calibri"/>
        </w:rPr>
        <w:t>.</w:t>
      </w:r>
      <w:r w:rsidR="005F2401">
        <w:rPr>
          <w:rFonts w:ascii="Calibri" w:hAnsi="Calibri" w:cs="Calibri"/>
        </w:rPr>
        <w:t xml:space="preserve"> (</w:t>
      </w:r>
      <w:r w:rsidRPr="005F2401">
        <w:rPr>
          <w:rFonts w:ascii="Calibri" w:hAnsi="Calibri" w:cs="Calibri"/>
        </w:rPr>
        <w:t>Financijski izvori:</w:t>
      </w:r>
      <w:r w:rsidRPr="004C4DF7">
        <w:rPr>
          <w:rFonts w:ascii="Calibri" w:hAnsi="Calibri" w:cs="Calibri"/>
        </w:rPr>
        <w:t xml:space="preserve"> MKIM, Grad Sveti Ivan Zelina, Zagrebačka županija, vlastita sredstva.)</w:t>
      </w:r>
      <w:r w:rsidRPr="00F16598">
        <w:rPr>
          <w:rFonts w:ascii="Calibri" w:hAnsi="Calibri" w:cs="Calibri"/>
          <w:b/>
          <w:i/>
        </w:rPr>
        <w:t xml:space="preserve"> </w:t>
      </w:r>
      <w:r w:rsidRPr="00F16598">
        <w:rPr>
          <w:rFonts w:ascii="Calibri" w:hAnsi="Calibri" w:cs="Calibri"/>
          <w:bCs/>
          <w:iCs/>
          <w:u w:val="single"/>
        </w:rPr>
        <w:t>Stručna obrada, čuvanje i zaštita građe</w:t>
      </w:r>
      <w:r w:rsidR="00916227">
        <w:rPr>
          <w:rFonts w:ascii="Calibri" w:hAnsi="Calibri" w:cs="Calibri"/>
          <w:bCs/>
          <w:iCs/>
          <w:u w:val="single"/>
        </w:rPr>
        <w:t xml:space="preserve"> </w:t>
      </w:r>
      <w:r w:rsidR="00916227" w:rsidRPr="00916227">
        <w:rPr>
          <w:rFonts w:ascii="Calibri" w:hAnsi="Calibri" w:cs="Calibri"/>
          <w:bCs/>
          <w:iCs/>
        </w:rPr>
        <w:t>- k</w:t>
      </w:r>
      <w:r w:rsidRPr="00F16598">
        <w:rPr>
          <w:rFonts w:ascii="Calibri" w:hAnsi="Calibri" w:cs="Calibri"/>
        </w:rPr>
        <w:t xml:space="preserve">njižna građa koja dođe u knjižnicu uspoređuje se s računom i pripadajućom </w:t>
      </w:r>
      <w:r w:rsidRPr="00F16598">
        <w:rPr>
          <w:rFonts w:ascii="Calibri" w:hAnsi="Calibri" w:cs="Calibri"/>
        </w:rPr>
        <w:lastRenderedPageBreak/>
        <w:t xml:space="preserve">narudžbenicom, te se zatim upisuje račun u knjižnični program ZAKI, stručno se obrađuje prema UDK klasifikaciji i zatim se vrši inventarizacija. Nakon stručne obrade vrši se tehnička obrada građe izrada i lijepljene bar </w:t>
      </w:r>
      <w:proofErr w:type="spellStart"/>
      <w:r w:rsidRPr="00F16598">
        <w:rPr>
          <w:rFonts w:ascii="Calibri" w:hAnsi="Calibri" w:cs="Calibri"/>
        </w:rPr>
        <w:t>code</w:t>
      </w:r>
      <w:proofErr w:type="spellEnd"/>
      <w:r w:rsidRPr="00F16598">
        <w:rPr>
          <w:rFonts w:ascii="Calibri" w:hAnsi="Calibri" w:cs="Calibri"/>
        </w:rPr>
        <w:t xml:space="preserve"> naljepnica i zaštite na njih, označavanje knjiga žigom knjižnice. Građa je smještena u police prema signaturama i to jedan dio građe se nalazi u slobodnom pristupu unutar knjižnice, manji dio građe oko 2 600 sv. nalazi se u spremištu unutar knjižnice a veći dio oko 5 200 sv. nalazi se u spremištu izvan knjižnice.</w:t>
      </w:r>
      <w:r w:rsidR="00BD7F8B">
        <w:rPr>
          <w:rFonts w:ascii="Calibri" w:hAnsi="Calibri" w:cs="Calibri"/>
          <w:bCs/>
          <w:iCs/>
          <w:u w:val="single"/>
        </w:rPr>
        <w:t xml:space="preserve"> </w:t>
      </w:r>
      <w:r w:rsidRPr="00F16598">
        <w:rPr>
          <w:rFonts w:ascii="Calibri" w:hAnsi="Calibri" w:cs="Calibri"/>
        </w:rPr>
        <w:t>Periodika se stručno ne obrađuje već se vrši samo evidencija redovitog</w:t>
      </w:r>
      <w:r w:rsidR="00287BAC">
        <w:rPr>
          <w:rFonts w:ascii="Calibri" w:hAnsi="Calibri" w:cs="Calibri"/>
        </w:rPr>
        <w:t xml:space="preserve"> </w:t>
      </w:r>
      <w:r w:rsidRPr="00F16598">
        <w:rPr>
          <w:rFonts w:ascii="Calibri" w:hAnsi="Calibri" w:cs="Calibri"/>
        </w:rPr>
        <w:t>dolaska</w:t>
      </w:r>
      <w:r w:rsidR="00F56983">
        <w:rPr>
          <w:rFonts w:ascii="Calibri" w:hAnsi="Calibri" w:cs="Calibri"/>
        </w:rPr>
        <w:t>.</w:t>
      </w:r>
      <w:r w:rsidR="00F56983">
        <w:rPr>
          <w:rFonts w:ascii="Calibri" w:hAnsi="Calibri" w:cs="Calibri"/>
        </w:rPr>
        <w:br/>
      </w:r>
      <w:r w:rsidRPr="00BD7F8B">
        <w:rPr>
          <w:rFonts w:ascii="Calibri" w:hAnsi="Calibri" w:cs="Calibri"/>
          <w:bCs/>
          <w:u w:val="single"/>
        </w:rPr>
        <w:t>Rad s korisnicima</w:t>
      </w:r>
      <w:r w:rsidR="00BD7F8B">
        <w:rPr>
          <w:rFonts w:ascii="Calibri" w:hAnsi="Calibri" w:cs="Calibri"/>
          <w:bCs/>
          <w:u w:val="single"/>
        </w:rPr>
        <w:t xml:space="preserve"> </w:t>
      </w:r>
      <w:r w:rsidR="00BD7F8B" w:rsidRPr="00F56983">
        <w:rPr>
          <w:rFonts w:ascii="Calibri" w:hAnsi="Calibri" w:cs="Calibri"/>
          <w:bCs/>
        </w:rPr>
        <w:t>- r</w:t>
      </w:r>
      <w:r w:rsidRPr="00F56983">
        <w:rPr>
          <w:rFonts w:ascii="Calibri" w:hAnsi="Calibri" w:cs="Calibri"/>
        </w:rPr>
        <w:t>ed</w:t>
      </w:r>
      <w:r w:rsidRPr="00BD7F8B">
        <w:rPr>
          <w:rFonts w:ascii="Calibri" w:hAnsi="Calibri" w:cs="Calibri"/>
        </w:rPr>
        <w:t>ovan rad s korisnicima, odlaganje građe u police, pružanje informacija o građi, novim naslovima, pomoć korisnicima u izboru građe i korištenju informatičke opreme, edukacija o korištenju knjižničnog kataloga i mogućnosti koje on pruža, kao i na koji način koristiti e-knjigu i  zvučnu knjigu sastavni je dio posla knjižničara. Učlanjenje u knjižnicu u skladu sa Zakonom o zaštiti osobnih podataka i iziskuje popunjavanje prijavnice kod učlanjenja i svake obnove članarine, odnosno promjene podataka. Ispunjavanjem Prijavnice ažuriramo bazu podataka naših korisnika, te prikupljamo podatke potrebne za statistiku</w:t>
      </w:r>
      <w:r w:rsidR="006846AC">
        <w:rPr>
          <w:rFonts w:ascii="Calibri" w:hAnsi="Calibri" w:cs="Calibri"/>
          <w:bCs/>
        </w:rPr>
        <w:t>.</w:t>
      </w:r>
    </w:p>
    <w:p w14:paraId="4086D44D" w14:textId="372BA2D4" w:rsidR="00945E13" w:rsidRPr="009E4194" w:rsidRDefault="00945E13" w:rsidP="00F56983">
      <w:pPr>
        <w:spacing w:after="0"/>
        <w:rPr>
          <w:rFonts w:ascii="Calibri" w:hAnsi="Calibri" w:cs="Calibri"/>
          <w:bCs/>
          <w:u w:val="single"/>
        </w:rPr>
      </w:pPr>
      <w:r w:rsidRPr="00F56983">
        <w:rPr>
          <w:rFonts w:ascii="Calibri" w:hAnsi="Calibri" w:cs="Calibri"/>
          <w:bCs/>
          <w:u w:val="single"/>
        </w:rPr>
        <w:t>Kulturno animacijske aktivnosti za poticanje čitanja</w:t>
      </w:r>
      <w:r w:rsidR="00BD7F8B">
        <w:rPr>
          <w:rFonts w:ascii="Calibri" w:hAnsi="Calibri" w:cs="Calibri"/>
          <w:bCs/>
        </w:rPr>
        <w:t xml:space="preserve"> - s</w:t>
      </w:r>
      <w:r w:rsidRPr="00BD7F8B">
        <w:rPr>
          <w:rFonts w:ascii="Calibri" w:hAnsi="Calibri" w:cs="Calibri"/>
        </w:rPr>
        <w:t xml:space="preserve"> ciljem poticanja čitanja i kvalitetnim provođenjem slobodnog vremena knjižnica nastoji pronaći svoje mjesto u svakodnevnom životu grada. Organiziranjem niza događanja za široki spektar korisnika, tako da svatko može odabrati nešto prema svojim afinitetima</w:t>
      </w:r>
      <w:r w:rsidR="009E4194">
        <w:rPr>
          <w:rFonts w:ascii="Calibri" w:hAnsi="Calibri" w:cs="Calibri"/>
        </w:rPr>
        <w:t>:</w:t>
      </w:r>
    </w:p>
    <w:p w14:paraId="0F8B55E8" w14:textId="77777777" w:rsidR="00945E13" w:rsidRPr="00BD7F8B" w:rsidRDefault="00945E13" w:rsidP="00F56983">
      <w:pPr>
        <w:pStyle w:val="Odlomakpopisa"/>
        <w:numPr>
          <w:ilvl w:val="0"/>
          <w:numId w:val="13"/>
        </w:numPr>
        <w:spacing w:after="0" w:line="240" w:lineRule="auto"/>
        <w:rPr>
          <w:rFonts w:ascii="Calibri" w:hAnsi="Calibri" w:cs="Calibri"/>
          <w:b/>
          <w:color w:val="0E2841" w:themeColor="text2"/>
          <w:sz w:val="22"/>
          <w:szCs w:val="22"/>
        </w:rPr>
      </w:pPr>
      <w:r w:rsidRPr="00BD7F8B">
        <w:rPr>
          <w:rFonts w:ascii="Calibri" w:hAnsi="Calibri" w:cs="Calibri"/>
          <w:b/>
          <w:sz w:val="22"/>
          <w:szCs w:val="22"/>
        </w:rPr>
        <w:t xml:space="preserve">Iz knjižnice na put oko svijeta  </w:t>
      </w:r>
      <w:r w:rsidRPr="00BD7F8B">
        <w:rPr>
          <w:rFonts w:ascii="Calibri" w:hAnsi="Calibri" w:cs="Calibri"/>
          <w:sz w:val="22"/>
          <w:szCs w:val="22"/>
        </w:rPr>
        <w:t xml:space="preserve">ciklus putopisnih predavanja </w:t>
      </w:r>
    </w:p>
    <w:p w14:paraId="0660C352" w14:textId="57C87147" w:rsidR="00945E13" w:rsidRPr="00DB385F" w:rsidRDefault="00945E13" w:rsidP="00F56983">
      <w:pPr>
        <w:pStyle w:val="Odlomakpopisa"/>
        <w:spacing w:after="0"/>
        <w:ind w:left="1020"/>
        <w:rPr>
          <w:rFonts w:ascii="Calibri" w:hAnsi="Calibri" w:cs="Calibri"/>
          <w:b/>
          <w:sz w:val="22"/>
          <w:szCs w:val="22"/>
        </w:rPr>
      </w:pPr>
      <w:r w:rsidRPr="00DB385F">
        <w:rPr>
          <w:rFonts w:ascii="Calibri" w:hAnsi="Calibri" w:cs="Calibri"/>
          <w:sz w:val="22"/>
          <w:szCs w:val="22"/>
        </w:rPr>
        <w:t xml:space="preserve"> </w:t>
      </w:r>
      <w:r w:rsidRPr="00DB385F">
        <w:rPr>
          <w:rFonts w:ascii="Calibri" w:hAnsi="Calibri" w:cs="Calibri"/>
          <w:color w:val="0E2841" w:themeColor="text2"/>
          <w:sz w:val="22"/>
          <w:szCs w:val="22"/>
        </w:rPr>
        <w:t>(</w:t>
      </w:r>
      <w:r w:rsidRPr="00DB385F">
        <w:rPr>
          <w:rFonts w:ascii="Calibri" w:hAnsi="Calibri" w:cs="Calibri"/>
          <w:sz w:val="22"/>
          <w:szCs w:val="22"/>
          <w:u w:val="single"/>
        </w:rPr>
        <w:t>Financijski izvori:</w:t>
      </w:r>
      <w:r w:rsidRPr="00BD7F8B">
        <w:rPr>
          <w:rFonts w:ascii="Calibri" w:hAnsi="Calibri" w:cs="Calibri"/>
          <w:b/>
          <w:sz w:val="22"/>
          <w:szCs w:val="22"/>
          <w:u w:val="single"/>
        </w:rPr>
        <w:t xml:space="preserve"> </w:t>
      </w:r>
      <w:r w:rsidRPr="00BD7F8B">
        <w:rPr>
          <w:rFonts w:ascii="Calibri" w:hAnsi="Calibri" w:cs="Calibri"/>
          <w:sz w:val="22"/>
          <w:szCs w:val="22"/>
        </w:rPr>
        <w:t>Zagrebačka županija, vlastita sredstva)</w:t>
      </w:r>
    </w:p>
    <w:p w14:paraId="4931E25A" w14:textId="77777777" w:rsidR="00945E13" w:rsidRPr="00BD7F8B" w:rsidRDefault="00945E13" w:rsidP="00945E13">
      <w:pPr>
        <w:pStyle w:val="Odlomakpopisa"/>
        <w:numPr>
          <w:ilvl w:val="0"/>
          <w:numId w:val="13"/>
        </w:numPr>
        <w:spacing w:after="0" w:line="240" w:lineRule="auto"/>
        <w:rPr>
          <w:rFonts w:ascii="Calibri" w:hAnsi="Calibri" w:cs="Calibri"/>
          <w:sz w:val="22"/>
          <w:szCs w:val="22"/>
        </w:rPr>
      </w:pPr>
      <w:r w:rsidRPr="00BD7F8B">
        <w:rPr>
          <w:rFonts w:ascii="Calibri" w:hAnsi="Calibri" w:cs="Calibri"/>
          <w:b/>
          <w:sz w:val="22"/>
          <w:szCs w:val="22"/>
        </w:rPr>
        <w:t xml:space="preserve">Knjižnica izvan zidova, </w:t>
      </w:r>
      <w:r w:rsidRPr="00BD7F8B">
        <w:rPr>
          <w:rFonts w:ascii="Calibri" w:hAnsi="Calibri" w:cs="Calibri"/>
          <w:sz w:val="22"/>
          <w:szCs w:val="22"/>
        </w:rPr>
        <w:t>gostovanje u školama u</w:t>
      </w:r>
      <w:r w:rsidRPr="00BD7F8B">
        <w:rPr>
          <w:rFonts w:ascii="Calibri" w:hAnsi="Calibri" w:cs="Calibri"/>
          <w:b/>
          <w:sz w:val="22"/>
          <w:szCs w:val="22"/>
        </w:rPr>
        <w:t xml:space="preserve"> </w:t>
      </w:r>
      <w:r w:rsidRPr="00BD7F8B">
        <w:rPr>
          <w:rFonts w:ascii="Calibri" w:hAnsi="Calibri" w:cs="Calibri"/>
          <w:sz w:val="22"/>
          <w:szCs w:val="22"/>
        </w:rPr>
        <w:t xml:space="preserve">suradnji sa školskim knjižnicama </w:t>
      </w:r>
    </w:p>
    <w:p w14:paraId="461C2DB6" w14:textId="1C114114" w:rsidR="00945E13" w:rsidRPr="00DB385F" w:rsidRDefault="00945E13" w:rsidP="00DB385F">
      <w:pPr>
        <w:pStyle w:val="Odlomakpopisa"/>
        <w:ind w:left="1020"/>
        <w:rPr>
          <w:rFonts w:ascii="Calibri" w:hAnsi="Calibri" w:cs="Calibri"/>
          <w:sz w:val="22"/>
          <w:szCs w:val="22"/>
        </w:rPr>
      </w:pPr>
      <w:r w:rsidRPr="00DB385F">
        <w:rPr>
          <w:rFonts w:ascii="Calibri" w:hAnsi="Calibri" w:cs="Calibri"/>
          <w:sz w:val="22"/>
          <w:szCs w:val="22"/>
        </w:rPr>
        <w:t>(</w:t>
      </w:r>
      <w:r w:rsidRPr="00DB385F">
        <w:rPr>
          <w:rFonts w:ascii="Calibri" w:hAnsi="Calibri" w:cs="Calibri"/>
          <w:sz w:val="22"/>
          <w:szCs w:val="22"/>
          <w:u w:val="single"/>
        </w:rPr>
        <w:t xml:space="preserve">Financijski izvori: </w:t>
      </w:r>
      <w:r w:rsidRPr="00DB385F">
        <w:rPr>
          <w:rFonts w:ascii="Calibri" w:hAnsi="Calibri" w:cs="Calibri"/>
          <w:sz w:val="22"/>
          <w:szCs w:val="22"/>
        </w:rPr>
        <w:t>Zagrebačka</w:t>
      </w:r>
      <w:r w:rsidRPr="00BD7F8B">
        <w:rPr>
          <w:rFonts w:ascii="Calibri" w:hAnsi="Calibri" w:cs="Calibri"/>
          <w:sz w:val="22"/>
          <w:szCs w:val="22"/>
        </w:rPr>
        <w:t xml:space="preserve"> županija, vlastita sredstva)</w:t>
      </w:r>
    </w:p>
    <w:p w14:paraId="4212670C" w14:textId="77777777" w:rsidR="00945E13" w:rsidRPr="00BD7F8B" w:rsidRDefault="00945E13" w:rsidP="00945E13">
      <w:pPr>
        <w:pStyle w:val="Odlomakpopisa"/>
        <w:numPr>
          <w:ilvl w:val="0"/>
          <w:numId w:val="12"/>
        </w:numPr>
        <w:spacing w:after="0" w:line="240" w:lineRule="auto"/>
        <w:rPr>
          <w:rFonts w:ascii="Calibri" w:hAnsi="Calibri" w:cs="Calibri"/>
          <w:sz w:val="22"/>
          <w:szCs w:val="22"/>
        </w:rPr>
      </w:pPr>
      <w:r w:rsidRPr="00BD7F8B">
        <w:rPr>
          <w:rFonts w:ascii="Calibri" w:hAnsi="Calibri" w:cs="Calibri"/>
          <w:b/>
          <w:sz w:val="22"/>
          <w:szCs w:val="22"/>
        </w:rPr>
        <w:t>Natjecanje u čitanju naglas</w:t>
      </w:r>
      <w:r w:rsidRPr="00BD7F8B">
        <w:rPr>
          <w:rFonts w:ascii="Calibri" w:hAnsi="Calibri" w:cs="Calibri"/>
          <w:sz w:val="22"/>
          <w:szCs w:val="22"/>
        </w:rPr>
        <w:t xml:space="preserve"> kontinuirano se održava već devet godina u suradnji sa osnovnim školama.</w:t>
      </w:r>
    </w:p>
    <w:p w14:paraId="6DB08A5E" w14:textId="14BDF97F" w:rsidR="00945E13" w:rsidRPr="00DB385F" w:rsidRDefault="00945E13" w:rsidP="00DB385F">
      <w:pPr>
        <w:pStyle w:val="Odlomakpopisa"/>
        <w:ind w:left="1020"/>
        <w:rPr>
          <w:rFonts w:ascii="Calibri" w:hAnsi="Calibri" w:cs="Calibri"/>
          <w:sz w:val="22"/>
          <w:szCs w:val="22"/>
        </w:rPr>
      </w:pPr>
      <w:r w:rsidRPr="00BD7F8B">
        <w:rPr>
          <w:rFonts w:ascii="Calibri" w:hAnsi="Calibri" w:cs="Calibri"/>
          <w:sz w:val="22"/>
          <w:szCs w:val="22"/>
        </w:rPr>
        <w:t>(</w:t>
      </w:r>
      <w:r w:rsidRPr="00BD7F8B">
        <w:rPr>
          <w:rFonts w:ascii="Calibri" w:hAnsi="Calibri" w:cs="Calibri"/>
          <w:b/>
          <w:sz w:val="22"/>
          <w:szCs w:val="22"/>
          <w:u w:val="single"/>
        </w:rPr>
        <w:t xml:space="preserve">Financijski izvori: </w:t>
      </w:r>
      <w:r w:rsidRPr="00BD7F8B">
        <w:rPr>
          <w:rFonts w:ascii="Calibri" w:hAnsi="Calibri" w:cs="Calibri"/>
          <w:sz w:val="22"/>
          <w:szCs w:val="22"/>
        </w:rPr>
        <w:t>Grad Sveti Ivan Zelina, vlastita sredstva)</w:t>
      </w:r>
    </w:p>
    <w:p w14:paraId="28B91FED" w14:textId="77777777" w:rsidR="00945E13" w:rsidRPr="00BD7F8B" w:rsidRDefault="00945E13" w:rsidP="00945E13">
      <w:pPr>
        <w:pStyle w:val="Odlomakpopisa"/>
        <w:numPr>
          <w:ilvl w:val="0"/>
          <w:numId w:val="12"/>
        </w:numPr>
        <w:spacing w:after="0" w:line="240" w:lineRule="auto"/>
        <w:rPr>
          <w:rFonts w:ascii="Calibri" w:hAnsi="Calibri" w:cs="Calibri"/>
          <w:sz w:val="22"/>
          <w:szCs w:val="22"/>
        </w:rPr>
      </w:pPr>
      <w:r w:rsidRPr="00BD7F8B">
        <w:rPr>
          <w:rFonts w:ascii="Calibri" w:hAnsi="Calibri" w:cs="Calibri"/>
          <w:b/>
          <w:sz w:val="22"/>
          <w:szCs w:val="22"/>
        </w:rPr>
        <w:t xml:space="preserve">Međunarodni dan dječje knjige </w:t>
      </w:r>
      <w:r w:rsidRPr="00BD7F8B">
        <w:rPr>
          <w:rFonts w:ascii="Calibri" w:hAnsi="Calibri" w:cs="Calibri"/>
          <w:sz w:val="22"/>
          <w:szCs w:val="22"/>
        </w:rPr>
        <w:t>obilježava se svake godine zajedno s nacionalnom kampanjom Čitaj mi kako bi skrenuli pažnju na važnost čitanja od malih nogu. Planiramo predstavu Umišljena mišica u izvedbi Teatra Mjesec.</w:t>
      </w:r>
    </w:p>
    <w:p w14:paraId="6D5A450D" w14:textId="4D1BCE88" w:rsidR="00945E13" w:rsidRPr="00BD7F8B" w:rsidRDefault="00945E13" w:rsidP="00DB385F">
      <w:pPr>
        <w:spacing w:after="0"/>
        <w:ind w:left="312" w:firstLine="708"/>
        <w:rPr>
          <w:rFonts w:ascii="Calibri" w:hAnsi="Calibri" w:cs="Calibri"/>
        </w:rPr>
      </w:pPr>
      <w:r w:rsidRPr="00DB385F">
        <w:rPr>
          <w:rFonts w:ascii="Calibri" w:hAnsi="Calibri" w:cs="Calibri"/>
        </w:rPr>
        <w:t xml:space="preserve"> (</w:t>
      </w:r>
      <w:r w:rsidRPr="00DB385F">
        <w:rPr>
          <w:rFonts w:ascii="Calibri" w:hAnsi="Calibri" w:cs="Calibri"/>
          <w:u w:val="single"/>
        </w:rPr>
        <w:t>Financijski izvori:</w:t>
      </w:r>
      <w:r w:rsidRPr="00BD7F8B">
        <w:rPr>
          <w:rFonts w:ascii="Calibri" w:hAnsi="Calibri" w:cs="Calibri"/>
          <w:b/>
          <w:u w:val="single"/>
        </w:rPr>
        <w:t xml:space="preserve"> </w:t>
      </w:r>
      <w:r w:rsidRPr="00BD7F8B">
        <w:rPr>
          <w:rFonts w:ascii="Calibri" w:hAnsi="Calibri" w:cs="Calibri"/>
        </w:rPr>
        <w:t xml:space="preserve">vlastita sredstva, MKIM, Grad Sveti Ivan Zelina) </w:t>
      </w:r>
    </w:p>
    <w:p w14:paraId="3133EA31" w14:textId="77777777" w:rsidR="00DB385F" w:rsidRPr="00DB385F" w:rsidRDefault="00945E13" w:rsidP="00DB385F">
      <w:pPr>
        <w:pStyle w:val="Odlomakpopisa"/>
        <w:numPr>
          <w:ilvl w:val="0"/>
          <w:numId w:val="12"/>
        </w:numPr>
        <w:spacing w:after="0" w:line="240" w:lineRule="auto"/>
        <w:rPr>
          <w:rFonts w:ascii="Calibri" w:hAnsi="Calibri" w:cs="Calibri"/>
          <w:color w:val="0E2841" w:themeColor="text2"/>
          <w:sz w:val="22"/>
          <w:szCs w:val="22"/>
        </w:rPr>
      </w:pPr>
      <w:r w:rsidRPr="00BD7F8B">
        <w:rPr>
          <w:rFonts w:ascii="Calibri" w:hAnsi="Calibri" w:cs="Calibri"/>
          <w:b/>
          <w:sz w:val="22"/>
          <w:szCs w:val="22"/>
        </w:rPr>
        <w:t>Noć knjige</w:t>
      </w:r>
      <w:r w:rsidRPr="00BD7F8B">
        <w:rPr>
          <w:rFonts w:ascii="Calibri" w:hAnsi="Calibri" w:cs="Calibri"/>
          <w:sz w:val="22"/>
          <w:szCs w:val="22"/>
        </w:rPr>
        <w:t xml:space="preserve"> kontinuirano se obilježava svake godine prigodnim programom kako za djecu tako i za odrasle, dan kada se skreće pažnja na knjigu i čitanje</w:t>
      </w:r>
    </w:p>
    <w:p w14:paraId="1FF19429" w14:textId="15B739DF" w:rsidR="00945E13" w:rsidRPr="00DB385F" w:rsidRDefault="00945E13" w:rsidP="00DB385F">
      <w:pPr>
        <w:pStyle w:val="Odlomakpopisa"/>
        <w:spacing w:after="0" w:line="240" w:lineRule="auto"/>
        <w:ind w:left="1020"/>
        <w:rPr>
          <w:rFonts w:ascii="Calibri" w:hAnsi="Calibri" w:cs="Calibri"/>
          <w:color w:val="0E2841" w:themeColor="text2"/>
          <w:sz w:val="22"/>
          <w:szCs w:val="22"/>
        </w:rPr>
      </w:pPr>
      <w:r w:rsidRPr="00BD7F8B">
        <w:rPr>
          <w:rFonts w:ascii="Calibri" w:hAnsi="Calibri" w:cs="Calibri"/>
          <w:sz w:val="22"/>
          <w:szCs w:val="22"/>
        </w:rPr>
        <w:t xml:space="preserve"> </w:t>
      </w:r>
      <w:r w:rsidRPr="00DB385F">
        <w:rPr>
          <w:rFonts w:ascii="Calibri" w:hAnsi="Calibri" w:cs="Calibri"/>
          <w:sz w:val="22"/>
          <w:szCs w:val="22"/>
        </w:rPr>
        <w:t>(</w:t>
      </w:r>
      <w:r w:rsidRPr="00DB385F">
        <w:rPr>
          <w:rFonts w:ascii="Calibri" w:hAnsi="Calibri" w:cs="Calibri"/>
          <w:sz w:val="22"/>
          <w:szCs w:val="22"/>
          <w:u w:val="single"/>
        </w:rPr>
        <w:t>Financijski izvori</w:t>
      </w:r>
      <w:r w:rsidRPr="00BD7F8B">
        <w:rPr>
          <w:rFonts w:ascii="Calibri" w:hAnsi="Calibri" w:cs="Calibri"/>
          <w:b/>
          <w:sz w:val="22"/>
          <w:szCs w:val="22"/>
          <w:u w:val="single"/>
        </w:rPr>
        <w:t xml:space="preserve">: </w:t>
      </w:r>
      <w:r w:rsidRPr="00BD7F8B">
        <w:rPr>
          <w:rFonts w:ascii="Calibri" w:hAnsi="Calibri" w:cs="Calibri"/>
          <w:sz w:val="22"/>
          <w:szCs w:val="22"/>
        </w:rPr>
        <w:t>Grad Sveti Ivan Zelina, vlastita sredstva)</w:t>
      </w:r>
    </w:p>
    <w:p w14:paraId="11CDBC11" w14:textId="77777777" w:rsidR="00945E13" w:rsidRPr="00BD7F8B" w:rsidRDefault="00945E13" w:rsidP="00945E13">
      <w:pPr>
        <w:pStyle w:val="Odlomakpopisa"/>
        <w:numPr>
          <w:ilvl w:val="0"/>
          <w:numId w:val="12"/>
        </w:numPr>
        <w:spacing w:after="0" w:line="240" w:lineRule="auto"/>
        <w:rPr>
          <w:rFonts w:ascii="Calibri" w:hAnsi="Calibri" w:cs="Calibri"/>
          <w:b/>
          <w:color w:val="0E2841" w:themeColor="text2"/>
          <w:sz w:val="22"/>
          <w:szCs w:val="22"/>
        </w:rPr>
      </w:pPr>
      <w:r w:rsidRPr="00BD7F8B">
        <w:rPr>
          <w:rFonts w:ascii="Calibri" w:hAnsi="Calibri" w:cs="Calibri"/>
          <w:b/>
          <w:sz w:val="22"/>
          <w:szCs w:val="22"/>
        </w:rPr>
        <w:t xml:space="preserve">Mjesec hrvatske knjige </w:t>
      </w:r>
      <w:r w:rsidRPr="00BD7F8B">
        <w:rPr>
          <w:rFonts w:ascii="Calibri" w:hAnsi="Calibri" w:cs="Calibri"/>
          <w:sz w:val="22"/>
          <w:szCs w:val="22"/>
        </w:rPr>
        <w:t xml:space="preserve">održava se od 15. listopada do 15. studenoga. U tom razdoblju provodi se niz tematski određenih aktivnosti. Sve aktivnosti i događanja objavit će se u programskoj knjižici i na mrežnim stranicama Mjeseca hrvatske knjige. </w:t>
      </w:r>
    </w:p>
    <w:p w14:paraId="58F06E37" w14:textId="1DC55581" w:rsidR="00945E13" w:rsidRPr="00DB385F" w:rsidRDefault="00945E13" w:rsidP="00DB385F">
      <w:pPr>
        <w:spacing w:after="0"/>
        <w:ind w:left="312" w:firstLine="708"/>
        <w:rPr>
          <w:rFonts w:ascii="Calibri" w:hAnsi="Calibri" w:cs="Calibri"/>
          <w:b/>
          <w:color w:val="0E2841" w:themeColor="text2"/>
        </w:rPr>
      </w:pPr>
      <w:r w:rsidRPr="00DB385F">
        <w:rPr>
          <w:rFonts w:ascii="Calibri" w:hAnsi="Calibri" w:cs="Calibri"/>
        </w:rPr>
        <w:t>(</w:t>
      </w:r>
      <w:r w:rsidRPr="00DB385F">
        <w:rPr>
          <w:rFonts w:ascii="Calibri" w:hAnsi="Calibri" w:cs="Calibri"/>
          <w:u w:val="single"/>
        </w:rPr>
        <w:t>Financijski izvori</w:t>
      </w:r>
      <w:r w:rsidRPr="00BD7F8B">
        <w:rPr>
          <w:rFonts w:ascii="Calibri" w:hAnsi="Calibri" w:cs="Calibri"/>
          <w:b/>
          <w:u w:val="single"/>
        </w:rPr>
        <w:t xml:space="preserve">: </w:t>
      </w:r>
      <w:r w:rsidRPr="00BD7F8B">
        <w:rPr>
          <w:rFonts w:ascii="Calibri" w:hAnsi="Calibri" w:cs="Calibri"/>
        </w:rPr>
        <w:t>vlastita sredstva, Grad Sveti Ivan Zelina, Zagrebačka županija)</w:t>
      </w:r>
    </w:p>
    <w:p w14:paraId="1AC1073A" w14:textId="77777777" w:rsidR="00945E13" w:rsidRPr="00BD7F8B" w:rsidRDefault="00945E13" w:rsidP="00DB385F">
      <w:pPr>
        <w:pStyle w:val="Odlomakpopisa"/>
        <w:numPr>
          <w:ilvl w:val="0"/>
          <w:numId w:val="12"/>
        </w:numPr>
        <w:spacing w:after="0" w:line="240" w:lineRule="auto"/>
        <w:rPr>
          <w:rFonts w:ascii="Calibri" w:hAnsi="Calibri" w:cs="Calibri"/>
          <w:b/>
          <w:sz w:val="22"/>
          <w:szCs w:val="22"/>
        </w:rPr>
      </w:pPr>
      <w:r w:rsidRPr="00BD7F8B">
        <w:rPr>
          <w:rFonts w:ascii="Calibri" w:hAnsi="Calibri" w:cs="Calibri"/>
          <w:b/>
          <w:sz w:val="22"/>
          <w:szCs w:val="22"/>
        </w:rPr>
        <w:t xml:space="preserve">Obilježavanje Mjeseca hrvatskoga jezika </w:t>
      </w:r>
      <w:r w:rsidRPr="00BD7F8B">
        <w:rPr>
          <w:rFonts w:ascii="Calibri" w:hAnsi="Calibri" w:cs="Calibri"/>
          <w:sz w:val="22"/>
          <w:szCs w:val="22"/>
        </w:rPr>
        <w:t xml:space="preserve">planiramo predavanje u suradnji sa školama „Nakit i ukrasi ilirskih žena kao preteče glagoljice" Tomislava </w:t>
      </w:r>
      <w:proofErr w:type="spellStart"/>
      <w:r w:rsidRPr="00BD7F8B">
        <w:rPr>
          <w:rFonts w:ascii="Calibri" w:hAnsi="Calibri" w:cs="Calibri"/>
          <w:sz w:val="22"/>
          <w:szCs w:val="22"/>
        </w:rPr>
        <w:t>Beronića</w:t>
      </w:r>
      <w:proofErr w:type="spellEnd"/>
    </w:p>
    <w:p w14:paraId="60160A60" w14:textId="44916BAA" w:rsidR="00945E13" w:rsidRPr="00BD7F8B" w:rsidRDefault="00945E13" w:rsidP="00FC46C3">
      <w:pPr>
        <w:pStyle w:val="Odlomakpopisa"/>
        <w:spacing w:after="0" w:line="240" w:lineRule="auto"/>
        <w:ind w:left="1020"/>
        <w:rPr>
          <w:rFonts w:ascii="Calibri" w:hAnsi="Calibri" w:cs="Calibri"/>
          <w:b/>
          <w:color w:val="0E2841" w:themeColor="text2"/>
          <w:sz w:val="22"/>
          <w:szCs w:val="22"/>
        </w:rPr>
      </w:pPr>
      <w:r w:rsidRPr="00DB385F">
        <w:rPr>
          <w:rFonts w:ascii="Calibri" w:hAnsi="Calibri" w:cs="Calibri"/>
          <w:sz w:val="22"/>
          <w:szCs w:val="22"/>
        </w:rPr>
        <w:t>(</w:t>
      </w:r>
      <w:r w:rsidRPr="00DB385F">
        <w:rPr>
          <w:rFonts w:ascii="Calibri" w:hAnsi="Calibri" w:cs="Calibri"/>
          <w:sz w:val="22"/>
          <w:szCs w:val="22"/>
          <w:u w:val="single"/>
        </w:rPr>
        <w:t>Financijski izvori:</w:t>
      </w:r>
      <w:r w:rsidRPr="00BD7F8B">
        <w:rPr>
          <w:rFonts w:ascii="Calibri" w:hAnsi="Calibri" w:cs="Calibri"/>
          <w:b/>
          <w:sz w:val="22"/>
          <w:szCs w:val="22"/>
          <w:u w:val="single"/>
        </w:rPr>
        <w:t xml:space="preserve"> </w:t>
      </w:r>
      <w:r w:rsidRPr="00BD7F8B">
        <w:rPr>
          <w:rFonts w:ascii="Calibri" w:hAnsi="Calibri" w:cs="Calibri"/>
          <w:sz w:val="22"/>
          <w:szCs w:val="22"/>
        </w:rPr>
        <w:t>vlastita sredstva, Grad Sveti Ivan Zelina)</w:t>
      </w:r>
    </w:p>
    <w:p w14:paraId="4898FEEF" w14:textId="19DC2AE2" w:rsidR="00945E13" w:rsidRPr="00BD7F8B" w:rsidRDefault="00945E13" w:rsidP="00F56983">
      <w:pPr>
        <w:spacing w:after="0"/>
        <w:rPr>
          <w:rFonts w:ascii="Calibri" w:hAnsi="Calibri" w:cs="Calibri"/>
        </w:rPr>
      </w:pPr>
      <w:r w:rsidRPr="00BD7F8B">
        <w:rPr>
          <w:rFonts w:ascii="Calibri" w:hAnsi="Calibri" w:cs="Calibri"/>
        </w:rPr>
        <w:t>Uz navedena događanja koja se uglavnom kontinuirano provode svake godine,  planiramo razna predavanja, radionice i predstavljanja knjiga i slikovnica.</w:t>
      </w:r>
      <w:r w:rsidR="00FC46C3">
        <w:rPr>
          <w:rFonts w:ascii="Calibri" w:hAnsi="Calibri" w:cs="Calibri"/>
        </w:rPr>
        <w:t xml:space="preserve"> </w:t>
      </w:r>
      <w:r w:rsidRPr="00BD7F8B">
        <w:rPr>
          <w:rFonts w:ascii="Calibri" w:hAnsi="Calibri" w:cs="Calibri"/>
        </w:rPr>
        <w:t>U nekim zajedničkim projektima  vrlo uspješno surađujemo s odgojno obrazovnim ustanovama s područja grada.</w:t>
      </w:r>
    </w:p>
    <w:p w14:paraId="24A5D98A" w14:textId="68DE55C7" w:rsidR="00945E13" w:rsidRPr="001E77DE" w:rsidRDefault="00945E13" w:rsidP="00F56983">
      <w:pPr>
        <w:spacing w:after="0"/>
        <w:rPr>
          <w:rFonts w:ascii="Calibri" w:hAnsi="Calibri" w:cs="Calibri"/>
          <w:b/>
          <w:iCs/>
        </w:rPr>
      </w:pPr>
      <w:r w:rsidRPr="001E77DE">
        <w:rPr>
          <w:rFonts w:ascii="Calibri" w:hAnsi="Calibri" w:cs="Calibri"/>
          <w:bCs/>
          <w:iCs/>
          <w:u w:val="single"/>
        </w:rPr>
        <w:t>Edukacija korisnika, organizirani posjeti</w:t>
      </w:r>
      <w:r w:rsidR="00FC46C3">
        <w:rPr>
          <w:rFonts w:ascii="Calibri" w:hAnsi="Calibri" w:cs="Calibri"/>
          <w:b/>
          <w:iCs/>
        </w:rPr>
        <w:t xml:space="preserve"> - s</w:t>
      </w:r>
      <w:r w:rsidRPr="00FC46C3">
        <w:rPr>
          <w:rFonts w:ascii="Calibri" w:hAnsi="Calibri" w:cs="Calibri"/>
          <w:iCs/>
        </w:rPr>
        <w:t xml:space="preserve">vake godine </w:t>
      </w:r>
      <w:r w:rsidR="00FC46C3">
        <w:rPr>
          <w:rFonts w:ascii="Calibri" w:hAnsi="Calibri" w:cs="Calibri"/>
          <w:iCs/>
        </w:rPr>
        <w:t>organizirane su</w:t>
      </w:r>
      <w:r w:rsidRPr="00FC46C3">
        <w:rPr>
          <w:rFonts w:ascii="Calibri" w:hAnsi="Calibri" w:cs="Calibri"/>
          <w:iCs/>
        </w:rPr>
        <w:t xml:space="preserve"> posjete učenika osnovne škole i djece iz vrtića s ciljem upoznavanja s knjižnicom i razvoja čitateljskih navika od malih nogu. Na primjeren način e</w:t>
      </w:r>
      <w:r w:rsidR="00FC46C3">
        <w:rPr>
          <w:rFonts w:ascii="Calibri" w:hAnsi="Calibri" w:cs="Calibri"/>
          <w:iCs/>
        </w:rPr>
        <w:t>duciraju se</w:t>
      </w:r>
      <w:r w:rsidRPr="00FC46C3">
        <w:rPr>
          <w:rFonts w:ascii="Calibri" w:hAnsi="Calibri" w:cs="Calibri"/>
          <w:iCs/>
        </w:rPr>
        <w:t xml:space="preserve"> mal</w:t>
      </w:r>
      <w:r w:rsidR="001E77DE">
        <w:rPr>
          <w:rFonts w:ascii="Calibri" w:hAnsi="Calibri" w:cs="Calibri"/>
          <w:iCs/>
        </w:rPr>
        <w:t>i</w:t>
      </w:r>
      <w:r w:rsidRPr="00FC46C3">
        <w:rPr>
          <w:rFonts w:ascii="Calibri" w:hAnsi="Calibri" w:cs="Calibri"/>
          <w:iCs/>
        </w:rPr>
        <w:t xml:space="preserve"> korisni</w:t>
      </w:r>
      <w:r w:rsidR="001E77DE">
        <w:rPr>
          <w:rFonts w:ascii="Calibri" w:hAnsi="Calibri" w:cs="Calibri"/>
          <w:iCs/>
        </w:rPr>
        <w:t>ci</w:t>
      </w:r>
      <w:r w:rsidRPr="00FC46C3">
        <w:rPr>
          <w:rFonts w:ascii="Calibri" w:hAnsi="Calibri" w:cs="Calibri"/>
          <w:iCs/>
        </w:rPr>
        <w:t xml:space="preserve"> o knjižnici, kako se ponašati u knjižnici, kako postati član, kako čuvati knjige i s njima pravilno rukovati. Pričanje o knjigama i čitanje priče.</w:t>
      </w:r>
      <w:r w:rsidR="001E77DE">
        <w:rPr>
          <w:rFonts w:ascii="Calibri" w:hAnsi="Calibri" w:cs="Calibri"/>
          <w:b/>
          <w:iCs/>
        </w:rPr>
        <w:br/>
      </w:r>
      <w:proofErr w:type="spellStart"/>
      <w:r w:rsidRPr="001E77DE">
        <w:rPr>
          <w:rFonts w:ascii="Calibri" w:hAnsi="Calibri" w:cs="Calibri"/>
          <w:bCs/>
          <w:iCs/>
          <w:u w:val="single"/>
        </w:rPr>
        <w:t>Pričaonica</w:t>
      </w:r>
      <w:proofErr w:type="spellEnd"/>
      <w:r w:rsidRPr="001E77DE">
        <w:rPr>
          <w:rFonts w:ascii="Calibri" w:hAnsi="Calibri" w:cs="Calibri"/>
          <w:bCs/>
          <w:iCs/>
          <w:u w:val="single"/>
        </w:rPr>
        <w:t>- radionica</w:t>
      </w:r>
      <w:r w:rsidR="001E77DE">
        <w:rPr>
          <w:rFonts w:ascii="Calibri" w:hAnsi="Calibri" w:cs="Calibri"/>
          <w:b/>
          <w:iCs/>
        </w:rPr>
        <w:t xml:space="preserve"> - u</w:t>
      </w:r>
      <w:r w:rsidRPr="00FC46C3">
        <w:rPr>
          <w:rFonts w:ascii="Calibri" w:hAnsi="Calibri" w:cs="Calibri"/>
        </w:rPr>
        <w:t xml:space="preserve"> planu je kontinuirano održavanje </w:t>
      </w:r>
      <w:proofErr w:type="spellStart"/>
      <w:r w:rsidRPr="00FC46C3">
        <w:rPr>
          <w:rFonts w:ascii="Calibri" w:hAnsi="Calibri" w:cs="Calibri"/>
        </w:rPr>
        <w:t>pričaonica</w:t>
      </w:r>
      <w:proofErr w:type="spellEnd"/>
      <w:r w:rsidRPr="00FC46C3">
        <w:rPr>
          <w:rFonts w:ascii="Calibri" w:hAnsi="Calibri" w:cs="Calibri"/>
        </w:rPr>
        <w:t>/radionica za naše najmlađe članove 1-2 mjesečno.</w:t>
      </w:r>
    </w:p>
    <w:p w14:paraId="432B94AD" w14:textId="51AAD992" w:rsidR="00945E13" w:rsidRPr="001E77DE" w:rsidRDefault="00945E13" w:rsidP="00F56983">
      <w:pPr>
        <w:spacing w:after="0"/>
        <w:rPr>
          <w:rFonts w:ascii="Calibri" w:hAnsi="Calibri" w:cs="Calibri"/>
          <w:bCs/>
          <w:iCs/>
          <w:u w:val="single"/>
        </w:rPr>
      </w:pPr>
      <w:r w:rsidRPr="001E77DE">
        <w:rPr>
          <w:rFonts w:ascii="Calibri" w:hAnsi="Calibri" w:cs="Calibri"/>
          <w:bCs/>
          <w:iCs/>
          <w:u w:val="single"/>
        </w:rPr>
        <w:t>Ljeto u knjižnici</w:t>
      </w:r>
      <w:r w:rsidR="001E77DE">
        <w:rPr>
          <w:rFonts w:ascii="Calibri" w:hAnsi="Calibri" w:cs="Calibri"/>
          <w:bCs/>
          <w:iCs/>
          <w:u w:val="single"/>
        </w:rPr>
        <w:t xml:space="preserve"> - z</w:t>
      </w:r>
      <w:r w:rsidRPr="001E77DE">
        <w:rPr>
          <w:rFonts w:ascii="Calibri" w:hAnsi="Calibri" w:cs="Calibri"/>
        </w:rPr>
        <w:t>a vrijeme školskih praznika planira</w:t>
      </w:r>
      <w:r w:rsidR="00450503">
        <w:rPr>
          <w:rFonts w:ascii="Calibri" w:hAnsi="Calibri" w:cs="Calibri"/>
        </w:rPr>
        <w:t>ju se</w:t>
      </w:r>
      <w:r w:rsidRPr="001E77DE">
        <w:rPr>
          <w:rFonts w:ascii="Calibri" w:hAnsi="Calibri" w:cs="Calibri"/>
        </w:rPr>
        <w:t xml:space="preserve"> događanja za djecu i mlade od radionica, igranja društvenih igara. Kako bi  cijelo ljeto osigurali kontinuitet radionica planiramo 20 termina, a za dodatnu ispomoć iskoristili i usluge student servisa.</w:t>
      </w:r>
    </w:p>
    <w:p w14:paraId="79D82D5B" w14:textId="6E3B40F4" w:rsidR="00945E13" w:rsidRPr="00450503" w:rsidRDefault="00945E13" w:rsidP="00F56983">
      <w:pPr>
        <w:spacing w:after="0"/>
        <w:rPr>
          <w:rFonts w:ascii="Calibri" w:hAnsi="Calibri" w:cs="Calibri"/>
          <w:bCs/>
          <w:iCs/>
          <w:u w:val="single"/>
        </w:rPr>
      </w:pPr>
      <w:r w:rsidRPr="001E77DE">
        <w:rPr>
          <w:rFonts w:ascii="Calibri" w:hAnsi="Calibri" w:cs="Calibri"/>
          <w:bCs/>
          <w:iCs/>
          <w:u w:val="single"/>
        </w:rPr>
        <w:t>Čitateljski klub</w:t>
      </w:r>
      <w:r w:rsidR="001E77DE">
        <w:rPr>
          <w:rFonts w:ascii="Calibri" w:hAnsi="Calibri" w:cs="Calibri"/>
          <w:bCs/>
          <w:iCs/>
          <w:u w:val="single"/>
        </w:rPr>
        <w:t xml:space="preserve"> </w:t>
      </w:r>
      <w:r w:rsidR="001E77DE" w:rsidRPr="001E77DE">
        <w:rPr>
          <w:rFonts w:ascii="Calibri" w:hAnsi="Calibri" w:cs="Calibri"/>
          <w:bCs/>
          <w:iCs/>
        </w:rPr>
        <w:t>- n</w:t>
      </w:r>
      <w:r w:rsidRPr="001E77DE">
        <w:rPr>
          <w:rFonts w:ascii="Calibri" w:hAnsi="Calibri" w:cs="Calibri"/>
        </w:rPr>
        <w:t>ovooformljeni  Čitateljski klub će nastaviti s dosadašnjim radom, u planu je sastajanje kluba jednom mjesečno.</w:t>
      </w:r>
    </w:p>
    <w:p w14:paraId="272FB42B" w14:textId="004CC0AA" w:rsidR="00945E13" w:rsidRPr="007E35D5" w:rsidRDefault="00945E13" w:rsidP="00F56983">
      <w:pPr>
        <w:spacing w:after="0"/>
        <w:rPr>
          <w:rFonts w:ascii="Calibri" w:hAnsi="Calibri" w:cs="Calibri"/>
          <w:bCs/>
          <w:iCs/>
          <w:u w:val="single"/>
        </w:rPr>
      </w:pPr>
      <w:r w:rsidRPr="006846AC">
        <w:rPr>
          <w:rFonts w:ascii="Calibri" w:hAnsi="Calibri" w:cs="Calibri"/>
          <w:bCs/>
          <w:iCs/>
          <w:u w:val="single"/>
        </w:rPr>
        <w:t xml:space="preserve">Web stranice, društvene mreže </w:t>
      </w:r>
      <w:r w:rsidR="006846AC">
        <w:rPr>
          <w:rFonts w:ascii="Calibri" w:hAnsi="Calibri" w:cs="Calibri"/>
          <w:bCs/>
          <w:iCs/>
        </w:rPr>
        <w:t xml:space="preserve"> - p</w:t>
      </w:r>
      <w:r w:rsidRPr="001E77DE">
        <w:rPr>
          <w:rFonts w:ascii="Calibri" w:hAnsi="Calibri" w:cs="Calibri"/>
        </w:rPr>
        <w:t xml:space="preserve">reko web stranica korisnici pristupaju i katalogu knjižnice putem kojeg mogu pretraživati fond i rezervirati knjigu, produžiti rezervaciju. Aplikacija knjižničnog kataloga usavršava se </w:t>
      </w:r>
      <w:r w:rsidRPr="001E77DE">
        <w:rPr>
          <w:rFonts w:ascii="Calibri" w:hAnsi="Calibri" w:cs="Calibri"/>
        </w:rPr>
        <w:lastRenderedPageBreak/>
        <w:t>iz godine u godinu, tako da se stalno javljaju neke nove mogućnosti za korisnike</w:t>
      </w:r>
      <w:r w:rsidR="006846AC">
        <w:rPr>
          <w:rFonts w:ascii="Calibri" w:hAnsi="Calibri" w:cs="Calibri"/>
        </w:rPr>
        <w:t xml:space="preserve"> Knjižnice</w:t>
      </w:r>
      <w:r w:rsidRPr="001E77DE">
        <w:rPr>
          <w:rFonts w:ascii="Calibri" w:hAnsi="Calibri" w:cs="Calibri"/>
        </w:rPr>
        <w:t xml:space="preserve"> kao što je korištenje e-knjige i zvučne knjige.</w:t>
      </w:r>
      <w:r w:rsidR="006846AC">
        <w:rPr>
          <w:rFonts w:ascii="Calibri" w:hAnsi="Calibri" w:cs="Calibri"/>
          <w:bCs/>
          <w:iCs/>
          <w:u w:val="single"/>
        </w:rPr>
        <w:t xml:space="preserve"> </w:t>
      </w:r>
      <w:r w:rsidRPr="001E77DE">
        <w:rPr>
          <w:rFonts w:ascii="Calibri" w:hAnsi="Calibri" w:cs="Calibri"/>
        </w:rPr>
        <w:t>Ujedno</w:t>
      </w:r>
      <w:r w:rsidR="006846AC">
        <w:rPr>
          <w:rFonts w:ascii="Calibri" w:hAnsi="Calibri" w:cs="Calibri"/>
        </w:rPr>
        <w:t xml:space="preserve"> se </w:t>
      </w:r>
      <w:r w:rsidRPr="001E77DE">
        <w:rPr>
          <w:rFonts w:ascii="Calibri" w:hAnsi="Calibri" w:cs="Calibri"/>
        </w:rPr>
        <w:t xml:space="preserve"> kontinuirano potiče</w:t>
      </w:r>
      <w:r w:rsidR="006846AC">
        <w:rPr>
          <w:rFonts w:ascii="Calibri" w:hAnsi="Calibri" w:cs="Calibri"/>
        </w:rPr>
        <w:t xml:space="preserve"> </w:t>
      </w:r>
      <w:r w:rsidRPr="001E77DE">
        <w:rPr>
          <w:rFonts w:ascii="Calibri" w:hAnsi="Calibri" w:cs="Calibri"/>
        </w:rPr>
        <w:t>i educira</w:t>
      </w:r>
      <w:r w:rsidR="006846AC">
        <w:rPr>
          <w:rFonts w:ascii="Calibri" w:hAnsi="Calibri" w:cs="Calibri"/>
        </w:rPr>
        <w:t>ju</w:t>
      </w:r>
      <w:r w:rsidRPr="001E77DE">
        <w:rPr>
          <w:rFonts w:ascii="Calibri" w:hAnsi="Calibri" w:cs="Calibri"/>
        </w:rPr>
        <w:t xml:space="preserve"> korisn</w:t>
      </w:r>
      <w:r w:rsidR="006846AC">
        <w:rPr>
          <w:rFonts w:ascii="Calibri" w:hAnsi="Calibri" w:cs="Calibri"/>
        </w:rPr>
        <w:t>ici</w:t>
      </w:r>
      <w:r w:rsidRPr="001E77DE">
        <w:rPr>
          <w:rFonts w:ascii="Calibri" w:hAnsi="Calibri" w:cs="Calibri"/>
        </w:rPr>
        <w:t xml:space="preserve"> za korištenje takvih vrsta usluga.</w:t>
      </w:r>
      <w:r w:rsidR="006846AC">
        <w:rPr>
          <w:rFonts w:ascii="Calibri" w:hAnsi="Calibri" w:cs="Calibri"/>
          <w:bCs/>
          <w:iCs/>
          <w:u w:val="single"/>
        </w:rPr>
        <w:t xml:space="preserve"> </w:t>
      </w:r>
      <w:r w:rsidRPr="001E77DE">
        <w:rPr>
          <w:rFonts w:ascii="Calibri" w:hAnsi="Calibri" w:cs="Calibri"/>
        </w:rPr>
        <w:t>Web stranice se planiraju češće ažurirati, stavljanjem novih sadržaja i preporuka.</w:t>
      </w:r>
      <w:r w:rsidR="006846AC">
        <w:rPr>
          <w:rFonts w:ascii="Calibri" w:hAnsi="Calibri" w:cs="Calibri"/>
          <w:bCs/>
          <w:iCs/>
          <w:u w:val="single"/>
        </w:rPr>
        <w:t xml:space="preserve"> </w:t>
      </w:r>
      <w:r w:rsidRPr="001E77DE">
        <w:rPr>
          <w:rFonts w:ascii="Calibri" w:hAnsi="Calibri" w:cs="Calibri"/>
        </w:rPr>
        <w:t xml:space="preserve">Od društvenih mreža knjižnica ima otvoren Facebook profil, a u planu je otvaranje i Instagram profila knjižnice i na taj način mladima skrenuti pažnju na knjižnicu. </w:t>
      </w:r>
    </w:p>
    <w:p w14:paraId="6779A041" w14:textId="710981DB" w:rsidR="002A03D8" w:rsidRPr="005D6C0B" w:rsidRDefault="00945E13" w:rsidP="005D6C0B">
      <w:pPr>
        <w:rPr>
          <w:rFonts w:ascii="Calibri" w:hAnsi="Calibri" w:cs="Calibri"/>
          <w:bCs/>
          <w:iCs/>
          <w:u w:val="single"/>
        </w:rPr>
      </w:pPr>
      <w:r w:rsidRPr="007E35D5">
        <w:rPr>
          <w:rFonts w:ascii="Calibri" w:hAnsi="Calibri" w:cs="Calibri"/>
          <w:bCs/>
          <w:iCs/>
          <w:u w:val="single"/>
        </w:rPr>
        <w:t>Promidžba i informiranje</w:t>
      </w:r>
      <w:r w:rsidR="007E35D5">
        <w:rPr>
          <w:rFonts w:ascii="Calibri" w:hAnsi="Calibri" w:cs="Calibri"/>
          <w:bCs/>
          <w:iCs/>
          <w:u w:val="single"/>
        </w:rPr>
        <w:t xml:space="preserve"> </w:t>
      </w:r>
      <w:r w:rsidR="00A92FC7">
        <w:rPr>
          <w:rFonts w:ascii="Calibri" w:hAnsi="Calibri" w:cs="Calibri"/>
          <w:bCs/>
          <w:iCs/>
        </w:rPr>
        <w:t>–</w:t>
      </w:r>
      <w:r w:rsidR="007E35D5" w:rsidRPr="007E35D5">
        <w:rPr>
          <w:rFonts w:ascii="Calibri" w:hAnsi="Calibri" w:cs="Calibri"/>
          <w:bCs/>
          <w:iCs/>
        </w:rPr>
        <w:t xml:space="preserve"> </w:t>
      </w:r>
      <w:r w:rsidR="007E35D5">
        <w:rPr>
          <w:rFonts w:ascii="Calibri" w:hAnsi="Calibri" w:cs="Calibri"/>
          <w:bCs/>
          <w:iCs/>
          <w:u w:val="single"/>
        </w:rPr>
        <w:t>p</w:t>
      </w:r>
      <w:r w:rsidRPr="008308DC">
        <w:rPr>
          <w:rFonts w:ascii="Calibri" w:hAnsi="Calibri" w:cs="Calibri"/>
        </w:rPr>
        <w:t>lanir</w:t>
      </w:r>
      <w:r w:rsidR="00A92FC7">
        <w:rPr>
          <w:rFonts w:ascii="Calibri" w:hAnsi="Calibri" w:cs="Calibri"/>
        </w:rPr>
        <w:t>a se</w:t>
      </w:r>
      <w:r w:rsidRPr="008308DC">
        <w:rPr>
          <w:rFonts w:ascii="Calibri" w:hAnsi="Calibri" w:cs="Calibri"/>
        </w:rPr>
        <w:t xml:space="preserve"> povećati vidljivost knjižnice u zajednici provodeći promotivne aktivnosti koje su se do sada provodile putem društvenih mreža i web stranice, na izradu prigodnih letaka. </w:t>
      </w:r>
      <w:r w:rsidR="00F56983">
        <w:rPr>
          <w:rFonts w:ascii="Calibri" w:hAnsi="Calibri" w:cs="Calibri"/>
          <w:bCs/>
          <w:iCs/>
          <w:u w:val="single"/>
        </w:rPr>
        <w:br/>
      </w:r>
      <w:r w:rsidRPr="00A92FC7">
        <w:rPr>
          <w:rFonts w:ascii="Calibri" w:hAnsi="Calibri" w:cs="Calibri"/>
          <w:bCs/>
          <w:iCs/>
          <w:u w:val="single"/>
        </w:rPr>
        <w:t>Ostale usluge</w:t>
      </w:r>
      <w:r w:rsidR="00A92FC7">
        <w:rPr>
          <w:rFonts w:ascii="Calibri" w:hAnsi="Calibri" w:cs="Calibri"/>
          <w:bCs/>
          <w:iCs/>
          <w:u w:val="single"/>
        </w:rPr>
        <w:t xml:space="preserve"> </w:t>
      </w:r>
      <w:r w:rsidR="00A92FC7" w:rsidRPr="00A92FC7">
        <w:rPr>
          <w:rFonts w:ascii="Calibri" w:hAnsi="Calibri" w:cs="Calibri"/>
          <w:bCs/>
          <w:iCs/>
        </w:rPr>
        <w:t>- k</w:t>
      </w:r>
      <w:r w:rsidRPr="008308DC">
        <w:rPr>
          <w:rFonts w:ascii="Calibri" w:hAnsi="Calibri" w:cs="Calibri"/>
        </w:rPr>
        <w:t>njižnica korisnicima nudi i druge usluge, kao što su fotokopiranje, korištenje računala, pretraživanje interneta, te mogućnost ispisa c/b i u boji, te rješava informacijske upite na svakodnevnoj bazi.</w:t>
      </w:r>
      <w:r w:rsidR="00CF2010">
        <w:rPr>
          <w:rFonts w:ascii="Calibri" w:hAnsi="Calibri" w:cs="Calibri"/>
          <w:bCs/>
          <w:iCs/>
          <w:u w:val="single"/>
        </w:rPr>
        <w:t xml:space="preserve"> </w:t>
      </w:r>
      <w:r w:rsidRPr="008308DC">
        <w:rPr>
          <w:rFonts w:ascii="Calibri" w:hAnsi="Calibri" w:cs="Calibri"/>
        </w:rPr>
        <w:t>Dio usluga koje knjižnica pruža naplaćuju se prema važećem cjeniku Knjižnice, čime knjižnica djelomično osigurava dodatne izvore prihoda.  Dio tih sredstava utroši se na održavanje postojeće opreme, što nije u dovoljno, stoga se dio sredstava za održavanje planira u proračunu.</w:t>
      </w:r>
      <w:r w:rsidR="00CF2010">
        <w:rPr>
          <w:rFonts w:ascii="Calibri" w:hAnsi="Calibri" w:cs="Calibri"/>
          <w:bCs/>
          <w:iCs/>
          <w:u w:val="single"/>
        </w:rPr>
        <w:br/>
      </w:r>
      <w:r w:rsidR="00CF2010">
        <w:rPr>
          <w:rFonts w:ascii="Calibri" w:hAnsi="Calibri" w:cs="Calibri"/>
          <w:bCs/>
        </w:rPr>
        <w:t>Korisnici - b</w:t>
      </w:r>
      <w:r w:rsidRPr="008308DC">
        <w:rPr>
          <w:rFonts w:ascii="Calibri" w:hAnsi="Calibri" w:cs="Calibri"/>
        </w:rPr>
        <w:t>roj korisnika knjižnice uglavnom varira i kreće se između 920 i 1000 korisnika, što nije stvarno stanje jer na jednu iskaznicu posuđuje više članova obitelji. Moramo biti svjesni i činjenice da je naš uži centar grada relativno mali i svi korisnici izvan centra moraju do knjižnice nekom vrstom prijevoza što iziskuje dodatne troškove. Kako bi djecu od malih nogu na čitanje i dolazak u knjižnicu nastavljamo s besplatnim upisom djece do 7 godina.</w:t>
      </w:r>
      <w:r w:rsidR="00CC4449">
        <w:rPr>
          <w:rFonts w:ascii="Calibri" w:hAnsi="Calibri" w:cs="Calibri"/>
          <w:bCs/>
          <w:iCs/>
          <w:u w:val="single"/>
        </w:rPr>
        <w:t xml:space="preserve"> </w:t>
      </w:r>
      <w:r w:rsidRPr="008308DC">
        <w:rPr>
          <w:rFonts w:ascii="Calibri" w:hAnsi="Calibri" w:cs="Calibri"/>
        </w:rPr>
        <w:t>Godišnja članarina je 8,00 EUR-a.</w:t>
      </w:r>
      <w:r w:rsidR="00CC4449">
        <w:rPr>
          <w:rFonts w:ascii="Calibri" w:hAnsi="Calibri" w:cs="Calibri"/>
          <w:bCs/>
          <w:iCs/>
        </w:rPr>
        <w:t xml:space="preserve"> </w:t>
      </w:r>
      <w:r w:rsidRPr="008308DC">
        <w:rPr>
          <w:rFonts w:ascii="Calibri" w:hAnsi="Calibri" w:cs="Calibri"/>
        </w:rPr>
        <w:t xml:space="preserve">Uz članarinu knjižnica naplaćuje </w:t>
      </w:r>
      <w:proofErr w:type="spellStart"/>
      <w:r w:rsidRPr="008308DC">
        <w:rPr>
          <w:rFonts w:ascii="Calibri" w:hAnsi="Calibri" w:cs="Calibri"/>
        </w:rPr>
        <w:t>zakasninu</w:t>
      </w:r>
      <w:proofErr w:type="spellEnd"/>
      <w:r w:rsidRPr="008308DC">
        <w:rPr>
          <w:rFonts w:ascii="Calibri" w:hAnsi="Calibri" w:cs="Calibri"/>
        </w:rPr>
        <w:t xml:space="preserve"> od 0,10 EUR-a. Članarina i </w:t>
      </w:r>
      <w:proofErr w:type="spellStart"/>
      <w:r w:rsidRPr="008308DC">
        <w:rPr>
          <w:rFonts w:ascii="Calibri" w:hAnsi="Calibri" w:cs="Calibri"/>
        </w:rPr>
        <w:t>zakasnina</w:t>
      </w:r>
      <w:proofErr w:type="spellEnd"/>
      <w:r w:rsidRPr="008308DC">
        <w:rPr>
          <w:rFonts w:ascii="Calibri" w:hAnsi="Calibri" w:cs="Calibri"/>
        </w:rPr>
        <w:t xml:space="preserve"> izvor su financiranja, koji se iskoristi za nabavu tekuće i materijalne troškove, te na nabavu knjižne građe</w:t>
      </w:r>
      <w:r w:rsidRPr="001E77DE">
        <w:rPr>
          <w:rFonts w:ascii="Calibri" w:hAnsi="Calibri" w:cs="Calibri"/>
        </w:rPr>
        <w:t>.</w:t>
      </w:r>
      <w:r w:rsidR="007E2EAB">
        <w:rPr>
          <w:rFonts w:ascii="Calibri" w:hAnsi="Calibri" w:cs="Calibri"/>
          <w:bCs/>
          <w:iCs/>
          <w:u w:val="single"/>
        </w:rPr>
        <w:br/>
      </w:r>
      <w:r w:rsidR="007E2EAB" w:rsidRPr="007E2EAB">
        <w:rPr>
          <w:rFonts w:ascii="Calibri" w:hAnsi="Calibri" w:cs="Calibri"/>
          <w:bCs/>
          <w:u w:val="single"/>
        </w:rPr>
        <w:t>Osoblje</w:t>
      </w:r>
      <w:r w:rsidR="007E2EAB" w:rsidRPr="007E2EAB">
        <w:rPr>
          <w:rFonts w:ascii="Calibri" w:hAnsi="Calibri" w:cs="Calibri"/>
          <w:b/>
        </w:rPr>
        <w:t xml:space="preserve"> - </w:t>
      </w:r>
      <w:r w:rsidR="007E2EAB" w:rsidRPr="007E2EAB">
        <w:rPr>
          <w:rFonts w:ascii="Calibri" w:hAnsi="Calibri" w:cs="Calibri"/>
          <w:bCs/>
        </w:rPr>
        <w:t>u</w:t>
      </w:r>
      <w:r w:rsidR="007E2EAB" w:rsidRPr="007E2EAB">
        <w:rPr>
          <w:rFonts w:cstheme="minorHAnsi"/>
          <w:bCs/>
        </w:rPr>
        <w:t xml:space="preserve"> </w:t>
      </w:r>
      <w:r w:rsidR="007E2EAB" w:rsidRPr="007E2EAB">
        <w:rPr>
          <w:rFonts w:cstheme="minorHAnsi"/>
        </w:rPr>
        <w:t>knjižnici su stalno zaposlene četiri osobe s položenim stručnim ispitima. Dva knjižničarska tehničara (SSS), dva knjižničara (VSS) od kojeg je jedan ravnateljica. S obzirom na dugotrajno bolovanje knjižničarskog tehničara, planiramo u slijedećoj godini kao zamjenu za dugotrajno bolovanje planiramo nekoga uzeti barem na pola radnog vremena za rad s korisnicima kako bi i dalje uspjeli nesmetano održati cjelodnevno poslovanje. Dio stručnih poslova uz ravnateljicu obavlja i knjižničar, dok ravnateljica obavlja administrativne i dio računovodstvenih poslova.</w:t>
      </w:r>
      <w:r w:rsidR="00E23D68">
        <w:rPr>
          <w:rFonts w:ascii="Calibri" w:hAnsi="Calibri" w:cs="Calibri"/>
          <w:bCs/>
          <w:iCs/>
        </w:rPr>
        <w:t xml:space="preserve"> </w:t>
      </w:r>
      <w:r w:rsidR="007E2EAB" w:rsidRPr="007E2EAB">
        <w:rPr>
          <w:rFonts w:cstheme="minorHAnsi"/>
        </w:rPr>
        <w:t xml:space="preserve">Drugi dio računovodstveno-knjigovodstvenih poslova vode za knjižnicu ovlaštene osobe Grada Sveti Ivan Zelina. </w:t>
      </w:r>
      <w:r w:rsidR="007E2EAB">
        <w:rPr>
          <w:rFonts w:ascii="Calibri" w:hAnsi="Calibri" w:cs="Calibri"/>
          <w:bCs/>
          <w:iCs/>
          <w:u w:val="single"/>
        </w:rPr>
        <w:t xml:space="preserve"> </w:t>
      </w:r>
      <w:r w:rsidR="007E2EAB" w:rsidRPr="007E2EAB">
        <w:rPr>
          <w:rFonts w:cstheme="minorHAnsi"/>
        </w:rPr>
        <w:t>Spremačica dolazi jedan do dva puta tjedno i zaposlenica je Pučkog otvorenog učilišta.</w:t>
      </w:r>
      <w:r w:rsidR="007E2EAB">
        <w:rPr>
          <w:rFonts w:ascii="Calibri" w:hAnsi="Calibri" w:cs="Calibri"/>
          <w:bCs/>
          <w:iCs/>
          <w:u w:val="single"/>
        </w:rPr>
        <w:t xml:space="preserve"> </w:t>
      </w:r>
      <w:r w:rsidR="007E2EAB" w:rsidRPr="007E2EAB">
        <w:rPr>
          <w:rFonts w:cstheme="minorHAnsi"/>
        </w:rPr>
        <w:t>Domar zaposlenik Grada dolazi prema potrebi.</w:t>
      </w:r>
      <w:r w:rsidR="007E2EAB">
        <w:rPr>
          <w:rFonts w:ascii="Calibri" w:hAnsi="Calibri" w:cs="Calibri"/>
          <w:bCs/>
          <w:iCs/>
          <w:u w:val="single"/>
        </w:rPr>
        <w:br/>
      </w:r>
      <w:r w:rsidR="007E2EAB" w:rsidRPr="007E2EAB">
        <w:rPr>
          <w:rFonts w:cstheme="minorHAnsi"/>
        </w:rPr>
        <w:t>Izobrazba i stručno usavršavanje ne prestaju završetkom školovanja i polaganjem stručnog ispita, pogotovo na poslovima koji podrazumijevaju edukaciju korisnika, što je i sastavni dio posla knjižničara.</w:t>
      </w:r>
      <w:r w:rsidR="007E2EAB">
        <w:rPr>
          <w:rFonts w:ascii="Calibri" w:hAnsi="Calibri" w:cs="Calibri"/>
          <w:bCs/>
          <w:iCs/>
        </w:rPr>
        <w:t xml:space="preserve"> </w:t>
      </w:r>
      <w:r w:rsidR="007E2EAB" w:rsidRPr="007E2EAB">
        <w:rPr>
          <w:rFonts w:cstheme="minorHAnsi"/>
        </w:rPr>
        <w:t>S ciljem konstantne edukacije knjižničara  djeluje Centar za stalno stručno usavršavanje. U planu je nastavak sudjelovanja na predavanjima CSSU, okruglim stolovima, stručnim predavanjima i seminarima, te redovitim sastancima ravnatelja narodnih knjižnica i Matične službe Zagrebačke županije.</w:t>
      </w:r>
      <w:r w:rsidR="007E2EAB">
        <w:rPr>
          <w:rFonts w:ascii="Calibri" w:hAnsi="Calibri" w:cs="Calibri"/>
          <w:bCs/>
          <w:iCs/>
          <w:u w:val="single"/>
        </w:rPr>
        <w:t xml:space="preserve"> </w:t>
      </w:r>
      <w:r w:rsidR="007E2EAB" w:rsidRPr="007E2EAB">
        <w:rPr>
          <w:rFonts w:cstheme="minorHAnsi"/>
        </w:rPr>
        <w:t>Planiramo intenzivirati stručno usavršavanje u skladu s potrebama struke.</w:t>
      </w:r>
      <w:r w:rsidR="00317D50">
        <w:rPr>
          <w:rFonts w:ascii="Calibri" w:hAnsi="Calibri" w:cs="Calibri"/>
          <w:bCs/>
          <w:iCs/>
          <w:u w:val="single"/>
        </w:rPr>
        <w:br/>
      </w:r>
      <w:r w:rsidR="001F74F8" w:rsidRPr="006260BA">
        <w:rPr>
          <w:rFonts w:ascii="Calibri" w:hAnsi="Calibri" w:cs="Calibri"/>
          <w:bCs/>
          <w:u w:val="single"/>
        </w:rPr>
        <w:t xml:space="preserve">Oprema </w:t>
      </w:r>
      <w:r w:rsidR="006260BA" w:rsidRPr="006260BA">
        <w:rPr>
          <w:rFonts w:ascii="Calibri" w:hAnsi="Calibri" w:cs="Calibri"/>
          <w:bCs/>
          <w:u w:val="single"/>
        </w:rPr>
        <w:t>i prostor</w:t>
      </w:r>
      <w:r w:rsidR="006260BA">
        <w:rPr>
          <w:rFonts w:ascii="Calibri" w:hAnsi="Calibri" w:cs="Calibri"/>
          <w:bCs/>
        </w:rPr>
        <w:t xml:space="preserve"> - p</w:t>
      </w:r>
      <w:r w:rsidRPr="001E77DE">
        <w:rPr>
          <w:rFonts w:ascii="Calibri" w:hAnsi="Calibri" w:cs="Calibri"/>
        </w:rPr>
        <w:t>laniramo nabaviti novo računalo na posudbenom pultu, postojeće je zastarjelo i bez mogućnosti nadogradnje.</w:t>
      </w:r>
      <w:r w:rsidR="006260BA">
        <w:rPr>
          <w:rFonts w:ascii="Calibri" w:hAnsi="Calibri" w:cs="Calibri"/>
          <w:bCs/>
        </w:rPr>
        <w:t xml:space="preserve"> </w:t>
      </w:r>
      <w:r w:rsidRPr="001E77DE">
        <w:rPr>
          <w:rFonts w:ascii="Calibri" w:hAnsi="Calibri" w:cs="Calibri"/>
        </w:rPr>
        <w:t xml:space="preserve">Za održavanje i razvijanje knjižničnog softvera i najam opreme godišnje utrošimo dio vlastitih sredstava, a dio nam pokriva osnivač. Prostor knjižnice je premali i nedostatan za normalno obavljanje svakodnevnih aktivnosti, boravak članova u knjižnici je ograničen, a police su nepregledne i korisnici se u njima jeko teško snalaze. Knjižnica nema primjerenu arhivu i  na primjeren način ne postupanja s arhivskom i </w:t>
      </w:r>
      <w:proofErr w:type="spellStart"/>
      <w:r w:rsidRPr="001E77DE">
        <w:rPr>
          <w:rFonts w:ascii="Calibri" w:hAnsi="Calibri" w:cs="Calibri"/>
        </w:rPr>
        <w:t>registraturnom</w:t>
      </w:r>
      <w:proofErr w:type="spellEnd"/>
      <w:r w:rsidRPr="001E77DE">
        <w:rPr>
          <w:rFonts w:ascii="Calibri" w:hAnsi="Calibri" w:cs="Calibri"/>
        </w:rPr>
        <w:t xml:space="preserve"> građom prema Pravilniku o arhivskoj građi, nadamo se da će se to promijeniti prelaskom u nove prostore.</w:t>
      </w:r>
    </w:p>
    <w:p w14:paraId="38193AC5" w14:textId="5937B9B9" w:rsidR="002A03D8" w:rsidRPr="00C23914" w:rsidRDefault="002A03D8" w:rsidP="00C23914">
      <w:pPr>
        <w:spacing w:after="0" w:line="240" w:lineRule="auto"/>
        <w:ind w:firstLine="708"/>
        <w:jc w:val="both"/>
        <w:rPr>
          <w:rFonts w:ascii="Calibri" w:hAnsi="Calibri" w:cs="Calibri"/>
          <w:b/>
          <w:bCs/>
          <w:kern w:val="0"/>
          <w:lang w:eastAsia="en-US"/>
        </w:rPr>
      </w:pPr>
      <w:r w:rsidRPr="002A03D8">
        <w:rPr>
          <w:rFonts w:ascii="Calibri" w:hAnsi="Calibri" w:cs="Calibri"/>
          <w:b/>
          <w:bCs/>
          <w:kern w:val="0"/>
          <w:lang w:eastAsia="en-US"/>
        </w:rPr>
        <w:t>T202505 Tekući projekt: Inkluzivna kulturama</w:t>
      </w:r>
    </w:p>
    <w:p w14:paraId="31EE2071" w14:textId="77777777" w:rsidR="005D6C0B" w:rsidRDefault="005D6C0B" w:rsidP="00C23914">
      <w:pPr>
        <w:spacing w:before="120" w:after="0" w:line="257" w:lineRule="auto"/>
        <w:jc w:val="both"/>
        <w:rPr>
          <w:rFonts w:ascii="Calibri" w:hAnsi="Calibri" w:cs="Calibri"/>
          <w:kern w:val="0"/>
          <w:lang w:eastAsia="en-US"/>
        </w:rPr>
      </w:pPr>
      <w:r w:rsidRPr="005D6C0B">
        <w:rPr>
          <w:rFonts w:ascii="Calibri" w:hAnsi="Calibri" w:cs="Calibri"/>
          <w:kern w:val="0"/>
          <w:lang w:eastAsia="en-US"/>
        </w:rPr>
        <w:t>Knjižnica je aplicirala na natječaj Europskog socijalnog fonda za inkluzivne usluge ustanova u kulturi, koja će znatno pridonijeti socijalnom uključivanju ranjivih skupina osoba u kulturni i društveni život grada, čime će se znatno povećati i broj kulturnih sadržaja. Planira se održavanje sedam do deset radionica namijenjenih socijalno osjetljivim skupinama. Ujedno se ovim projektom planira zaposliti i jedna osoba</w:t>
      </w:r>
    </w:p>
    <w:p w14:paraId="3DB12699" w14:textId="081893E3" w:rsidR="002A03D8" w:rsidRPr="002A03D8" w:rsidRDefault="002A03D8" w:rsidP="002A03D8">
      <w:pPr>
        <w:spacing w:after="0"/>
        <w:jc w:val="both"/>
        <w:rPr>
          <w:rFonts w:ascii="Calibri" w:hAnsi="Calibri" w:cs="Calibri"/>
        </w:rPr>
      </w:pPr>
      <w:r w:rsidRPr="002A03D8">
        <w:rPr>
          <w:rFonts w:ascii="Calibri" w:hAnsi="Calibri" w:cs="Calibri"/>
          <w:u w:val="single"/>
        </w:rPr>
        <w:t>Opći cilj</w:t>
      </w:r>
      <w:r w:rsidRPr="002A03D8">
        <w:rPr>
          <w:rFonts w:ascii="Calibri" w:hAnsi="Calibri" w:cs="Calibri"/>
        </w:rPr>
        <w:t>: povećanje socijalne uključenosti ranjivih skupina provedbom inkluzivnih usluga ustanova u kulturi.</w:t>
      </w:r>
    </w:p>
    <w:p w14:paraId="50227DE5" w14:textId="77777777" w:rsidR="002A03D8" w:rsidRPr="002A03D8" w:rsidRDefault="002A03D8" w:rsidP="002A03D8">
      <w:pPr>
        <w:spacing w:after="0"/>
        <w:jc w:val="both"/>
        <w:rPr>
          <w:rFonts w:ascii="Calibri" w:hAnsi="Calibri" w:cs="Calibri"/>
        </w:rPr>
      </w:pPr>
      <w:r w:rsidRPr="002A03D8">
        <w:rPr>
          <w:rFonts w:ascii="Calibri" w:hAnsi="Calibri" w:cs="Calibri"/>
          <w:u w:val="single"/>
        </w:rPr>
        <w:t>Posebni cilj</w:t>
      </w:r>
      <w:r w:rsidRPr="002A03D8">
        <w:rPr>
          <w:rFonts w:ascii="Calibri" w:hAnsi="Calibri" w:cs="Calibri"/>
        </w:rPr>
        <w:t>: Promicanje sudjelovanja u kulturi pripadnika ranjivih skupina – djece, mladih, starijih i osoba s invaliditetom, kao i jačanje kapaciteta zaposlenika Gradske knjižnice Sveti Ivan Zelina</w:t>
      </w:r>
    </w:p>
    <w:p w14:paraId="56448A83" w14:textId="77777777" w:rsidR="002A03D8" w:rsidRPr="002A03D8" w:rsidRDefault="002A03D8" w:rsidP="002A03D8">
      <w:pPr>
        <w:spacing w:after="0"/>
        <w:jc w:val="both"/>
        <w:rPr>
          <w:rFonts w:ascii="Calibri" w:hAnsi="Calibri" w:cs="Calibri"/>
        </w:rPr>
      </w:pPr>
      <w:r w:rsidRPr="002A03D8">
        <w:rPr>
          <w:rFonts w:ascii="Calibri" w:hAnsi="Calibri" w:cs="Calibri"/>
          <w:u w:val="single"/>
        </w:rPr>
        <w:t>Zakonska osnova</w:t>
      </w:r>
      <w:r w:rsidRPr="002A03D8">
        <w:rPr>
          <w:rFonts w:ascii="Calibri" w:hAnsi="Calibri" w:cs="Calibri"/>
        </w:rPr>
        <w:t>: Nacionalna razvojna strategija Republike Hrvatske do 2030. godine, Akcijski plan razvoja kulture i medija za razdoblje od 2023. do 2027. godine</w:t>
      </w:r>
    </w:p>
    <w:p w14:paraId="1E82B901" w14:textId="77777777" w:rsidR="002A03D8" w:rsidRPr="002A03D8" w:rsidRDefault="002A03D8" w:rsidP="002A03D8">
      <w:pPr>
        <w:spacing w:after="0"/>
        <w:jc w:val="both"/>
        <w:rPr>
          <w:rFonts w:ascii="Calibri" w:hAnsi="Calibri" w:cs="Calibri"/>
        </w:rPr>
      </w:pPr>
      <w:r w:rsidRPr="002A03D8">
        <w:rPr>
          <w:rFonts w:ascii="Calibri" w:hAnsi="Calibri" w:cs="Calibri"/>
          <w:u w:val="single"/>
        </w:rPr>
        <w:t>Potrebna sredstva</w:t>
      </w:r>
      <w:r w:rsidRPr="002A03D8">
        <w:rPr>
          <w:rFonts w:ascii="Calibri" w:hAnsi="Calibri" w:cs="Calibri"/>
        </w:rPr>
        <w:t xml:space="preserve">: 21.350,00 EUR </w:t>
      </w:r>
    </w:p>
    <w:p w14:paraId="041A1941" w14:textId="3097D09C" w:rsidR="005D6C0B" w:rsidRDefault="002A03D8" w:rsidP="00E24CF6">
      <w:pPr>
        <w:spacing w:after="0"/>
        <w:jc w:val="both"/>
        <w:rPr>
          <w:rFonts w:ascii="Calibri" w:hAnsi="Calibri" w:cs="Calibri"/>
        </w:rPr>
      </w:pPr>
      <w:r w:rsidRPr="002A03D8">
        <w:rPr>
          <w:rFonts w:ascii="Calibri" w:hAnsi="Calibri" w:cs="Calibri"/>
          <w:u w:val="single"/>
        </w:rPr>
        <w:lastRenderedPageBreak/>
        <w:t>Mjerila uspješnosti</w:t>
      </w:r>
      <w:r w:rsidRPr="002A03D8">
        <w:rPr>
          <w:rFonts w:ascii="Calibri" w:hAnsi="Calibri" w:cs="Calibri"/>
        </w:rPr>
        <w:t>: broj sudionika kulturnih aktivnosti, broj educiranih osoba zaposlenih u Gradskoj knjižnici Sveti Ivan Zelina</w:t>
      </w:r>
    </w:p>
    <w:p w14:paraId="4B2AB7EE" w14:textId="77777777" w:rsidR="00E24CF6" w:rsidRPr="00E24CF6" w:rsidRDefault="00E24CF6" w:rsidP="00E24CF6">
      <w:pPr>
        <w:spacing w:after="0"/>
        <w:jc w:val="both"/>
        <w:rPr>
          <w:rFonts w:ascii="Calibri" w:hAnsi="Calibri" w:cs="Calibri"/>
        </w:rPr>
      </w:pPr>
    </w:p>
    <w:p w14:paraId="6A6E97D8" w14:textId="7D99FD10" w:rsidR="005D6C0B" w:rsidRPr="005D6C0B" w:rsidRDefault="005D6C0B" w:rsidP="005D6C0B">
      <w:pPr>
        <w:jc w:val="center"/>
        <w:rPr>
          <w:rFonts w:ascii="Calibri" w:hAnsi="Calibri" w:cs="Calibri"/>
          <w:b/>
          <w:sz w:val="20"/>
          <w:szCs w:val="20"/>
        </w:rPr>
      </w:pPr>
      <w:r w:rsidRPr="005D6C0B">
        <w:rPr>
          <w:rFonts w:ascii="Calibri" w:hAnsi="Calibri" w:cs="Calibri"/>
          <w:b/>
          <w:sz w:val="20"/>
          <w:szCs w:val="20"/>
        </w:rPr>
        <w:t xml:space="preserve">POKAZATELJI USPJEŠNOŠNOSTI GRADSKE KNJIŽNICE SVETI IVAN ZELINA 2026. – 2028. </w:t>
      </w:r>
    </w:p>
    <w:tbl>
      <w:tblPr>
        <w:tblStyle w:val="Reetkatablice"/>
        <w:tblW w:w="10774" w:type="dxa"/>
        <w:tblInd w:w="-856" w:type="dxa"/>
        <w:tblLayout w:type="fixed"/>
        <w:tblLook w:val="04A0" w:firstRow="1" w:lastRow="0" w:firstColumn="1" w:lastColumn="0" w:noHBand="0" w:noVBand="1"/>
      </w:tblPr>
      <w:tblGrid>
        <w:gridCol w:w="1985"/>
        <w:gridCol w:w="2127"/>
        <w:gridCol w:w="1275"/>
        <w:gridCol w:w="993"/>
        <w:gridCol w:w="992"/>
        <w:gridCol w:w="1134"/>
        <w:gridCol w:w="1134"/>
        <w:gridCol w:w="1134"/>
      </w:tblGrid>
      <w:tr w:rsidR="005D6C0B" w:rsidRPr="005D6C0B" w14:paraId="094F70D8" w14:textId="77777777" w:rsidTr="005D6C0B">
        <w:tc>
          <w:tcPr>
            <w:tcW w:w="1985"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2FC432EE" w14:textId="77777777" w:rsidR="005D6C0B" w:rsidRPr="005D6C0B" w:rsidRDefault="005D6C0B" w:rsidP="00B12763">
            <w:pPr>
              <w:rPr>
                <w:rFonts w:ascii="Calibri" w:hAnsi="Calibri" w:cs="Calibri"/>
                <w:b/>
                <w:sz w:val="20"/>
                <w:szCs w:val="20"/>
                <w:lang w:eastAsia="en-US"/>
              </w:rPr>
            </w:pPr>
            <w:r w:rsidRPr="005D6C0B">
              <w:rPr>
                <w:rFonts w:ascii="Calibri" w:hAnsi="Calibri" w:cs="Calibri"/>
                <w:b/>
                <w:sz w:val="20"/>
                <w:szCs w:val="20"/>
                <w:lang w:eastAsia="en-US"/>
              </w:rPr>
              <w:t>Pokazatelj rezultata</w:t>
            </w:r>
          </w:p>
        </w:tc>
        <w:tc>
          <w:tcPr>
            <w:tcW w:w="2127"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14E298CC" w14:textId="77777777" w:rsidR="005D6C0B" w:rsidRPr="005D6C0B" w:rsidRDefault="005D6C0B" w:rsidP="00B12763">
            <w:pPr>
              <w:rPr>
                <w:rFonts w:ascii="Calibri" w:hAnsi="Calibri" w:cs="Calibri"/>
                <w:b/>
                <w:sz w:val="20"/>
                <w:szCs w:val="20"/>
                <w:lang w:eastAsia="en-US"/>
              </w:rPr>
            </w:pPr>
            <w:r w:rsidRPr="005D6C0B">
              <w:rPr>
                <w:rFonts w:ascii="Calibri" w:hAnsi="Calibri" w:cs="Calibri"/>
                <w:b/>
                <w:sz w:val="20"/>
                <w:szCs w:val="20"/>
                <w:lang w:eastAsia="en-US"/>
              </w:rPr>
              <w:t>Definicija</w:t>
            </w:r>
          </w:p>
        </w:tc>
        <w:tc>
          <w:tcPr>
            <w:tcW w:w="1275"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540C96C3" w14:textId="77777777" w:rsidR="005D6C0B" w:rsidRPr="005D6C0B" w:rsidRDefault="005D6C0B" w:rsidP="00B12763">
            <w:pPr>
              <w:rPr>
                <w:rFonts w:ascii="Calibri" w:hAnsi="Calibri" w:cs="Calibri"/>
                <w:b/>
                <w:sz w:val="20"/>
                <w:szCs w:val="20"/>
                <w:lang w:eastAsia="en-US"/>
              </w:rPr>
            </w:pPr>
            <w:r w:rsidRPr="005D6C0B">
              <w:rPr>
                <w:rFonts w:ascii="Calibri" w:hAnsi="Calibri" w:cs="Calibri"/>
                <w:b/>
                <w:sz w:val="20"/>
                <w:szCs w:val="20"/>
                <w:lang w:eastAsia="en-US"/>
              </w:rPr>
              <w:t>Jedinica</w:t>
            </w:r>
          </w:p>
        </w:tc>
        <w:tc>
          <w:tcPr>
            <w:tcW w:w="993"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020089B7" w14:textId="77777777" w:rsidR="005D6C0B" w:rsidRPr="005D6C0B" w:rsidRDefault="005D6C0B" w:rsidP="00B12763">
            <w:pPr>
              <w:rPr>
                <w:rFonts w:ascii="Calibri" w:hAnsi="Calibri" w:cs="Calibri"/>
                <w:b/>
                <w:sz w:val="20"/>
                <w:szCs w:val="20"/>
                <w:lang w:eastAsia="en-US"/>
              </w:rPr>
            </w:pPr>
            <w:r w:rsidRPr="005D6C0B">
              <w:rPr>
                <w:rFonts w:ascii="Calibri" w:hAnsi="Calibri" w:cs="Calibri"/>
                <w:b/>
                <w:sz w:val="20"/>
                <w:szCs w:val="20"/>
                <w:lang w:eastAsia="en-US"/>
              </w:rPr>
              <w:t>Polazna vrijednost (2024)</w:t>
            </w:r>
          </w:p>
        </w:tc>
        <w:tc>
          <w:tcPr>
            <w:tcW w:w="992"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9AFE0E8" w14:textId="77777777" w:rsidR="005D6C0B" w:rsidRPr="005D6C0B" w:rsidRDefault="005D6C0B" w:rsidP="00B12763">
            <w:pPr>
              <w:spacing w:after="200" w:line="276" w:lineRule="auto"/>
              <w:rPr>
                <w:rFonts w:ascii="Calibri" w:hAnsi="Calibri" w:cs="Calibri"/>
                <w:b/>
                <w:sz w:val="20"/>
                <w:szCs w:val="20"/>
                <w:lang w:eastAsia="en-US"/>
              </w:rPr>
            </w:pPr>
            <w:r w:rsidRPr="005D6C0B">
              <w:rPr>
                <w:rFonts w:ascii="Calibri" w:hAnsi="Calibri" w:cs="Calibri"/>
                <w:b/>
                <w:sz w:val="20"/>
                <w:szCs w:val="20"/>
                <w:lang w:eastAsia="en-US"/>
              </w:rPr>
              <w:t>Procjena</w:t>
            </w:r>
          </w:p>
          <w:p w14:paraId="1B5423AA" w14:textId="77777777" w:rsidR="005D6C0B" w:rsidRPr="005D6C0B" w:rsidRDefault="005D6C0B" w:rsidP="00B12763">
            <w:pPr>
              <w:rPr>
                <w:rFonts w:ascii="Calibri" w:hAnsi="Calibri" w:cs="Calibri"/>
                <w:b/>
                <w:sz w:val="20"/>
                <w:szCs w:val="20"/>
                <w:lang w:eastAsia="en-US"/>
              </w:rPr>
            </w:pPr>
            <w:r w:rsidRPr="005D6C0B">
              <w:rPr>
                <w:rFonts w:ascii="Calibri" w:hAnsi="Calibri" w:cs="Calibri"/>
                <w:b/>
                <w:sz w:val="20"/>
                <w:szCs w:val="20"/>
                <w:lang w:eastAsia="en-US"/>
              </w:rPr>
              <w:t>(2025)</w:t>
            </w:r>
          </w:p>
        </w:tc>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05E8F326" w14:textId="77777777" w:rsidR="005D6C0B" w:rsidRPr="005D6C0B" w:rsidRDefault="005D6C0B" w:rsidP="00B12763">
            <w:pPr>
              <w:rPr>
                <w:rFonts w:ascii="Calibri" w:hAnsi="Calibri" w:cs="Calibri"/>
                <w:b/>
                <w:sz w:val="20"/>
                <w:szCs w:val="20"/>
                <w:lang w:eastAsia="en-US"/>
              </w:rPr>
            </w:pPr>
            <w:r w:rsidRPr="005D6C0B">
              <w:rPr>
                <w:rFonts w:ascii="Calibri" w:hAnsi="Calibri" w:cs="Calibri"/>
                <w:b/>
                <w:sz w:val="20"/>
                <w:szCs w:val="20"/>
                <w:lang w:eastAsia="en-US"/>
              </w:rPr>
              <w:t>Ciljana vrijednost</w:t>
            </w:r>
          </w:p>
          <w:p w14:paraId="54C4A9BB" w14:textId="77777777" w:rsidR="005D6C0B" w:rsidRPr="005D6C0B" w:rsidRDefault="005D6C0B" w:rsidP="00B12763">
            <w:pPr>
              <w:rPr>
                <w:rFonts w:ascii="Calibri" w:hAnsi="Calibri" w:cs="Calibri"/>
                <w:b/>
                <w:sz w:val="20"/>
                <w:szCs w:val="20"/>
                <w:lang w:eastAsia="en-US"/>
              </w:rPr>
            </w:pPr>
            <w:r w:rsidRPr="005D6C0B">
              <w:rPr>
                <w:rFonts w:ascii="Calibri" w:hAnsi="Calibri" w:cs="Calibri"/>
                <w:b/>
                <w:sz w:val="20"/>
                <w:szCs w:val="20"/>
                <w:lang w:eastAsia="en-US"/>
              </w:rPr>
              <w:t>(2026)</w:t>
            </w:r>
          </w:p>
        </w:tc>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17B05C3A" w14:textId="77777777" w:rsidR="005D6C0B" w:rsidRPr="005D6C0B" w:rsidRDefault="005D6C0B" w:rsidP="00B12763">
            <w:pPr>
              <w:rPr>
                <w:rFonts w:ascii="Calibri" w:hAnsi="Calibri" w:cs="Calibri"/>
                <w:b/>
                <w:sz w:val="20"/>
                <w:szCs w:val="20"/>
                <w:lang w:eastAsia="en-US"/>
              </w:rPr>
            </w:pPr>
            <w:r w:rsidRPr="005D6C0B">
              <w:rPr>
                <w:rFonts w:ascii="Calibri" w:hAnsi="Calibri" w:cs="Calibri"/>
                <w:b/>
                <w:sz w:val="20"/>
                <w:szCs w:val="20"/>
                <w:lang w:eastAsia="en-US"/>
              </w:rPr>
              <w:t>Ciljana vrijednost</w:t>
            </w:r>
          </w:p>
          <w:p w14:paraId="63CEE91F" w14:textId="77777777" w:rsidR="005D6C0B" w:rsidRPr="005D6C0B" w:rsidRDefault="005D6C0B" w:rsidP="00B12763">
            <w:pPr>
              <w:rPr>
                <w:rFonts w:ascii="Calibri" w:hAnsi="Calibri" w:cs="Calibri"/>
                <w:b/>
                <w:sz w:val="20"/>
                <w:szCs w:val="20"/>
                <w:lang w:eastAsia="en-US"/>
              </w:rPr>
            </w:pPr>
            <w:r w:rsidRPr="005D6C0B">
              <w:rPr>
                <w:rFonts w:ascii="Calibri" w:hAnsi="Calibri" w:cs="Calibri"/>
                <w:b/>
                <w:sz w:val="20"/>
                <w:szCs w:val="20"/>
                <w:lang w:eastAsia="en-US"/>
              </w:rPr>
              <w:t>(2027)</w:t>
            </w:r>
          </w:p>
        </w:tc>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13D2321E" w14:textId="77777777" w:rsidR="005D6C0B" w:rsidRPr="005D6C0B" w:rsidRDefault="005D6C0B" w:rsidP="00B12763">
            <w:pPr>
              <w:rPr>
                <w:rFonts w:ascii="Calibri" w:hAnsi="Calibri" w:cs="Calibri"/>
                <w:b/>
                <w:sz w:val="20"/>
                <w:szCs w:val="20"/>
                <w:lang w:eastAsia="en-US"/>
              </w:rPr>
            </w:pPr>
            <w:r w:rsidRPr="005D6C0B">
              <w:rPr>
                <w:rFonts w:ascii="Calibri" w:hAnsi="Calibri" w:cs="Calibri"/>
                <w:b/>
                <w:sz w:val="20"/>
                <w:szCs w:val="20"/>
                <w:lang w:eastAsia="en-US"/>
              </w:rPr>
              <w:t>Ciljana  vrijednost</w:t>
            </w:r>
          </w:p>
          <w:p w14:paraId="01D952F0" w14:textId="77777777" w:rsidR="005D6C0B" w:rsidRPr="005D6C0B" w:rsidRDefault="005D6C0B" w:rsidP="00B12763">
            <w:pPr>
              <w:rPr>
                <w:rFonts w:ascii="Calibri" w:hAnsi="Calibri" w:cs="Calibri"/>
                <w:b/>
                <w:sz w:val="20"/>
                <w:szCs w:val="20"/>
                <w:lang w:eastAsia="en-US"/>
              </w:rPr>
            </w:pPr>
            <w:r w:rsidRPr="005D6C0B">
              <w:rPr>
                <w:rFonts w:ascii="Calibri" w:hAnsi="Calibri" w:cs="Calibri"/>
                <w:b/>
                <w:sz w:val="20"/>
                <w:szCs w:val="20"/>
                <w:lang w:eastAsia="en-US"/>
              </w:rPr>
              <w:t>(2028)</w:t>
            </w:r>
          </w:p>
        </w:tc>
      </w:tr>
      <w:tr w:rsidR="005D6C0B" w:rsidRPr="005D6C0B" w14:paraId="7D118678" w14:textId="77777777" w:rsidTr="00B12763">
        <w:trPr>
          <w:trHeight w:val="1360"/>
        </w:trPr>
        <w:tc>
          <w:tcPr>
            <w:tcW w:w="1985" w:type="dxa"/>
            <w:vMerge w:val="restart"/>
            <w:tcBorders>
              <w:top w:val="single" w:sz="4" w:space="0" w:color="auto"/>
              <w:left w:val="single" w:sz="4" w:space="0" w:color="auto"/>
              <w:right w:val="single" w:sz="4" w:space="0" w:color="auto"/>
            </w:tcBorders>
            <w:hideMark/>
          </w:tcPr>
          <w:p w14:paraId="47A8D607" w14:textId="77777777" w:rsidR="005D6C0B" w:rsidRPr="005D6C0B" w:rsidRDefault="005D6C0B" w:rsidP="00B12763">
            <w:pPr>
              <w:rPr>
                <w:rFonts w:ascii="Calibri" w:hAnsi="Calibri" w:cs="Calibri"/>
                <w:sz w:val="20"/>
                <w:szCs w:val="20"/>
                <w:lang w:eastAsia="en-US"/>
              </w:rPr>
            </w:pPr>
            <w:r w:rsidRPr="005D6C0B">
              <w:rPr>
                <w:rFonts w:ascii="Calibri" w:hAnsi="Calibri" w:cs="Calibri"/>
                <w:sz w:val="20"/>
                <w:szCs w:val="20"/>
                <w:lang w:eastAsia="en-US"/>
              </w:rPr>
              <w:t>Nabava knjižne građe domaćih i stranih autora u skladu sa Smjernicama za izgradnju fonda. Nabava građe na drugim medijima AVE građa, e- knjiga, zvučna knjiga.</w:t>
            </w:r>
          </w:p>
        </w:tc>
        <w:tc>
          <w:tcPr>
            <w:tcW w:w="2127" w:type="dxa"/>
            <w:vMerge w:val="restart"/>
            <w:tcBorders>
              <w:top w:val="single" w:sz="4" w:space="0" w:color="auto"/>
              <w:left w:val="single" w:sz="4" w:space="0" w:color="auto"/>
              <w:right w:val="single" w:sz="4" w:space="0" w:color="auto"/>
            </w:tcBorders>
          </w:tcPr>
          <w:p w14:paraId="3327A6EC" w14:textId="77777777" w:rsidR="005D6C0B" w:rsidRPr="005D6C0B" w:rsidRDefault="005D6C0B" w:rsidP="00B12763">
            <w:pPr>
              <w:rPr>
                <w:rFonts w:ascii="Calibri" w:hAnsi="Calibri" w:cs="Calibri"/>
                <w:sz w:val="20"/>
                <w:szCs w:val="20"/>
                <w:lang w:eastAsia="en-US"/>
              </w:rPr>
            </w:pPr>
            <w:r w:rsidRPr="005D6C0B">
              <w:rPr>
                <w:rFonts w:ascii="Calibri" w:hAnsi="Calibri" w:cs="Calibri"/>
                <w:sz w:val="20"/>
                <w:szCs w:val="20"/>
                <w:lang w:eastAsia="en-US"/>
              </w:rPr>
              <w:t xml:space="preserve">Kvalitetan i raznovrstan fond, građa na različitim medijima te kontinuirana nabava rezultiraju povećanjem broja korisnika knjižnice i njihovim zadovoljstvom knjižnicom, potiču čitanje </w:t>
            </w:r>
          </w:p>
          <w:p w14:paraId="133B74DE" w14:textId="77777777" w:rsidR="005D6C0B" w:rsidRPr="005D6C0B" w:rsidRDefault="005D6C0B" w:rsidP="00B12763">
            <w:pPr>
              <w:rPr>
                <w:rFonts w:ascii="Calibri" w:hAnsi="Calibri" w:cs="Calibri"/>
                <w:sz w:val="20"/>
                <w:szCs w:val="20"/>
                <w:lang w:eastAsia="en-US"/>
              </w:rPr>
            </w:pPr>
            <w:r w:rsidRPr="005D6C0B">
              <w:rPr>
                <w:rFonts w:ascii="Calibri" w:hAnsi="Calibri" w:cs="Calibri"/>
                <w:sz w:val="20"/>
                <w:szCs w:val="20"/>
                <w:lang w:eastAsia="en-US"/>
              </w:rPr>
              <w:t>i opravdavaju postojanje knjižnice u lokalnoj zajednici.</w:t>
            </w:r>
          </w:p>
        </w:tc>
        <w:tc>
          <w:tcPr>
            <w:tcW w:w="1275" w:type="dxa"/>
            <w:tcBorders>
              <w:top w:val="single" w:sz="4" w:space="0" w:color="auto"/>
              <w:left w:val="single" w:sz="4" w:space="0" w:color="auto"/>
              <w:bottom w:val="single" w:sz="4" w:space="0" w:color="auto"/>
              <w:right w:val="single" w:sz="4" w:space="0" w:color="auto"/>
            </w:tcBorders>
          </w:tcPr>
          <w:p w14:paraId="6AFF26E9" w14:textId="77777777" w:rsidR="005D6C0B" w:rsidRPr="005D6C0B" w:rsidRDefault="005D6C0B" w:rsidP="00B12763">
            <w:pPr>
              <w:rPr>
                <w:rFonts w:ascii="Calibri" w:hAnsi="Calibri" w:cs="Calibri"/>
                <w:sz w:val="20"/>
                <w:szCs w:val="20"/>
                <w:lang w:eastAsia="en-US"/>
              </w:rPr>
            </w:pPr>
          </w:p>
          <w:p w14:paraId="5984B6AC" w14:textId="77777777" w:rsidR="005D6C0B" w:rsidRPr="005D6C0B" w:rsidRDefault="005D6C0B" w:rsidP="00B12763">
            <w:pPr>
              <w:rPr>
                <w:rFonts w:ascii="Calibri" w:hAnsi="Calibri" w:cs="Calibri"/>
                <w:sz w:val="20"/>
                <w:szCs w:val="20"/>
                <w:lang w:eastAsia="en-US"/>
              </w:rPr>
            </w:pPr>
          </w:p>
          <w:p w14:paraId="5360D267" w14:textId="77777777" w:rsidR="005D6C0B" w:rsidRPr="005D6C0B" w:rsidRDefault="005D6C0B" w:rsidP="00B12763">
            <w:pPr>
              <w:rPr>
                <w:rFonts w:ascii="Calibri" w:hAnsi="Calibri" w:cs="Calibri"/>
                <w:sz w:val="20"/>
                <w:szCs w:val="20"/>
                <w:lang w:eastAsia="en-US"/>
              </w:rPr>
            </w:pPr>
            <w:r w:rsidRPr="005D6C0B">
              <w:rPr>
                <w:rFonts w:ascii="Calibri" w:hAnsi="Calibri" w:cs="Calibri"/>
                <w:sz w:val="20"/>
                <w:szCs w:val="20"/>
                <w:lang w:eastAsia="en-US"/>
              </w:rPr>
              <w:t>Godišnja nabava u jedinicama građe</w:t>
            </w:r>
          </w:p>
        </w:tc>
        <w:tc>
          <w:tcPr>
            <w:tcW w:w="993" w:type="dxa"/>
            <w:tcBorders>
              <w:top w:val="single" w:sz="4" w:space="0" w:color="auto"/>
              <w:left w:val="single" w:sz="4" w:space="0" w:color="auto"/>
              <w:bottom w:val="single" w:sz="4" w:space="0" w:color="auto"/>
              <w:right w:val="single" w:sz="4" w:space="0" w:color="auto"/>
            </w:tcBorders>
          </w:tcPr>
          <w:p w14:paraId="4474A52A" w14:textId="77777777" w:rsidR="005D6C0B" w:rsidRPr="005D6C0B" w:rsidRDefault="005D6C0B" w:rsidP="00B12763">
            <w:pPr>
              <w:jc w:val="center"/>
              <w:rPr>
                <w:rFonts w:ascii="Calibri" w:hAnsi="Calibri" w:cs="Calibri"/>
                <w:sz w:val="20"/>
                <w:szCs w:val="20"/>
                <w:lang w:eastAsia="en-US"/>
              </w:rPr>
            </w:pPr>
          </w:p>
          <w:p w14:paraId="49F11DBD" w14:textId="77777777" w:rsidR="005D6C0B" w:rsidRPr="005D6C0B" w:rsidRDefault="005D6C0B" w:rsidP="00B12763">
            <w:pPr>
              <w:jc w:val="center"/>
              <w:rPr>
                <w:rFonts w:ascii="Calibri" w:hAnsi="Calibri" w:cs="Calibri"/>
                <w:sz w:val="20"/>
                <w:szCs w:val="20"/>
                <w:lang w:eastAsia="en-US"/>
              </w:rPr>
            </w:pPr>
          </w:p>
          <w:p w14:paraId="420EC190" w14:textId="77777777" w:rsidR="005D6C0B" w:rsidRPr="005D6C0B" w:rsidRDefault="005D6C0B" w:rsidP="00B12763">
            <w:pPr>
              <w:jc w:val="center"/>
              <w:rPr>
                <w:rFonts w:ascii="Calibri" w:hAnsi="Calibri" w:cs="Calibri"/>
                <w:sz w:val="20"/>
                <w:szCs w:val="20"/>
                <w:lang w:eastAsia="en-US"/>
              </w:rPr>
            </w:pPr>
          </w:p>
          <w:p w14:paraId="4B248C5A"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1539</w:t>
            </w:r>
          </w:p>
        </w:tc>
        <w:tc>
          <w:tcPr>
            <w:tcW w:w="992" w:type="dxa"/>
            <w:tcBorders>
              <w:top w:val="single" w:sz="4" w:space="0" w:color="auto"/>
              <w:left w:val="single" w:sz="4" w:space="0" w:color="auto"/>
              <w:bottom w:val="single" w:sz="4" w:space="0" w:color="auto"/>
              <w:right w:val="single" w:sz="4" w:space="0" w:color="auto"/>
            </w:tcBorders>
          </w:tcPr>
          <w:p w14:paraId="542926C5" w14:textId="77777777" w:rsidR="005D6C0B" w:rsidRPr="005D6C0B" w:rsidRDefault="005D6C0B" w:rsidP="00B12763">
            <w:pPr>
              <w:spacing w:after="200" w:line="276" w:lineRule="auto"/>
              <w:jc w:val="center"/>
              <w:rPr>
                <w:rFonts w:ascii="Calibri" w:hAnsi="Calibri" w:cs="Calibri"/>
                <w:sz w:val="20"/>
                <w:szCs w:val="20"/>
                <w:lang w:eastAsia="en-US"/>
              </w:rPr>
            </w:pPr>
          </w:p>
          <w:p w14:paraId="49C137BF" w14:textId="77777777" w:rsidR="005D6C0B" w:rsidRPr="005D6C0B" w:rsidRDefault="005D6C0B" w:rsidP="00B12763">
            <w:pPr>
              <w:jc w:val="center"/>
              <w:rPr>
                <w:rFonts w:ascii="Calibri" w:hAnsi="Calibri" w:cs="Calibri"/>
                <w:sz w:val="20"/>
                <w:szCs w:val="20"/>
                <w:lang w:eastAsia="en-US"/>
              </w:rPr>
            </w:pPr>
          </w:p>
          <w:p w14:paraId="14846E9C"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1500</w:t>
            </w:r>
          </w:p>
        </w:tc>
        <w:tc>
          <w:tcPr>
            <w:tcW w:w="1134" w:type="dxa"/>
            <w:tcBorders>
              <w:top w:val="single" w:sz="4" w:space="0" w:color="auto"/>
              <w:left w:val="single" w:sz="4" w:space="0" w:color="auto"/>
              <w:right w:val="single" w:sz="4" w:space="0" w:color="auto"/>
            </w:tcBorders>
          </w:tcPr>
          <w:p w14:paraId="37941071" w14:textId="77777777" w:rsidR="005D6C0B" w:rsidRPr="005D6C0B" w:rsidRDefault="005D6C0B" w:rsidP="00B12763">
            <w:pPr>
              <w:jc w:val="center"/>
              <w:rPr>
                <w:rFonts w:ascii="Calibri" w:hAnsi="Calibri" w:cs="Calibri"/>
                <w:sz w:val="20"/>
                <w:szCs w:val="20"/>
                <w:lang w:eastAsia="en-US"/>
              </w:rPr>
            </w:pPr>
          </w:p>
          <w:p w14:paraId="46479A9D" w14:textId="77777777" w:rsidR="005D6C0B" w:rsidRPr="005D6C0B" w:rsidRDefault="005D6C0B" w:rsidP="00B12763">
            <w:pPr>
              <w:jc w:val="center"/>
              <w:rPr>
                <w:rFonts w:ascii="Calibri" w:hAnsi="Calibri" w:cs="Calibri"/>
                <w:sz w:val="20"/>
                <w:szCs w:val="20"/>
                <w:lang w:eastAsia="en-US"/>
              </w:rPr>
            </w:pPr>
          </w:p>
          <w:p w14:paraId="44035187" w14:textId="77777777" w:rsidR="005D6C0B" w:rsidRPr="005D6C0B" w:rsidRDefault="005D6C0B" w:rsidP="00B12763">
            <w:pPr>
              <w:jc w:val="center"/>
              <w:rPr>
                <w:rFonts w:ascii="Calibri" w:hAnsi="Calibri" w:cs="Calibri"/>
                <w:sz w:val="20"/>
                <w:szCs w:val="20"/>
                <w:lang w:eastAsia="en-US"/>
              </w:rPr>
            </w:pPr>
          </w:p>
          <w:p w14:paraId="4E5B6F60"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1 750</w:t>
            </w:r>
          </w:p>
        </w:tc>
        <w:tc>
          <w:tcPr>
            <w:tcW w:w="1134" w:type="dxa"/>
            <w:tcBorders>
              <w:top w:val="single" w:sz="4" w:space="0" w:color="auto"/>
              <w:left w:val="single" w:sz="4" w:space="0" w:color="auto"/>
              <w:right w:val="single" w:sz="4" w:space="0" w:color="auto"/>
            </w:tcBorders>
          </w:tcPr>
          <w:p w14:paraId="24CC8CB8" w14:textId="77777777" w:rsidR="005D6C0B" w:rsidRPr="005D6C0B" w:rsidRDefault="005D6C0B" w:rsidP="00B12763">
            <w:pPr>
              <w:jc w:val="center"/>
              <w:rPr>
                <w:rFonts w:ascii="Calibri" w:hAnsi="Calibri" w:cs="Calibri"/>
                <w:sz w:val="20"/>
                <w:szCs w:val="20"/>
                <w:lang w:eastAsia="en-US"/>
              </w:rPr>
            </w:pPr>
          </w:p>
          <w:p w14:paraId="563F3653" w14:textId="77777777" w:rsidR="005D6C0B" w:rsidRPr="005D6C0B" w:rsidRDefault="005D6C0B" w:rsidP="00B12763">
            <w:pPr>
              <w:jc w:val="center"/>
              <w:rPr>
                <w:rFonts w:ascii="Calibri" w:hAnsi="Calibri" w:cs="Calibri"/>
                <w:sz w:val="20"/>
                <w:szCs w:val="20"/>
                <w:lang w:eastAsia="en-US"/>
              </w:rPr>
            </w:pPr>
          </w:p>
          <w:p w14:paraId="5213F2EE" w14:textId="77777777" w:rsidR="005D6C0B" w:rsidRPr="005D6C0B" w:rsidRDefault="005D6C0B" w:rsidP="00B12763">
            <w:pPr>
              <w:jc w:val="center"/>
              <w:rPr>
                <w:rFonts w:ascii="Calibri" w:hAnsi="Calibri" w:cs="Calibri"/>
                <w:sz w:val="20"/>
                <w:szCs w:val="20"/>
                <w:lang w:eastAsia="en-US"/>
              </w:rPr>
            </w:pPr>
          </w:p>
          <w:p w14:paraId="625B7A10"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1 750</w:t>
            </w:r>
          </w:p>
        </w:tc>
        <w:tc>
          <w:tcPr>
            <w:tcW w:w="1134" w:type="dxa"/>
            <w:tcBorders>
              <w:top w:val="single" w:sz="4" w:space="0" w:color="auto"/>
              <w:left w:val="single" w:sz="4" w:space="0" w:color="auto"/>
              <w:right w:val="single" w:sz="4" w:space="0" w:color="auto"/>
            </w:tcBorders>
          </w:tcPr>
          <w:p w14:paraId="6A669D57" w14:textId="77777777" w:rsidR="005D6C0B" w:rsidRPr="005D6C0B" w:rsidRDefault="005D6C0B" w:rsidP="00B12763">
            <w:pPr>
              <w:jc w:val="center"/>
              <w:rPr>
                <w:rFonts w:ascii="Calibri" w:hAnsi="Calibri" w:cs="Calibri"/>
                <w:sz w:val="20"/>
                <w:szCs w:val="20"/>
                <w:lang w:eastAsia="en-US"/>
              </w:rPr>
            </w:pPr>
          </w:p>
          <w:p w14:paraId="7DAEF129" w14:textId="77777777" w:rsidR="005D6C0B" w:rsidRPr="005D6C0B" w:rsidRDefault="005D6C0B" w:rsidP="00B12763">
            <w:pPr>
              <w:jc w:val="center"/>
              <w:rPr>
                <w:rFonts w:ascii="Calibri" w:hAnsi="Calibri" w:cs="Calibri"/>
                <w:sz w:val="20"/>
                <w:szCs w:val="20"/>
                <w:lang w:eastAsia="en-US"/>
              </w:rPr>
            </w:pPr>
          </w:p>
          <w:p w14:paraId="3B66BAF0" w14:textId="77777777" w:rsidR="005D6C0B" w:rsidRPr="005D6C0B" w:rsidRDefault="005D6C0B" w:rsidP="00B12763">
            <w:pPr>
              <w:jc w:val="center"/>
              <w:rPr>
                <w:rFonts w:ascii="Calibri" w:hAnsi="Calibri" w:cs="Calibri"/>
                <w:sz w:val="20"/>
                <w:szCs w:val="20"/>
                <w:lang w:eastAsia="en-US"/>
              </w:rPr>
            </w:pPr>
          </w:p>
          <w:p w14:paraId="6F1E6B91"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1 750</w:t>
            </w:r>
          </w:p>
        </w:tc>
      </w:tr>
      <w:tr w:rsidR="005D6C0B" w:rsidRPr="005D6C0B" w14:paraId="64F52FC4" w14:textId="77777777" w:rsidTr="00B12763">
        <w:trPr>
          <w:trHeight w:val="983"/>
        </w:trPr>
        <w:tc>
          <w:tcPr>
            <w:tcW w:w="1985" w:type="dxa"/>
            <w:vMerge/>
            <w:tcBorders>
              <w:left w:val="single" w:sz="4" w:space="0" w:color="auto"/>
              <w:bottom w:val="single" w:sz="4" w:space="0" w:color="auto"/>
              <w:right w:val="single" w:sz="4" w:space="0" w:color="auto"/>
            </w:tcBorders>
          </w:tcPr>
          <w:p w14:paraId="24609FE8" w14:textId="77777777" w:rsidR="005D6C0B" w:rsidRPr="005D6C0B" w:rsidRDefault="005D6C0B" w:rsidP="00B12763">
            <w:pPr>
              <w:rPr>
                <w:rFonts w:ascii="Calibri" w:hAnsi="Calibri" w:cs="Calibri"/>
                <w:sz w:val="20"/>
                <w:szCs w:val="20"/>
                <w:lang w:eastAsia="en-US"/>
              </w:rPr>
            </w:pPr>
          </w:p>
        </w:tc>
        <w:tc>
          <w:tcPr>
            <w:tcW w:w="2127" w:type="dxa"/>
            <w:vMerge/>
            <w:tcBorders>
              <w:left w:val="single" w:sz="4" w:space="0" w:color="auto"/>
              <w:bottom w:val="single" w:sz="4" w:space="0" w:color="auto"/>
              <w:right w:val="single" w:sz="4" w:space="0" w:color="auto"/>
            </w:tcBorders>
          </w:tcPr>
          <w:p w14:paraId="29E359EE" w14:textId="77777777" w:rsidR="005D6C0B" w:rsidRPr="005D6C0B" w:rsidRDefault="005D6C0B" w:rsidP="00B12763">
            <w:pPr>
              <w:rPr>
                <w:rFonts w:ascii="Calibri" w:hAnsi="Calibri" w:cs="Calibri"/>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11FDC05A" w14:textId="77777777" w:rsidR="005D6C0B" w:rsidRPr="005D6C0B" w:rsidRDefault="005D6C0B" w:rsidP="00B12763">
            <w:pPr>
              <w:rPr>
                <w:rFonts w:ascii="Calibri" w:hAnsi="Calibri" w:cs="Calibri"/>
                <w:sz w:val="20"/>
                <w:szCs w:val="20"/>
                <w:lang w:eastAsia="en-US"/>
              </w:rPr>
            </w:pPr>
          </w:p>
          <w:p w14:paraId="4EC8FBB6" w14:textId="77777777" w:rsidR="005D6C0B" w:rsidRPr="005D6C0B" w:rsidRDefault="005D6C0B" w:rsidP="00B12763">
            <w:pPr>
              <w:rPr>
                <w:rFonts w:ascii="Calibri" w:hAnsi="Calibri" w:cs="Calibri"/>
                <w:sz w:val="20"/>
                <w:szCs w:val="20"/>
                <w:lang w:eastAsia="en-US"/>
              </w:rPr>
            </w:pPr>
            <w:r w:rsidRPr="005D6C0B">
              <w:rPr>
                <w:rFonts w:ascii="Calibri" w:hAnsi="Calibri" w:cs="Calibri"/>
                <w:sz w:val="20"/>
                <w:szCs w:val="20"/>
                <w:lang w:eastAsia="en-US"/>
              </w:rPr>
              <w:t>Broj korisnika knjižnice</w:t>
            </w:r>
          </w:p>
        </w:tc>
        <w:tc>
          <w:tcPr>
            <w:tcW w:w="993" w:type="dxa"/>
            <w:tcBorders>
              <w:top w:val="single" w:sz="4" w:space="0" w:color="auto"/>
              <w:left w:val="single" w:sz="4" w:space="0" w:color="auto"/>
              <w:bottom w:val="single" w:sz="4" w:space="0" w:color="auto"/>
              <w:right w:val="single" w:sz="4" w:space="0" w:color="auto"/>
            </w:tcBorders>
          </w:tcPr>
          <w:p w14:paraId="0F6D45BE" w14:textId="77777777" w:rsidR="005D6C0B" w:rsidRPr="005D6C0B" w:rsidRDefault="005D6C0B" w:rsidP="00B12763">
            <w:pPr>
              <w:jc w:val="center"/>
              <w:rPr>
                <w:rFonts w:ascii="Calibri" w:hAnsi="Calibri" w:cs="Calibri"/>
                <w:sz w:val="20"/>
                <w:szCs w:val="20"/>
                <w:lang w:eastAsia="en-US"/>
              </w:rPr>
            </w:pPr>
          </w:p>
          <w:p w14:paraId="6E194E95" w14:textId="77777777" w:rsidR="005D6C0B" w:rsidRPr="005D6C0B" w:rsidRDefault="005D6C0B" w:rsidP="00B12763">
            <w:pPr>
              <w:jc w:val="center"/>
              <w:rPr>
                <w:rFonts w:ascii="Calibri" w:hAnsi="Calibri" w:cs="Calibri"/>
                <w:sz w:val="20"/>
                <w:szCs w:val="20"/>
                <w:lang w:eastAsia="en-US"/>
              </w:rPr>
            </w:pPr>
          </w:p>
          <w:p w14:paraId="5BE88BAF"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912</w:t>
            </w:r>
          </w:p>
        </w:tc>
        <w:tc>
          <w:tcPr>
            <w:tcW w:w="992" w:type="dxa"/>
            <w:tcBorders>
              <w:top w:val="single" w:sz="4" w:space="0" w:color="auto"/>
              <w:left w:val="single" w:sz="4" w:space="0" w:color="auto"/>
              <w:bottom w:val="single" w:sz="4" w:space="0" w:color="auto"/>
              <w:right w:val="single" w:sz="4" w:space="0" w:color="auto"/>
            </w:tcBorders>
          </w:tcPr>
          <w:p w14:paraId="0343A599" w14:textId="77777777" w:rsidR="005D6C0B" w:rsidRPr="005D6C0B" w:rsidRDefault="005D6C0B" w:rsidP="00B12763">
            <w:pPr>
              <w:spacing w:after="200" w:line="276" w:lineRule="auto"/>
              <w:rPr>
                <w:rFonts w:ascii="Calibri" w:hAnsi="Calibri" w:cs="Calibri"/>
                <w:sz w:val="20"/>
                <w:szCs w:val="20"/>
                <w:lang w:eastAsia="en-US"/>
              </w:rPr>
            </w:pPr>
          </w:p>
          <w:p w14:paraId="55349D12"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950</w:t>
            </w:r>
          </w:p>
        </w:tc>
        <w:tc>
          <w:tcPr>
            <w:tcW w:w="1134" w:type="dxa"/>
            <w:tcBorders>
              <w:left w:val="single" w:sz="4" w:space="0" w:color="auto"/>
              <w:bottom w:val="single" w:sz="4" w:space="0" w:color="auto"/>
              <w:right w:val="single" w:sz="4" w:space="0" w:color="auto"/>
            </w:tcBorders>
          </w:tcPr>
          <w:p w14:paraId="5E7AA81C" w14:textId="77777777" w:rsidR="005D6C0B" w:rsidRPr="005D6C0B" w:rsidRDefault="005D6C0B" w:rsidP="00B12763">
            <w:pPr>
              <w:jc w:val="center"/>
              <w:rPr>
                <w:rFonts w:ascii="Calibri" w:hAnsi="Calibri" w:cs="Calibri"/>
                <w:sz w:val="20"/>
                <w:szCs w:val="20"/>
                <w:lang w:eastAsia="en-US"/>
              </w:rPr>
            </w:pPr>
          </w:p>
          <w:p w14:paraId="22903295" w14:textId="77777777" w:rsidR="005D6C0B" w:rsidRPr="005D6C0B" w:rsidRDefault="005D6C0B" w:rsidP="00B12763">
            <w:pPr>
              <w:jc w:val="center"/>
              <w:rPr>
                <w:rFonts w:ascii="Calibri" w:hAnsi="Calibri" w:cs="Calibri"/>
                <w:sz w:val="20"/>
                <w:szCs w:val="20"/>
                <w:lang w:eastAsia="en-US"/>
              </w:rPr>
            </w:pPr>
          </w:p>
          <w:p w14:paraId="10F15400"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980</w:t>
            </w:r>
          </w:p>
        </w:tc>
        <w:tc>
          <w:tcPr>
            <w:tcW w:w="1134" w:type="dxa"/>
            <w:tcBorders>
              <w:left w:val="single" w:sz="4" w:space="0" w:color="auto"/>
              <w:bottom w:val="single" w:sz="4" w:space="0" w:color="auto"/>
              <w:right w:val="single" w:sz="4" w:space="0" w:color="auto"/>
            </w:tcBorders>
          </w:tcPr>
          <w:p w14:paraId="15303D9F" w14:textId="77777777" w:rsidR="005D6C0B" w:rsidRPr="005D6C0B" w:rsidRDefault="005D6C0B" w:rsidP="00B12763">
            <w:pPr>
              <w:jc w:val="center"/>
              <w:rPr>
                <w:rFonts w:ascii="Calibri" w:hAnsi="Calibri" w:cs="Calibri"/>
                <w:sz w:val="20"/>
                <w:szCs w:val="20"/>
                <w:lang w:eastAsia="en-US"/>
              </w:rPr>
            </w:pPr>
          </w:p>
          <w:p w14:paraId="76B8CA62" w14:textId="77777777" w:rsidR="005D6C0B" w:rsidRPr="005D6C0B" w:rsidRDefault="005D6C0B" w:rsidP="00B12763">
            <w:pPr>
              <w:jc w:val="center"/>
              <w:rPr>
                <w:rFonts w:ascii="Calibri" w:hAnsi="Calibri" w:cs="Calibri"/>
                <w:sz w:val="20"/>
                <w:szCs w:val="20"/>
                <w:lang w:eastAsia="en-US"/>
              </w:rPr>
            </w:pPr>
          </w:p>
          <w:p w14:paraId="2A3918B3"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990</w:t>
            </w:r>
          </w:p>
        </w:tc>
        <w:tc>
          <w:tcPr>
            <w:tcW w:w="1134" w:type="dxa"/>
            <w:tcBorders>
              <w:left w:val="single" w:sz="4" w:space="0" w:color="auto"/>
              <w:bottom w:val="single" w:sz="4" w:space="0" w:color="auto"/>
              <w:right w:val="single" w:sz="4" w:space="0" w:color="auto"/>
            </w:tcBorders>
          </w:tcPr>
          <w:p w14:paraId="6B7551AF" w14:textId="77777777" w:rsidR="005D6C0B" w:rsidRPr="005D6C0B" w:rsidRDefault="005D6C0B" w:rsidP="00B12763">
            <w:pPr>
              <w:jc w:val="center"/>
              <w:rPr>
                <w:rFonts w:ascii="Calibri" w:hAnsi="Calibri" w:cs="Calibri"/>
                <w:sz w:val="20"/>
                <w:szCs w:val="20"/>
                <w:lang w:eastAsia="en-US"/>
              </w:rPr>
            </w:pPr>
          </w:p>
          <w:p w14:paraId="0ECB8B6E" w14:textId="77777777" w:rsidR="005D6C0B" w:rsidRPr="005D6C0B" w:rsidRDefault="005D6C0B" w:rsidP="00B12763">
            <w:pPr>
              <w:jc w:val="center"/>
              <w:rPr>
                <w:rFonts w:ascii="Calibri" w:hAnsi="Calibri" w:cs="Calibri"/>
                <w:sz w:val="20"/>
                <w:szCs w:val="20"/>
                <w:lang w:eastAsia="en-US"/>
              </w:rPr>
            </w:pPr>
          </w:p>
          <w:p w14:paraId="31B0C152"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1000</w:t>
            </w:r>
          </w:p>
        </w:tc>
      </w:tr>
      <w:tr w:rsidR="005D6C0B" w:rsidRPr="005D6C0B" w14:paraId="7F39C463" w14:textId="77777777" w:rsidTr="00B12763">
        <w:trPr>
          <w:trHeight w:val="841"/>
        </w:trPr>
        <w:tc>
          <w:tcPr>
            <w:tcW w:w="1985" w:type="dxa"/>
            <w:vMerge w:val="restart"/>
            <w:tcBorders>
              <w:top w:val="single" w:sz="4" w:space="0" w:color="auto"/>
              <w:left w:val="single" w:sz="4" w:space="0" w:color="auto"/>
              <w:right w:val="single" w:sz="4" w:space="0" w:color="auto"/>
            </w:tcBorders>
          </w:tcPr>
          <w:p w14:paraId="2D366F43" w14:textId="77777777" w:rsidR="005D6C0B" w:rsidRPr="005D6C0B" w:rsidRDefault="005D6C0B" w:rsidP="00B12763">
            <w:pPr>
              <w:rPr>
                <w:rFonts w:ascii="Calibri" w:hAnsi="Calibri" w:cs="Calibri"/>
                <w:sz w:val="20"/>
                <w:szCs w:val="20"/>
                <w:lang w:eastAsia="en-US"/>
              </w:rPr>
            </w:pPr>
          </w:p>
          <w:p w14:paraId="1C5716E3" w14:textId="77777777" w:rsidR="005D6C0B" w:rsidRPr="005D6C0B" w:rsidRDefault="005D6C0B" w:rsidP="00B12763">
            <w:pPr>
              <w:rPr>
                <w:rFonts w:ascii="Calibri" w:hAnsi="Calibri" w:cs="Calibri"/>
                <w:sz w:val="20"/>
                <w:szCs w:val="20"/>
                <w:lang w:eastAsia="en-US"/>
              </w:rPr>
            </w:pPr>
            <w:r w:rsidRPr="005D6C0B">
              <w:rPr>
                <w:rFonts w:ascii="Calibri" w:hAnsi="Calibri" w:cs="Calibri"/>
                <w:sz w:val="20"/>
                <w:szCs w:val="20"/>
                <w:lang w:eastAsia="en-US"/>
              </w:rPr>
              <w:t>Gostovanja domaćih autora i predavača.</w:t>
            </w:r>
          </w:p>
          <w:p w14:paraId="5415C91F" w14:textId="77777777" w:rsidR="005D6C0B" w:rsidRPr="005D6C0B" w:rsidRDefault="005D6C0B" w:rsidP="00B12763">
            <w:pPr>
              <w:rPr>
                <w:rFonts w:ascii="Calibri" w:hAnsi="Calibri" w:cs="Calibri"/>
                <w:sz w:val="20"/>
                <w:szCs w:val="20"/>
                <w:lang w:eastAsia="en-US"/>
              </w:rPr>
            </w:pPr>
          </w:p>
          <w:p w14:paraId="62D18F1D" w14:textId="77777777" w:rsidR="005D6C0B" w:rsidRPr="005D6C0B" w:rsidRDefault="005D6C0B" w:rsidP="00B12763">
            <w:pPr>
              <w:rPr>
                <w:rFonts w:ascii="Calibri" w:hAnsi="Calibri" w:cs="Calibri"/>
                <w:sz w:val="20"/>
                <w:szCs w:val="20"/>
                <w:lang w:eastAsia="en-US"/>
              </w:rPr>
            </w:pPr>
          </w:p>
        </w:tc>
        <w:tc>
          <w:tcPr>
            <w:tcW w:w="2127" w:type="dxa"/>
            <w:vMerge w:val="restart"/>
            <w:tcBorders>
              <w:top w:val="single" w:sz="4" w:space="0" w:color="auto"/>
              <w:left w:val="single" w:sz="4" w:space="0" w:color="auto"/>
              <w:right w:val="single" w:sz="4" w:space="0" w:color="auto"/>
            </w:tcBorders>
          </w:tcPr>
          <w:p w14:paraId="1C6C381C" w14:textId="77777777" w:rsidR="005D6C0B" w:rsidRPr="005D6C0B" w:rsidRDefault="005D6C0B" w:rsidP="00B12763">
            <w:pPr>
              <w:rPr>
                <w:rFonts w:ascii="Calibri" w:hAnsi="Calibri" w:cs="Calibri"/>
                <w:sz w:val="20"/>
                <w:szCs w:val="20"/>
                <w:lang w:eastAsia="en-US"/>
              </w:rPr>
            </w:pPr>
          </w:p>
          <w:p w14:paraId="71B92DE9" w14:textId="41A5DE15" w:rsidR="005D6C0B" w:rsidRPr="005D6C0B" w:rsidRDefault="005D6C0B" w:rsidP="00B12763">
            <w:pPr>
              <w:rPr>
                <w:rFonts w:ascii="Calibri" w:hAnsi="Calibri" w:cs="Calibri"/>
                <w:sz w:val="20"/>
                <w:szCs w:val="20"/>
                <w:lang w:eastAsia="en-US"/>
              </w:rPr>
            </w:pPr>
            <w:r w:rsidRPr="005D6C0B">
              <w:rPr>
                <w:rFonts w:ascii="Calibri" w:hAnsi="Calibri" w:cs="Calibri"/>
                <w:sz w:val="20"/>
                <w:szCs w:val="20"/>
                <w:lang w:eastAsia="en-US"/>
              </w:rPr>
              <w:t>Provođenjem niza kulturno animacijskih  aktivnosti, kao što su predstavljanja knjiga i slikovnica popularizira se knjiga i čitanje.</w:t>
            </w:r>
          </w:p>
        </w:tc>
        <w:tc>
          <w:tcPr>
            <w:tcW w:w="1275" w:type="dxa"/>
            <w:tcBorders>
              <w:top w:val="single" w:sz="4" w:space="0" w:color="auto"/>
              <w:left w:val="single" w:sz="4" w:space="0" w:color="auto"/>
              <w:bottom w:val="single" w:sz="4" w:space="0" w:color="auto"/>
              <w:right w:val="single" w:sz="4" w:space="0" w:color="auto"/>
            </w:tcBorders>
          </w:tcPr>
          <w:p w14:paraId="6823493D" w14:textId="77777777" w:rsidR="005D6C0B" w:rsidRPr="005D6C0B" w:rsidRDefault="005D6C0B" w:rsidP="00B12763">
            <w:pPr>
              <w:rPr>
                <w:rFonts w:ascii="Calibri" w:hAnsi="Calibri" w:cs="Calibri"/>
                <w:sz w:val="20"/>
                <w:szCs w:val="20"/>
                <w:lang w:eastAsia="en-US"/>
              </w:rPr>
            </w:pPr>
            <w:r w:rsidRPr="005D6C0B">
              <w:rPr>
                <w:rFonts w:ascii="Calibri" w:hAnsi="Calibri" w:cs="Calibri"/>
                <w:sz w:val="20"/>
                <w:szCs w:val="20"/>
                <w:lang w:eastAsia="en-US"/>
              </w:rPr>
              <w:t>Broj gostovanja tijekom godine</w:t>
            </w:r>
          </w:p>
        </w:tc>
        <w:tc>
          <w:tcPr>
            <w:tcW w:w="993" w:type="dxa"/>
            <w:tcBorders>
              <w:top w:val="single" w:sz="4" w:space="0" w:color="auto"/>
              <w:left w:val="single" w:sz="4" w:space="0" w:color="auto"/>
              <w:bottom w:val="single" w:sz="4" w:space="0" w:color="auto"/>
              <w:right w:val="single" w:sz="4" w:space="0" w:color="auto"/>
            </w:tcBorders>
          </w:tcPr>
          <w:p w14:paraId="2CBDA445" w14:textId="77777777" w:rsidR="005D6C0B" w:rsidRPr="005D6C0B" w:rsidRDefault="005D6C0B" w:rsidP="00B12763">
            <w:pPr>
              <w:jc w:val="center"/>
              <w:rPr>
                <w:rFonts w:ascii="Calibri" w:hAnsi="Calibri" w:cs="Calibri"/>
                <w:sz w:val="20"/>
                <w:szCs w:val="20"/>
                <w:lang w:eastAsia="en-US"/>
              </w:rPr>
            </w:pPr>
          </w:p>
          <w:p w14:paraId="0253AF41" w14:textId="77777777" w:rsidR="005D6C0B" w:rsidRPr="005D6C0B" w:rsidRDefault="005D6C0B" w:rsidP="00B12763">
            <w:pPr>
              <w:jc w:val="center"/>
              <w:rPr>
                <w:rFonts w:ascii="Calibri" w:hAnsi="Calibri" w:cs="Calibri"/>
                <w:sz w:val="20"/>
                <w:szCs w:val="20"/>
                <w:lang w:eastAsia="en-US"/>
              </w:rPr>
            </w:pPr>
          </w:p>
          <w:p w14:paraId="5F770F54"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14</w:t>
            </w:r>
          </w:p>
        </w:tc>
        <w:tc>
          <w:tcPr>
            <w:tcW w:w="992" w:type="dxa"/>
            <w:tcBorders>
              <w:top w:val="single" w:sz="4" w:space="0" w:color="auto"/>
              <w:left w:val="single" w:sz="4" w:space="0" w:color="auto"/>
              <w:bottom w:val="single" w:sz="4" w:space="0" w:color="auto"/>
              <w:right w:val="single" w:sz="4" w:space="0" w:color="auto"/>
            </w:tcBorders>
          </w:tcPr>
          <w:p w14:paraId="7593E4A1" w14:textId="77777777" w:rsidR="005D6C0B" w:rsidRPr="005D6C0B" w:rsidRDefault="005D6C0B" w:rsidP="00B12763">
            <w:pPr>
              <w:spacing w:after="200" w:line="276" w:lineRule="auto"/>
              <w:rPr>
                <w:rFonts w:ascii="Calibri" w:hAnsi="Calibri" w:cs="Calibri"/>
                <w:sz w:val="20"/>
                <w:szCs w:val="20"/>
                <w:lang w:eastAsia="en-US"/>
              </w:rPr>
            </w:pPr>
          </w:p>
          <w:p w14:paraId="45B6E089"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10</w:t>
            </w:r>
          </w:p>
        </w:tc>
        <w:tc>
          <w:tcPr>
            <w:tcW w:w="1134" w:type="dxa"/>
            <w:tcBorders>
              <w:top w:val="single" w:sz="4" w:space="0" w:color="auto"/>
              <w:left w:val="single" w:sz="4" w:space="0" w:color="auto"/>
              <w:right w:val="single" w:sz="4" w:space="0" w:color="auto"/>
            </w:tcBorders>
          </w:tcPr>
          <w:p w14:paraId="13D0BEEA" w14:textId="77777777" w:rsidR="005D6C0B" w:rsidRPr="005D6C0B" w:rsidRDefault="005D6C0B" w:rsidP="00B12763">
            <w:pPr>
              <w:jc w:val="center"/>
              <w:rPr>
                <w:rFonts w:ascii="Calibri" w:hAnsi="Calibri" w:cs="Calibri"/>
                <w:sz w:val="20"/>
                <w:szCs w:val="20"/>
                <w:lang w:eastAsia="en-US"/>
              </w:rPr>
            </w:pPr>
          </w:p>
          <w:p w14:paraId="4A38D400" w14:textId="77777777" w:rsidR="005D6C0B" w:rsidRPr="005D6C0B" w:rsidRDefault="005D6C0B" w:rsidP="00B12763">
            <w:pPr>
              <w:jc w:val="center"/>
              <w:rPr>
                <w:rFonts w:ascii="Calibri" w:hAnsi="Calibri" w:cs="Calibri"/>
                <w:sz w:val="20"/>
                <w:szCs w:val="20"/>
                <w:lang w:eastAsia="en-US"/>
              </w:rPr>
            </w:pPr>
          </w:p>
          <w:p w14:paraId="0129D84C"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3</w:t>
            </w:r>
          </w:p>
        </w:tc>
        <w:tc>
          <w:tcPr>
            <w:tcW w:w="1134" w:type="dxa"/>
            <w:tcBorders>
              <w:top w:val="single" w:sz="4" w:space="0" w:color="auto"/>
              <w:left w:val="single" w:sz="4" w:space="0" w:color="auto"/>
              <w:right w:val="single" w:sz="4" w:space="0" w:color="auto"/>
            </w:tcBorders>
          </w:tcPr>
          <w:p w14:paraId="3D5B9C59" w14:textId="77777777" w:rsidR="005D6C0B" w:rsidRPr="005D6C0B" w:rsidRDefault="005D6C0B" w:rsidP="00B12763">
            <w:pPr>
              <w:jc w:val="center"/>
              <w:rPr>
                <w:rFonts w:ascii="Calibri" w:hAnsi="Calibri" w:cs="Calibri"/>
                <w:sz w:val="20"/>
                <w:szCs w:val="20"/>
                <w:lang w:eastAsia="en-US"/>
              </w:rPr>
            </w:pPr>
          </w:p>
          <w:p w14:paraId="7E89D9C5" w14:textId="77777777" w:rsidR="005D6C0B" w:rsidRPr="005D6C0B" w:rsidRDefault="005D6C0B" w:rsidP="00B12763">
            <w:pPr>
              <w:jc w:val="center"/>
              <w:rPr>
                <w:rFonts w:ascii="Calibri" w:hAnsi="Calibri" w:cs="Calibri"/>
                <w:sz w:val="20"/>
                <w:szCs w:val="20"/>
                <w:lang w:eastAsia="en-US"/>
              </w:rPr>
            </w:pPr>
          </w:p>
          <w:p w14:paraId="09746543"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3</w:t>
            </w:r>
          </w:p>
        </w:tc>
        <w:tc>
          <w:tcPr>
            <w:tcW w:w="1134" w:type="dxa"/>
            <w:tcBorders>
              <w:top w:val="single" w:sz="4" w:space="0" w:color="auto"/>
              <w:left w:val="single" w:sz="4" w:space="0" w:color="auto"/>
              <w:right w:val="single" w:sz="4" w:space="0" w:color="auto"/>
            </w:tcBorders>
          </w:tcPr>
          <w:p w14:paraId="515D7735" w14:textId="77777777" w:rsidR="005D6C0B" w:rsidRPr="005D6C0B" w:rsidRDefault="005D6C0B" w:rsidP="00B12763">
            <w:pPr>
              <w:jc w:val="center"/>
              <w:rPr>
                <w:rFonts w:ascii="Calibri" w:hAnsi="Calibri" w:cs="Calibri"/>
                <w:sz w:val="20"/>
                <w:szCs w:val="20"/>
                <w:lang w:eastAsia="en-US"/>
              </w:rPr>
            </w:pPr>
          </w:p>
          <w:p w14:paraId="09B30B1E" w14:textId="77777777" w:rsidR="005D6C0B" w:rsidRPr="005D6C0B" w:rsidRDefault="005D6C0B" w:rsidP="00B12763">
            <w:pPr>
              <w:jc w:val="center"/>
              <w:rPr>
                <w:rFonts w:ascii="Calibri" w:hAnsi="Calibri" w:cs="Calibri"/>
                <w:sz w:val="20"/>
                <w:szCs w:val="20"/>
                <w:lang w:eastAsia="en-US"/>
              </w:rPr>
            </w:pPr>
          </w:p>
          <w:p w14:paraId="34BE2FBA"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3</w:t>
            </w:r>
          </w:p>
        </w:tc>
      </w:tr>
      <w:tr w:rsidR="005D6C0B" w:rsidRPr="005D6C0B" w14:paraId="09FB0348" w14:textId="77777777" w:rsidTr="00B12763">
        <w:trPr>
          <w:trHeight w:val="697"/>
        </w:trPr>
        <w:tc>
          <w:tcPr>
            <w:tcW w:w="1985" w:type="dxa"/>
            <w:vMerge/>
            <w:tcBorders>
              <w:left w:val="single" w:sz="4" w:space="0" w:color="auto"/>
              <w:bottom w:val="single" w:sz="4" w:space="0" w:color="auto"/>
              <w:right w:val="single" w:sz="4" w:space="0" w:color="auto"/>
            </w:tcBorders>
          </w:tcPr>
          <w:p w14:paraId="663017A7" w14:textId="77777777" w:rsidR="005D6C0B" w:rsidRPr="005D6C0B" w:rsidRDefault="005D6C0B" w:rsidP="00B12763">
            <w:pPr>
              <w:rPr>
                <w:rFonts w:ascii="Calibri" w:hAnsi="Calibri" w:cs="Calibri"/>
                <w:sz w:val="20"/>
                <w:szCs w:val="20"/>
                <w:lang w:eastAsia="en-US"/>
              </w:rPr>
            </w:pPr>
          </w:p>
        </w:tc>
        <w:tc>
          <w:tcPr>
            <w:tcW w:w="2127" w:type="dxa"/>
            <w:vMerge/>
            <w:tcBorders>
              <w:left w:val="single" w:sz="4" w:space="0" w:color="auto"/>
              <w:bottom w:val="single" w:sz="4" w:space="0" w:color="auto"/>
              <w:right w:val="single" w:sz="4" w:space="0" w:color="auto"/>
            </w:tcBorders>
          </w:tcPr>
          <w:p w14:paraId="5E084E16" w14:textId="77777777" w:rsidR="005D6C0B" w:rsidRPr="005D6C0B" w:rsidRDefault="005D6C0B" w:rsidP="00B12763">
            <w:pPr>
              <w:rPr>
                <w:rFonts w:ascii="Calibri" w:hAnsi="Calibri" w:cs="Calibri"/>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7FA89BD2" w14:textId="77777777" w:rsidR="005D6C0B" w:rsidRPr="005D6C0B" w:rsidRDefault="005D6C0B" w:rsidP="00B12763">
            <w:pPr>
              <w:rPr>
                <w:rFonts w:ascii="Calibri" w:hAnsi="Calibri" w:cs="Calibri"/>
                <w:sz w:val="20"/>
                <w:szCs w:val="20"/>
                <w:lang w:eastAsia="en-US"/>
              </w:rPr>
            </w:pPr>
          </w:p>
          <w:p w14:paraId="026ED4D5" w14:textId="77777777" w:rsidR="005D6C0B" w:rsidRPr="005D6C0B" w:rsidRDefault="005D6C0B" w:rsidP="00B12763">
            <w:pPr>
              <w:rPr>
                <w:rFonts w:ascii="Calibri" w:hAnsi="Calibri" w:cs="Calibri"/>
                <w:sz w:val="20"/>
                <w:szCs w:val="20"/>
                <w:lang w:eastAsia="en-US"/>
              </w:rPr>
            </w:pPr>
            <w:r w:rsidRPr="005D6C0B">
              <w:rPr>
                <w:rFonts w:ascii="Calibri" w:hAnsi="Calibri" w:cs="Calibri"/>
                <w:sz w:val="20"/>
                <w:szCs w:val="20"/>
                <w:lang w:eastAsia="en-US"/>
              </w:rPr>
              <w:t>Broj korisnika</w:t>
            </w:r>
          </w:p>
        </w:tc>
        <w:tc>
          <w:tcPr>
            <w:tcW w:w="993" w:type="dxa"/>
            <w:tcBorders>
              <w:top w:val="single" w:sz="4" w:space="0" w:color="auto"/>
              <w:left w:val="single" w:sz="4" w:space="0" w:color="auto"/>
              <w:bottom w:val="single" w:sz="4" w:space="0" w:color="auto"/>
              <w:right w:val="single" w:sz="4" w:space="0" w:color="auto"/>
            </w:tcBorders>
          </w:tcPr>
          <w:p w14:paraId="70E7A77F" w14:textId="77777777" w:rsidR="005D6C0B" w:rsidRPr="005D6C0B" w:rsidRDefault="005D6C0B" w:rsidP="00B12763">
            <w:pPr>
              <w:jc w:val="center"/>
              <w:rPr>
                <w:rFonts w:ascii="Calibri" w:hAnsi="Calibri" w:cs="Calibri"/>
                <w:sz w:val="20"/>
                <w:szCs w:val="20"/>
                <w:lang w:eastAsia="en-US"/>
              </w:rPr>
            </w:pPr>
          </w:p>
          <w:p w14:paraId="0211B538"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250</w:t>
            </w:r>
          </w:p>
        </w:tc>
        <w:tc>
          <w:tcPr>
            <w:tcW w:w="992" w:type="dxa"/>
            <w:tcBorders>
              <w:top w:val="single" w:sz="4" w:space="0" w:color="auto"/>
              <w:left w:val="single" w:sz="4" w:space="0" w:color="auto"/>
              <w:bottom w:val="single" w:sz="4" w:space="0" w:color="auto"/>
              <w:right w:val="single" w:sz="4" w:space="0" w:color="auto"/>
            </w:tcBorders>
          </w:tcPr>
          <w:p w14:paraId="7C61D61E" w14:textId="77777777" w:rsidR="005D6C0B" w:rsidRPr="005D6C0B" w:rsidRDefault="005D6C0B" w:rsidP="00B12763">
            <w:pPr>
              <w:jc w:val="center"/>
              <w:rPr>
                <w:rFonts w:ascii="Calibri" w:hAnsi="Calibri" w:cs="Calibri"/>
                <w:sz w:val="20"/>
                <w:szCs w:val="20"/>
                <w:lang w:eastAsia="en-US"/>
              </w:rPr>
            </w:pPr>
          </w:p>
          <w:p w14:paraId="5060469E"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220</w:t>
            </w:r>
          </w:p>
        </w:tc>
        <w:tc>
          <w:tcPr>
            <w:tcW w:w="1134" w:type="dxa"/>
            <w:tcBorders>
              <w:left w:val="single" w:sz="4" w:space="0" w:color="auto"/>
              <w:bottom w:val="single" w:sz="4" w:space="0" w:color="auto"/>
              <w:right w:val="single" w:sz="4" w:space="0" w:color="auto"/>
            </w:tcBorders>
          </w:tcPr>
          <w:p w14:paraId="188206C6" w14:textId="77777777" w:rsidR="005D6C0B" w:rsidRPr="005D6C0B" w:rsidRDefault="005D6C0B" w:rsidP="00B12763">
            <w:pPr>
              <w:jc w:val="center"/>
              <w:rPr>
                <w:rFonts w:ascii="Calibri" w:hAnsi="Calibri" w:cs="Calibri"/>
                <w:sz w:val="20"/>
                <w:szCs w:val="20"/>
                <w:lang w:eastAsia="en-US"/>
              </w:rPr>
            </w:pPr>
          </w:p>
          <w:p w14:paraId="4F4A9892"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40</w:t>
            </w:r>
          </w:p>
        </w:tc>
        <w:tc>
          <w:tcPr>
            <w:tcW w:w="1134" w:type="dxa"/>
            <w:tcBorders>
              <w:left w:val="single" w:sz="4" w:space="0" w:color="auto"/>
              <w:bottom w:val="single" w:sz="4" w:space="0" w:color="auto"/>
              <w:right w:val="single" w:sz="4" w:space="0" w:color="auto"/>
            </w:tcBorders>
          </w:tcPr>
          <w:p w14:paraId="7BCBED2E" w14:textId="77777777" w:rsidR="005D6C0B" w:rsidRPr="005D6C0B" w:rsidRDefault="005D6C0B" w:rsidP="00B12763">
            <w:pPr>
              <w:jc w:val="center"/>
              <w:rPr>
                <w:rFonts w:ascii="Calibri" w:hAnsi="Calibri" w:cs="Calibri"/>
                <w:sz w:val="20"/>
                <w:szCs w:val="20"/>
                <w:lang w:eastAsia="en-US"/>
              </w:rPr>
            </w:pPr>
          </w:p>
          <w:p w14:paraId="5956FD3D"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50</w:t>
            </w:r>
          </w:p>
        </w:tc>
        <w:tc>
          <w:tcPr>
            <w:tcW w:w="1134" w:type="dxa"/>
            <w:tcBorders>
              <w:left w:val="single" w:sz="4" w:space="0" w:color="auto"/>
              <w:bottom w:val="single" w:sz="4" w:space="0" w:color="auto"/>
              <w:right w:val="single" w:sz="4" w:space="0" w:color="auto"/>
            </w:tcBorders>
          </w:tcPr>
          <w:p w14:paraId="793DECFE" w14:textId="77777777" w:rsidR="005D6C0B" w:rsidRPr="005D6C0B" w:rsidRDefault="005D6C0B" w:rsidP="00B12763">
            <w:pPr>
              <w:jc w:val="center"/>
              <w:rPr>
                <w:rFonts w:ascii="Calibri" w:hAnsi="Calibri" w:cs="Calibri"/>
                <w:sz w:val="20"/>
                <w:szCs w:val="20"/>
                <w:lang w:eastAsia="en-US"/>
              </w:rPr>
            </w:pPr>
          </w:p>
          <w:p w14:paraId="57B9B253"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50</w:t>
            </w:r>
          </w:p>
        </w:tc>
      </w:tr>
      <w:tr w:rsidR="005D6C0B" w:rsidRPr="005D6C0B" w14:paraId="21A1C7D3" w14:textId="77777777" w:rsidTr="00B12763">
        <w:trPr>
          <w:trHeight w:val="2438"/>
        </w:trPr>
        <w:tc>
          <w:tcPr>
            <w:tcW w:w="1985" w:type="dxa"/>
            <w:vMerge w:val="restart"/>
            <w:tcBorders>
              <w:top w:val="single" w:sz="4" w:space="0" w:color="auto"/>
              <w:left w:val="single" w:sz="4" w:space="0" w:color="auto"/>
              <w:right w:val="single" w:sz="4" w:space="0" w:color="auto"/>
            </w:tcBorders>
          </w:tcPr>
          <w:p w14:paraId="7DB98E8F" w14:textId="77777777" w:rsidR="005D6C0B" w:rsidRPr="005D6C0B" w:rsidRDefault="005D6C0B" w:rsidP="00B12763">
            <w:pPr>
              <w:rPr>
                <w:rFonts w:ascii="Calibri" w:hAnsi="Calibri" w:cs="Calibri"/>
                <w:sz w:val="20"/>
                <w:szCs w:val="20"/>
                <w:lang w:eastAsia="en-US"/>
              </w:rPr>
            </w:pPr>
          </w:p>
          <w:p w14:paraId="529F06FF" w14:textId="77777777" w:rsidR="005D6C0B" w:rsidRPr="005D6C0B" w:rsidRDefault="005D6C0B" w:rsidP="00B12763">
            <w:pPr>
              <w:rPr>
                <w:rFonts w:ascii="Calibri" w:hAnsi="Calibri" w:cs="Calibri"/>
                <w:sz w:val="20"/>
                <w:szCs w:val="20"/>
                <w:lang w:eastAsia="en-US"/>
              </w:rPr>
            </w:pPr>
            <w:r w:rsidRPr="005D6C0B">
              <w:rPr>
                <w:rFonts w:ascii="Calibri" w:hAnsi="Calibri" w:cs="Calibri"/>
                <w:sz w:val="20"/>
                <w:szCs w:val="20"/>
                <w:lang w:eastAsia="en-US"/>
              </w:rPr>
              <w:t xml:space="preserve">Povećanje broja tematskih radionica i </w:t>
            </w:r>
            <w:proofErr w:type="spellStart"/>
            <w:r w:rsidRPr="005D6C0B">
              <w:rPr>
                <w:rFonts w:ascii="Calibri" w:hAnsi="Calibri" w:cs="Calibri"/>
                <w:sz w:val="20"/>
                <w:szCs w:val="20"/>
                <w:lang w:eastAsia="en-US"/>
              </w:rPr>
              <w:t>pričaonica</w:t>
            </w:r>
            <w:proofErr w:type="spellEnd"/>
            <w:r w:rsidRPr="005D6C0B">
              <w:rPr>
                <w:rFonts w:ascii="Calibri" w:hAnsi="Calibri" w:cs="Calibri"/>
                <w:sz w:val="20"/>
                <w:szCs w:val="20"/>
                <w:lang w:eastAsia="en-US"/>
              </w:rPr>
              <w:t xml:space="preserve"> tijekom godine</w:t>
            </w:r>
          </w:p>
        </w:tc>
        <w:tc>
          <w:tcPr>
            <w:tcW w:w="2127" w:type="dxa"/>
            <w:vMerge w:val="restart"/>
            <w:tcBorders>
              <w:top w:val="single" w:sz="4" w:space="0" w:color="auto"/>
              <w:left w:val="single" w:sz="4" w:space="0" w:color="auto"/>
              <w:right w:val="single" w:sz="4" w:space="0" w:color="auto"/>
            </w:tcBorders>
          </w:tcPr>
          <w:p w14:paraId="39DC5900" w14:textId="77777777" w:rsidR="005D6C0B" w:rsidRPr="005D6C0B" w:rsidRDefault="005D6C0B" w:rsidP="00B12763">
            <w:pPr>
              <w:rPr>
                <w:rFonts w:ascii="Calibri" w:hAnsi="Calibri" w:cs="Calibri"/>
                <w:sz w:val="20"/>
                <w:szCs w:val="20"/>
                <w:lang w:eastAsia="en-US"/>
              </w:rPr>
            </w:pPr>
          </w:p>
          <w:p w14:paraId="554F3236" w14:textId="77777777" w:rsidR="005D6C0B" w:rsidRPr="005D6C0B" w:rsidRDefault="005D6C0B" w:rsidP="00B12763">
            <w:pPr>
              <w:rPr>
                <w:rFonts w:ascii="Calibri" w:hAnsi="Calibri" w:cs="Calibri"/>
                <w:sz w:val="20"/>
                <w:szCs w:val="20"/>
                <w:lang w:eastAsia="en-US"/>
              </w:rPr>
            </w:pPr>
            <w:r w:rsidRPr="005D6C0B">
              <w:rPr>
                <w:rFonts w:ascii="Calibri" w:hAnsi="Calibri" w:cs="Calibri"/>
                <w:sz w:val="20"/>
                <w:szCs w:val="20"/>
                <w:lang w:eastAsia="en-US"/>
              </w:rPr>
              <w:t>Organiziranjem raznih tematskih radionica kako za djecu tako i za odrasle, te za osobe treće životne dobi  knjižnica postaje mjesto susreta, zabave, kvalitetnog provođenja  slobodnog vremena, a ujedno postaje i mjesto koje potiče  cjeloživotno učenje.</w:t>
            </w:r>
          </w:p>
          <w:p w14:paraId="5A4619F5" w14:textId="77777777" w:rsidR="005D6C0B" w:rsidRPr="005D6C0B" w:rsidRDefault="005D6C0B" w:rsidP="00B12763">
            <w:pPr>
              <w:rPr>
                <w:rFonts w:ascii="Calibri" w:hAnsi="Calibri" w:cs="Calibri"/>
                <w:sz w:val="20"/>
                <w:szCs w:val="20"/>
                <w:lang w:eastAsia="en-US"/>
              </w:rPr>
            </w:pPr>
            <w:proofErr w:type="spellStart"/>
            <w:r w:rsidRPr="005D6C0B">
              <w:rPr>
                <w:rFonts w:ascii="Calibri" w:hAnsi="Calibri" w:cs="Calibri"/>
                <w:sz w:val="20"/>
                <w:szCs w:val="20"/>
                <w:lang w:eastAsia="en-US"/>
              </w:rPr>
              <w:t>Pričaonicama</w:t>
            </w:r>
            <w:proofErr w:type="spellEnd"/>
            <w:r w:rsidRPr="005D6C0B">
              <w:rPr>
                <w:rFonts w:ascii="Calibri" w:hAnsi="Calibri" w:cs="Calibri"/>
                <w:sz w:val="20"/>
                <w:szCs w:val="20"/>
                <w:lang w:eastAsia="en-US"/>
              </w:rPr>
              <w:t xml:space="preserve"> za djecu, kojima se želi privući i najmlađu populaciju u knjižnicu, popularizirajući knjigu i knjižnicu od malih nogu. Upoznati djecu da se kroz razne </w:t>
            </w:r>
            <w:proofErr w:type="spellStart"/>
            <w:r w:rsidRPr="005D6C0B">
              <w:rPr>
                <w:rFonts w:ascii="Calibri" w:hAnsi="Calibri" w:cs="Calibri"/>
                <w:sz w:val="20"/>
                <w:szCs w:val="20"/>
                <w:lang w:eastAsia="en-US"/>
              </w:rPr>
              <w:t>pričaonice</w:t>
            </w:r>
            <w:proofErr w:type="spellEnd"/>
            <w:r w:rsidRPr="005D6C0B">
              <w:rPr>
                <w:rFonts w:ascii="Calibri" w:hAnsi="Calibri" w:cs="Calibri"/>
                <w:sz w:val="20"/>
                <w:szCs w:val="20"/>
                <w:lang w:eastAsia="en-US"/>
              </w:rPr>
              <w:t xml:space="preserve"> u knjižnici mogu dobro zabaviti.</w:t>
            </w:r>
          </w:p>
        </w:tc>
        <w:tc>
          <w:tcPr>
            <w:tcW w:w="1275" w:type="dxa"/>
            <w:tcBorders>
              <w:top w:val="single" w:sz="4" w:space="0" w:color="auto"/>
              <w:left w:val="single" w:sz="4" w:space="0" w:color="auto"/>
              <w:bottom w:val="single" w:sz="4" w:space="0" w:color="auto"/>
              <w:right w:val="single" w:sz="4" w:space="0" w:color="auto"/>
            </w:tcBorders>
          </w:tcPr>
          <w:p w14:paraId="4E5EABC3" w14:textId="77777777" w:rsidR="005D6C0B" w:rsidRPr="005D6C0B" w:rsidRDefault="005D6C0B" w:rsidP="00B12763">
            <w:pPr>
              <w:rPr>
                <w:rFonts w:ascii="Calibri" w:hAnsi="Calibri" w:cs="Calibri"/>
                <w:sz w:val="20"/>
                <w:szCs w:val="20"/>
                <w:lang w:eastAsia="en-US"/>
              </w:rPr>
            </w:pPr>
          </w:p>
          <w:p w14:paraId="20F036ED" w14:textId="77777777" w:rsidR="005D6C0B" w:rsidRPr="005D6C0B" w:rsidRDefault="005D6C0B" w:rsidP="00B12763">
            <w:pPr>
              <w:rPr>
                <w:rFonts w:ascii="Calibri" w:hAnsi="Calibri" w:cs="Calibri"/>
                <w:sz w:val="20"/>
                <w:szCs w:val="20"/>
                <w:lang w:eastAsia="en-US"/>
              </w:rPr>
            </w:pPr>
          </w:p>
          <w:p w14:paraId="3A77E8D5" w14:textId="77777777" w:rsidR="005D6C0B" w:rsidRPr="005D6C0B" w:rsidRDefault="005D6C0B" w:rsidP="00B12763">
            <w:pPr>
              <w:rPr>
                <w:rFonts w:ascii="Calibri" w:hAnsi="Calibri" w:cs="Calibri"/>
                <w:sz w:val="20"/>
                <w:szCs w:val="20"/>
                <w:lang w:eastAsia="en-US"/>
              </w:rPr>
            </w:pPr>
          </w:p>
          <w:p w14:paraId="252BF8D7" w14:textId="77777777" w:rsidR="005D6C0B" w:rsidRPr="005D6C0B" w:rsidRDefault="005D6C0B" w:rsidP="00B12763">
            <w:pPr>
              <w:rPr>
                <w:rFonts w:ascii="Calibri" w:hAnsi="Calibri" w:cs="Calibri"/>
                <w:sz w:val="20"/>
                <w:szCs w:val="20"/>
                <w:lang w:eastAsia="en-US"/>
              </w:rPr>
            </w:pPr>
            <w:r w:rsidRPr="005D6C0B">
              <w:rPr>
                <w:rFonts w:ascii="Calibri" w:hAnsi="Calibri" w:cs="Calibri"/>
                <w:sz w:val="20"/>
                <w:szCs w:val="20"/>
                <w:lang w:eastAsia="en-US"/>
              </w:rPr>
              <w:t>Broj tematskih radionica</w:t>
            </w:r>
          </w:p>
          <w:p w14:paraId="22F61232" w14:textId="77777777" w:rsidR="005D6C0B" w:rsidRPr="005D6C0B" w:rsidRDefault="005D6C0B" w:rsidP="00B12763">
            <w:pPr>
              <w:rPr>
                <w:rFonts w:ascii="Calibri" w:hAnsi="Calibri" w:cs="Calibri"/>
                <w:sz w:val="20"/>
                <w:szCs w:val="20"/>
                <w:lang w:eastAsia="en-US"/>
              </w:rPr>
            </w:pPr>
          </w:p>
          <w:p w14:paraId="5524C395" w14:textId="77777777" w:rsidR="005D6C0B" w:rsidRPr="005D6C0B" w:rsidRDefault="005D6C0B" w:rsidP="00B12763">
            <w:pPr>
              <w:rPr>
                <w:rFonts w:ascii="Calibri" w:hAnsi="Calibri" w:cs="Calibr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14:paraId="7E70068A" w14:textId="77777777" w:rsidR="005D6C0B" w:rsidRPr="005D6C0B" w:rsidRDefault="005D6C0B" w:rsidP="00B12763">
            <w:pPr>
              <w:jc w:val="center"/>
              <w:rPr>
                <w:rFonts w:ascii="Calibri" w:hAnsi="Calibri" w:cs="Calibri"/>
                <w:sz w:val="20"/>
                <w:szCs w:val="20"/>
                <w:lang w:eastAsia="en-US"/>
              </w:rPr>
            </w:pPr>
          </w:p>
          <w:p w14:paraId="2AB7CD0D" w14:textId="77777777" w:rsidR="005D6C0B" w:rsidRPr="005D6C0B" w:rsidRDefault="005D6C0B" w:rsidP="00B12763">
            <w:pPr>
              <w:jc w:val="center"/>
              <w:rPr>
                <w:rFonts w:ascii="Calibri" w:hAnsi="Calibri" w:cs="Calibri"/>
                <w:sz w:val="20"/>
                <w:szCs w:val="20"/>
                <w:lang w:eastAsia="en-US"/>
              </w:rPr>
            </w:pPr>
          </w:p>
          <w:p w14:paraId="68423B5F" w14:textId="77777777" w:rsidR="005D6C0B" w:rsidRPr="005D6C0B" w:rsidRDefault="005D6C0B" w:rsidP="00B12763">
            <w:pPr>
              <w:jc w:val="center"/>
              <w:rPr>
                <w:rFonts w:ascii="Calibri" w:hAnsi="Calibri" w:cs="Calibri"/>
                <w:sz w:val="20"/>
                <w:szCs w:val="20"/>
                <w:lang w:eastAsia="en-US"/>
              </w:rPr>
            </w:pPr>
          </w:p>
          <w:p w14:paraId="4FEC8892" w14:textId="77777777" w:rsidR="005D6C0B" w:rsidRPr="005D6C0B" w:rsidRDefault="005D6C0B" w:rsidP="00B12763">
            <w:pPr>
              <w:jc w:val="center"/>
              <w:rPr>
                <w:rFonts w:ascii="Calibri" w:hAnsi="Calibri" w:cs="Calibri"/>
                <w:sz w:val="20"/>
                <w:szCs w:val="20"/>
                <w:lang w:eastAsia="en-US"/>
              </w:rPr>
            </w:pPr>
          </w:p>
          <w:p w14:paraId="404039CE"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12</w:t>
            </w:r>
          </w:p>
          <w:p w14:paraId="7AF67BD5" w14:textId="77777777" w:rsidR="005D6C0B" w:rsidRPr="005D6C0B" w:rsidRDefault="005D6C0B" w:rsidP="00B12763">
            <w:pPr>
              <w:jc w:val="center"/>
              <w:rPr>
                <w:rFonts w:ascii="Calibri" w:hAnsi="Calibri" w:cs="Calibri"/>
                <w:sz w:val="20"/>
                <w:szCs w:val="20"/>
                <w:lang w:eastAsia="en-US"/>
              </w:rPr>
            </w:pPr>
          </w:p>
          <w:p w14:paraId="5CF99F13" w14:textId="77777777" w:rsidR="005D6C0B" w:rsidRPr="005D6C0B" w:rsidRDefault="005D6C0B" w:rsidP="00B12763">
            <w:pPr>
              <w:jc w:val="center"/>
              <w:rPr>
                <w:rFonts w:ascii="Calibri" w:hAnsi="Calibri" w:cs="Calibri"/>
                <w:sz w:val="20"/>
                <w:szCs w:val="20"/>
                <w:lang w:eastAsia="en-US"/>
              </w:rPr>
            </w:pPr>
          </w:p>
          <w:p w14:paraId="6F58901D" w14:textId="77777777" w:rsidR="005D6C0B" w:rsidRPr="005D6C0B" w:rsidRDefault="005D6C0B" w:rsidP="00B12763">
            <w:pPr>
              <w:jc w:val="center"/>
              <w:rPr>
                <w:rFonts w:ascii="Calibri" w:hAnsi="Calibri" w:cs="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339D9E2C" w14:textId="77777777" w:rsidR="005D6C0B" w:rsidRPr="005D6C0B" w:rsidRDefault="005D6C0B" w:rsidP="00B12763">
            <w:pPr>
              <w:spacing w:after="200" w:line="276" w:lineRule="auto"/>
              <w:rPr>
                <w:rFonts w:ascii="Calibri" w:hAnsi="Calibri" w:cs="Calibri"/>
                <w:sz w:val="20"/>
                <w:szCs w:val="20"/>
                <w:lang w:eastAsia="en-US"/>
              </w:rPr>
            </w:pPr>
          </w:p>
          <w:p w14:paraId="40C9DEB8" w14:textId="77777777" w:rsidR="005D6C0B" w:rsidRPr="005D6C0B" w:rsidRDefault="005D6C0B" w:rsidP="00B12763">
            <w:pPr>
              <w:jc w:val="center"/>
              <w:rPr>
                <w:rFonts w:ascii="Calibri" w:hAnsi="Calibri" w:cs="Calibri"/>
                <w:sz w:val="20"/>
                <w:szCs w:val="20"/>
                <w:lang w:eastAsia="en-US"/>
              </w:rPr>
            </w:pPr>
          </w:p>
          <w:p w14:paraId="1B71FF6E" w14:textId="77777777" w:rsidR="005D6C0B" w:rsidRPr="005D6C0B" w:rsidRDefault="005D6C0B" w:rsidP="00B12763">
            <w:pPr>
              <w:jc w:val="center"/>
              <w:rPr>
                <w:rFonts w:ascii="Calibri" w:hAnsi="Calibri" w:cs="Calibri"/>
                <w:sz w:val="20"/>
                <w:szCs w:val="20"/>
                <w:lang w:eastAsia="en-US"/>
              </w:rPr>
            </w:pPr>
          </w:p>
          <w:p w14:paraId="7F60D67B"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15</w:t>
            </w:r>
          </w:p>
          <w:p w14:paraId="41111D60" w14:textId="77777777" w:rsidR="005D6C0B" w:rsidRPr="005D6C0B" w:rsidRDefault="005D6C0B" w:rsidP="00B12763">
            <w:pPr>
              <w:jc w:val="center"/>
              <w:rPr>
                <w:rFonts w:ascii="Calibri" w:hAnsi="Calibri" w:cs="Calibri"/>
                <w:sz w:val="20"/>
                <w:szCs w:val="20"/>
                <w:lang w:eastAsia="en-US"/>
              </w:rPr>
            </w:pPr>
          </w:p>
          <w:p w14:paraId="48A0CCE8" w14:textId="77777777" w:rsidR="005D6C0B" w:rsidRPr="005D6C0B" w:rsidRDefault="005D6C0B" w:rsidP="00B12763">
            <w:pPr>
              <w:jc w:val="center"/>
              <w:rPr>
                <w:rFonts w:ascii="Calibri" w:hAnsi="Calibri" w:cs="Calibri"/>
                <w:sz w:val="20"/>
                <w:szCs w:val="20"/>
                <w:lang w:eastAsia="en-US"/>
              </w:rPr>
            </w:pPr>
          </w:p>
          <w:p w14:paraId="5BE1C2BC" w14:textId="77777777" w:rsidR="005D6C0B" w:rsidRPr="005D6C0B" w:rsidRDefault="005D6C0B" w:rsidP="00B12763">
            <w:pPr>
              <w:jc w:val="center"/>
              <w:rPr>
                <w:rFonts w:ascii="Calibri" w:hAnsi="Calibri" w:cs="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EF89A0F" w14:textId="77777777" w:rsidR="005D6C0B" w:rsidRPr="005D6C0B" w:rsidRDefault="005D6C0B" w:rsidP="00B12763">
            <w:pPr>
              <w:jc w:val="center"/>
              <w:rPr>
                <w:rFonts w:ascii="Calibri" w:hAnsi="Calibri" w:cs="Calibri"/>
                <w:sz w:val="20"/>
                <w:szCs w:val="20"/>
                <w:lang w:eastAsia="en-US"/>
              </w:rPr>
            </w:pPr>
          </w:p>
          <w:p w14:paraId="223B23A4" w14:textId="77777777" w:rsidR="005D6C0B" w:rsidRPr="005D6C0B" w:rsidRDefault="005D6C0B" w:rsidP="00B12763">
            <w:pPr>
              <w:jc w:val="center"/>
              <w:rPr>
                <w:rFonts w:ascii="Calibri" w:hAnsi="Calibri" w:cs="Calibri"/>
                <w:sz w:val="20"/>
                <w:szCs w:val="20"/>
                <w:lang w:eastAsia="en-US"/>
              </w:rPr>
            </w:pPr>
          </w:p>
          <w:p w14:paraId="51D31D86" w14:textId="77777777" w:rsidR="005D6C0B" w:rsidRPr="005D6C0B" w:rsidRDefault="005D6C0B" w:rsidP="00B12763">
            <w:pPr>
              <w:jc w:val="center"/>
              <w:rPr>
                <w:rFonts w:ascii="Calibri" w:hAnsi="Calibri" w:cs="Calibri"/>
                <w:sz w:val="20"/>
                <w:szCs w:val="20"/>
                <w:lang w:eastAsia="en-US"/>
              </w:rPr>
            </w:pPr>
          </w:p>
          <w:p w14:paraId="2B207A71" w14:textId="77777777" w:rsidR="005D6C0B" w:rsidRPr="005D6C0B" w:rsidRDefault="005D6C0B" w:rsidP="00B12763">
            <w:pPr>
              <w:jc w:val="center"/>
              <w:rPr>
                <w:rFonts w:ascii="Calibri" w:hAnsi="Calibri" w:cs="Calibri"/>
                <w:sz w:val="20"/>
                <w:szCs w:val="20"/>
                <w:lang w:eastAsia="en-US"/>
              </w:rPr>
            </w:pPr>
          </w:p>
          <w:p w14:paraId="180615F3"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20</w:t>
            </w:r>
          </w:p>
          <w:p w14:paraId="3C84B709" w14:textId="77777777" w:rsidR="005D6C0B" w:rsidRPr="005D6C0B" w:rsidRDefault="005D6C0B" w:rsidP="00B12763">
            <w:pPr>
              <w:jc w:val="center"/>
              <w:rPr>
                <w:rFonts w:ascii="Calibri" w:hAnsi="Calibri" w:cs="Calibri"/>
                <w:sz w:val="20"/>
                <w:szCs w:val="20"/>
                <w:lang w:eastAsia="en-US"/>
              </w:rPr>
            </w:pPr>
          </w:p>
          <w:p w14:paraId="4A6EB11B" w14:textId="77777777" w:rsidR="005D6C0B" w:rsidRPr="005D6C0B" w:rsidRDefault="005D6C0B" w:rsidP="00B12763">
            <w:pPr>
              <w:jc w:val="center"/>
              <w:rPr>
                <w:rFonts w:ascii="Calibri" w:hAnsi="Calibri" w:cs="Calibri"/>
                <w:sz w:val="20"/>
                <w:szCs w:val="20"/>
                <w:lang w:eastAsia="en-US"/>
              </w:rPr>
            </w:pPr>
          </w:p>
          <w:p w14:paraId="138D34AC" w14:textId="77777777" w:rsidR="005D6C0B" w:rsidRPr="005D6C0B" w:rsidRDefault="005D6C0B" w:rsidP="00B12763">
            <w:pPr>
              <w:jc w:val="center"/>
              <w:rPr>
                <w:rFonts w:ascii="Calibri" w:hAnsi="Calibri" w:cs="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B2A787C" w14:textId="77777777" w:rsidR="005D6C0B" w:rsidRPr="005D6C0B" w:rsidRDefault="005D6C0B" w:rsidP="00B12763">
            <w:pPr>
              <w:jc w:val="center"/>
              <w:rPr>
                <w:rFonts w:ascii="Calibri" w:hAnsi="Calibri" w:cs="Calibri"/>
                <w:sz w:val="20"/>
                <w:szCs w:val="20"/>
                <w:lang w:eastAsia="en-US"/>
              </w:rPr>
            </w:pPr>
          </w:p>
          <w:p w14:paraId="175D0A43" w14:textId="77777777" w:rsidR="005D6C0B" w:rsidRPr="005D6C0B" w:rsidRDefault="005D6C0B" w:rsidP="00B12763">
            <w:pPr>
              <w:jc w:val="center"/>
              <w:rPr>
                <w:rFonts w:ascii="Calibri" w:hAnsi="Calibri" w:cs="Calibri"/>
                <w:sz w:val="20"/>
                <w:szCs w:val="20"/>
                <w:lang w:eastAsia="en-US"/>
              </w:rPr>
            </w:pPr>
          </w:p>
          <w:p w14:paraId="675F5E51" w14:textId="77777777" w:rsidR="005D6C0B" w:rsidRPr="005D6C0B" w:rsidRDefault="005D6C0B" w:rsidP="00B12763">
            <w:pPr>
              <w:jc w:val="center"/>
              <w:rPr>
                <w:rFonts w:ascii="Calibri" w:hAnsi="Calibri" w:cs="Calibri"/>
                <w:sz w:val="20"/>
                <w:szCs w:val="20"/>
                <w:lang w:eastAsia="en-US"/>
              </w:rPr>
            </w:pPr>
          </w:p>
          <w:p w14:paraId="50B2292F" w14:textId="77777777" w:rsidR="005D6C0B" w:rsidRPr="005D6C0B" w:rsidRDefault="005D6C0B" w:rsidP="00B12763">
            <w:pPr>
              <w:jc w:val="center"/>
              <w:rPr>
                <w:rFonts w:ascii="Calibri" w:hAnsi="Calibri" w:cs="Calibri"/>
                <w:sz w:val="20"/>
                <w:szCs w:val="20"/>
                <w:lang w:eastAsia="en-US"/>
              </w:rPr>
            </w:pPr>
          </w:p>
          <w:p w14:paraId="5DE2CF28"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20</w:t>
            </w:r>
          </w:p>
          <w:p w14:paraId="61321EA0" w14:textId="77777777" w:rsidR="005D6C0B" w:rsidRPr="005D6C0B" w:rsidRDefault="005D6C0B" w:rsidP="00B12763">
            <w:pPr>
              <w:jc w:val="center"/>
              <w:rPr>
                <w:rFonts w:ascii="Calibri" w:hAnsi="Calibri" w:cs="Calibri"/>
                <w:sz w:val="20"/>
                <w:szCs w:val="20"/>
                <w:lang w:eastAsia="en-US"/>
              </w:rPr>
            </w:pPr>
          </w:p>
          <w:p w14:paraId="5ACDCBF2" w14:textId="77777777" w:rsidR="005D6C0B" w:rsidRPr="005D6C0B" w:rsidRDefault="005D6C0B" w:rsidP="00B12763">
            <w:pPr>
              <w:jc w:val="center"/>
              <w:rPr>
                <w:rFonts w:ascii="Calibri" w:hAnsi="Calibri" w:cs="Calibri"/>
                <w:sz w:val="20"/>
                <w:szCs w:val="20"/>
                <w:lang w:eastAsia="en-US"/>
              </w:rPr>
            </w:pPr>
          </w:p>
          <w:p w14:paraId="2415EB5E" w14:textId="77777777" w:rsidR="005D6C0B" w:rsidRPr="005D6C0B" w:rsidRDefault="005D6C0B" w:rsidP="00B12763">
            <w:pPr>
              <w:jc w:val="center"/>
              <w:rPr>
                <w:rFonts w:ascii="Calibri" w:hAnsi="Calibri" w:cs="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7F33090" w14:textId="77777777" w:rsidR="005D6C0B" w:rsidRPr="005D6C0B" w:rsidRDefault="005D6C0B" w:rsidP="00B12763">
            <w:pPr>
              <w:jc w:val="center"/>
              <w:rPr>
                <w:rFonts w:ascii="Calibri" w:hAnsi="Calibri" w:cs="Calibri"/>
                <w:sz w:val="20"/>
                <w:szCs w:val="20"/>
                <w:lang w:eastAsia="en-US"/>
              </w:rPr>
            </w:pPr>
          </w:p>
          <w:p w14:paraId="479B0617" w14:textId="77777777" w:rsidR="005D6C0B" w:rsidRPr="005D6C0B" w:rsidRDefault="005D6C0B" w:rsidP="00B12763">
            <w:pPr>
              <w:jc w:val="center"/>
              <w:rPr>
                <w:rFonts w:ascii="Calibri" w:hAnsi="Calibri" w:cs="Calibri"/>
                <w:sz w:val="20"/>
                <w:szCs w:val="20"/>
                <w:lang w:eastAsia="en-US"/>
              </w:rPr>
            </w:pPr>
          </w:p>
          <w:p w14:paraId="21456AE9" w14:textId="77777777" w:rsidR="005D6C0B" w:rsidRPr="005D6C0B" w:rsidRDefault="005D6C0B" w:rsidP="00B12763">
            <w:pPr>
              <w:jc w:val="center"/>
              <w:rPr>
                <w:rFonts w:ascii="Calibri" w:hAnsi="Calibri" w:cs="Calibri"/>
                <w:sz w:val="20"/>
                <w:szCs w:val="20"/>
                <w:lang w:eastAsia="en-US"/>
              </w:rPr>
            </w:pPr>
          </w:p>
          <w:p w14:paraId="7F233C37" w14:textId="77777777" w:rsidR="005D6C0B" w:rsidRPr="005D6C0B" w:rsidRDefault="005D6C0B" w:rsidP="00B12763">
            <w:pPr>
              <w:jc w:val="center"/>
              <w:rPr>
                <w:rFonts w:ascii="Calibri" w:hAnsi="Calibri" w:cs="Calibri"/>
                <w:sz w:val="20"/>
                <w:szCs w:val="20"/>
                <w:lang w:eastAsia="en-US"/>
              </w:rPr>
            </w:pPr>
          </w:p>
          <w:p w14:paraId="05CA0671"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20</w:t>
            </w:r>
          </w:p>
          <w:p w14:paraId="3265C54A" w14:textId="77777777" w:rsidR="005D6C0B" w:rsidRPr="005D6C0B" w:rsidRDefault="005D6C0B" w:rsidP="00B12763">
            <w:pPr>
              <w:jc w:val="center"/>
              <w:rPr>
                <w:rFonts w:ascii="Calibri" w:hAnsi="Calibri" w:cs="Calibri"/>
                <w:sz w:val="20"/>
                <w:szCs w:val="20"/>
                <w:lang w:eastAsia="en-US"/>
              </w:rPr>
            </w:pPr>
          </w:p>
          <w:p w14:paraId="054E701E" w14:textId="77777777" w:rsidR="005D6C0B" w:rsidRPr="005D6C0B" w:rsidRDefault="005D6C0B" w:rsidP="00B12763">
            <w:pPr>
              <w:jc w:val="center"/>
              <w:rPr>
                <w:rFonts w:ascii="Calibri" w:hAnsi="Calibri" w:cs="Calibri"/>
                <w:sz w:val="20"/>
                <w:szCs w:val="20"/>
                <w:lang w:eastAsia="en-US"/>
              </w:rPr>
            </w:pPr>
          </w:p>
          <w:p w14:paraId="2D2FE646" w14:textId="77777777" w:rsidR="005D6C0B" w:rsidRPr="005D6C0B" w:rsidRDefault="005D6C0B" w:rsidP="00B12763">
            <w:pPr>
              <w:jc w:val="center"/>
              <w:rPr>
                <w:rFonts w:ascii="Calibri" w:hAnsi="Calibri" w:cs="Calibri"/>
                <w:sz w:val="20"/>
                <w:szCs w:val="20"/>
                <w:lang w:eastAsia="en-US"/>
              </w:rPr>
            </w:pPr>
          </w:p>
        </w:tc>
      </w:tr>
      <w:tr w:rsidR="005D6C0B" w:rsidRPr="005D6C0B" w14:paraId="2D572B08" w14:textId="77777777" w:rsidTr="00B12763">
        <w:trPr>
          <w:trHeight w:val="2119"/>
        </w:trPr>
        <w:tc>
          <w:tcPr>
            <w:tcW w:w="1985" w:type="dxa"/>
            <w:vMerge/>
            <w:tcBorders>
              <w:left w:val="single" w:sz="4" w:space="0" w:color="auto"/>
              <w:bottom w:val="single" w:sz="4" w:space="0" w:color="auto"/>
              <w:right w:val="single" w:sz="4" w:space="0" w:color="auto"/>
            </w:tcBorders>
          </w:tcPr>
          <w:p w14:paraId="567BAC90" w14:textId="77777777" w:rsidR="005D6C0B" w:rsidRPr="005D6C0B" w:rsidRDefault="005D6C0B" w:rsidP="00B12763">
            <w:pPr>
              <w:rPr>
                <w:rFonts w:ascii="Calibri" w:hAnsi="Calibri" w:cs="Calibri"/>
                <w:sz w:val="20"/>
                <w:szCs w:val="20"/>
                <w:lang w:eastAsia="en-US"/>
              </w:rPr>
            </w:pPr>
          </w:p>
        </w:tc>
        <w:tc>
          <w:tcPr>
            <w:tcW w:w="2127" w:type="dxa"/>
            <w:vMerge/>
            <w:tcBorders>
              <w:left w:val="single" w:sz="4" w:space="0" w:color="auto"/>
              <w:bottom w:val="single" w:sz="4" w:space="0" w:color="auto"/>
              <w:right w:val="single" w:sz="4" w:space="0" w:color="auto"/>
            </w:tcBorders>
          </w:tcPr>
          <w:p w14:paraId="6197F204" w14:textId="77777777" w:rsidR="005D6C0B" w:rsidRPr="005D6C0B" w:rsidRDefault="005D6C0B" w:rsidP="00B12763">
            <w:pPr>
              <w:rPr>
                <w:rFonts w:ascii="Calibri" w:hAnsi="Calibri" w:cs="Calibri"/>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1D2C7E43" w14:textId="77777777" w:rsidR="005D6C0B" w:rsidRPr="005D6C0B" w:rsidRDefault="005D6C0B" w:rsidP="00B12763">
            <w:pPr>
              <w:rPr>
                <w:rFonts w:ascii="Calibri" w:hAnsi="Calibri" w:cs="Calibri"/>
                <w:sz w:val="20"/>
                <w:szCs w:val="20"/>
                <w:lang w:eastAsia="en-US"/>
              </w:rPr>
            </w:pPr>
          </w:p>
          <w:p w14:paraId="4EF49F04" w14:textId="77777777" w:rsidR="005D6C0B" w:rsidRPr="005D6C0B" w:rsidRDefault="005D6C0B" w:rsidP="00B12763">
            <w:pPr>
              <w:rPr>
                <w:rFonts w:ascii="Calibri" w:hAnsi="Calibri" w:cs="Calibri"/>
                <w:sz w:val="20"/>
                <w:szCs w:val="20"/>
                <w:lang w:eastAsia="en-US"/>
              </w:rPr>
            </w:pPr>
          </w:p>
          <w:p w14:paraId="19852BA8" w14:textId="77777777" w:rsidR="005D6C0B" w:rsidRPr="005D6C0B" w:rsidRDefault="005D6C0B" w:rsidP="00B12763">
            <w:pPr>
              <w:rPr>
                <w:rFonts w:ascii="Calibri" w:hAnsi="Calibri" w:cs="Calibri"/>
                <w:sz w:val="20"/>
                <w:szCs w:val="20"/>
                <w:lang w:eastAsia="en-US"/>
              </w:rPr>
            </w:pPr>
          </w:p>
          <w:p w14:paraId="24E87F49" w14:textId="77777777" w:rsidR="005D6C0B" w:rsidRPr="005D6C0B" w:rsidRDefault="005D6C0B" w:rsidP="00B12763">
            <w:pPr>
              <w:rPr>
                <w:rFonts w:ascii="Calibri" w:hAnsi="Calibri" w:cs="Calibri"/>
                <w:sz w:val="20"/>
                <w:szCs w:val="20"/>
                <w:lang w:eastAsia="en-US"/>
              </w:rPr>
            </w:pPr>
          </w:p>
          <w:p w14:paraId="0667D04A" w14:textId="77777777" w:rsidR="005D6C0B" w:rsidRPr="005D6C0B" w:rsidRDefault="005D6C0B" w:rsidP="00B12763">
            <w:pPr>
              <w:rPr>
                <w:rFonts w:ascii="Calibri" w:hAnsi="Calibri" w:cs="Calibri"/>
                <w:sz w:val="20"/>
                <w:szCs w:val="20"/>
                <w:lang w:eastAsia="en-US"/>
              </w:rPr>
            </w:pPr>
            <w:r w:rsidRPr="005D6C0B">
              <w:rPr>
                <w:rFonts w:ascii="Calibri" w:hAnsi="Calibri" w:cs="Calibri"/>
                <w:sz w:val="20"/>
                <w:szCs w:val="20"/>
                <w:lang w:eastAsia="en-US"/>
              </w:rPr>
              <w:t>Broj korisnika</w:t>
            </w:r>
          </w:p>
        </w:tc>
        <w:tc>
          <w:tcPr>
            <w:tcW w:w="993" w:type="dxa"/>
            <w:tcBorders>
              <w:top w:val="single" w:sz="4" w:space="0" w:color="auto"/>
              <w:left w:val="single" w:sz="4" w:space="0" w:color="auto"/>
              <w:bottom w:val="single" w:sz="4" w:space="0" w:color="auto"/>
              <w:right w:val="single" w:sz="4" w:space="0" w:color="auto"/>
            </w:tcBorders>
          </w:tcPr>
          <w:p w14:paraId="57AE6645" w14:textId="77777777" w:rsidR="005D6C0B" w:rsidRPr="005D6C0B" w:rsidRDefault="005D6C0B" w:rsidP="00B12763">
            <w:pPr>
              <w:jc w:val="center"/>
              <w:rPr>
                <w:rFonts w:ascii="Calibri" w:hAnsi="Calibri" w:cs="Calibri"/>
                <w:sz w:val="20"/>
                <w:szCs w:val="20"/>
                <w:lang w:eastAsia="en-US"/>
              </w:rPr>
            </w:pPr>
          </w:p>
          <w:p w14:paraId="58965888" w14:textId="77777777" w:rsidR="005D6C0B" w:rsidRPr="005D6C0B" w:rsidRDefault="005D6C0B" w:rsidP="00B12763">
            <w:pPr>
              <w:jc w:val="center"/>
              <w:rPr>
                <w:rFonts w:ascii="Calibri" w:hAnsi="Calibri" w:cs="Calibri"/>
                <w:sz w:val="20"/>
                <w:szCs w:val="20"/>
                <w:lang w:eastAsia="en-US"/>
              </w:rPr>
            </w:pPr>
          </w:p>
          <w:p w14:paraId="1ACF2FBA" w14:textId="77777777" w:rsidR="005D6C0B" w:rsidRPr="005D6C0B" w:rsidRDefault="005D6C0B" w:rsidP="00B12763">
            <w:pPr>
              <w:jc w:val="center"/>
              <w:rPr>
                <w:rFonts w:ascii="Calibri" w:hAnsi="Calibri" w:cs="Calibri"/>
                <w:sz w:val="20"/>
                <w:szCs w:val="20"/>
                <w:lang w:eastAsia="en-US"/>
              </w:rPr>
            </w:pPr>
          </w:p>
          <w:p w14:paraId="1966AFA4" w14:textId="77777777" w:rsidR="005D6C0B" w:rsidRPr="005D6C0B" w:rsidRDefault="005D6C0B" w:rsidP="00B12763">
            <w:pPr>
              <w:jc w:val="center"/>
              <w:rPr>
                <w:rFonts w:ascii="Calibri" w:hAnsi="Calibri" w:cs="Calibri"/>
                <w:sz w:val="20"/>
                <w:szCs w:val="20"/>
                <w:lang w:eastAsia="en-US"/>
              </w:rPr>
            </w:pPr>
          </w:p>
          <w:p w14:paraId="136CDB7B" w14:textId="77777777" w:rsidR="005D6C0B" w:rsidRPr="005D6C0B" w:rsidRDefault="005D6C0B" w:rsidP="00B12763">
            <w:pPr>
              <w:jc w:val="center"/>
              <w:rPr>
                <w:rFonts w:ascii="Calibri" w:hAnsi="Calibri" w:cs="Calibri"/>
                <w:sz w:val="20"/>
                <w:szCs w:val="20"/>
                <w:lang w:eastAsia="en-US"/>
              </w:rPr>
            </w:pPr>
          </w:p>
          <w:p w14:paraId="522CBA4D"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120</w:t>
            </w:r>
          </w:p>
        </w:tc>
        <w:tc>
          <w:tcPr>
            <w:tcW w:w="992" w:type="dxa"/>
            <w:tcBorders>
              <w:top w:val="single" w:sz="4" w:space="0" w:color="auto"/>
              <w:left w:val="single" w:sz="4" w:space="0" w:color="auto"/>
              <w:bottom w:val="single" w:sz="4" w:space="0" w:color="auto"/>
              <w:right w:val="single" w:sz="4" w:space="0" w:color="auto"/>
            </w:tcBorders>
          </w:tcPr>
          <w:p w14:paraId="18F3F3CB" w14:textId="77777777" w:rsidR="005D6C0B" w:rsidRPr="005D6C0B" w:rsidRDefault="005D6C0B" w:rsidP="00B12763">
            <w:pPr>
              <w:jc w:val="center"/>
              <w:rPr>
                <w:rFonts w:ascii="Calibri" w:hAnsi="Calibri" w:cs="Calibri"/>
                <w:sz w:val="20"/>
                <w:szCs w:val="20"/>
                <w:lang w:eastAsia="en-US"/>
              </w:rPr>
            </w:pPr>
          </w:p>
          <w:p w14:paraId="61DC61B9" w14:textId="77777777" w:rsidR="005D6C0B" w:rsidRPr="005D6C0B" w:rsidRDefault="005D6C0B" w:rsidP="00B12763">
            <w:pPr>
              <w:jc w:val="center"/>
              <w:rPr>
                <w:rFonts w:ascii="Calibri" w:hAnsi="Calibri" w:cs="Calibri"/>
                <w:sz w:val="20"/>
                <w:szCs w:val="20"/>
                <w:lang w:eastAsia="en-US"/>
              </w:rPr>
            </w:pPr>
          </w:p>
          <w:p w14:paraId="5E9DF223" w14:textId="77777777" w:rsidR="005D6C0B" w:rsidRPr="005D6C0B" w:rsidRDefault="005D6C0B" w:rsidP="00B12763">
            <w:pPr>
              <w:jc w:val="center"/>
              <w:rPr>
                <w:rFonts w:ascii="Calibri" w:hAnsi="Calibri" w:cs="Calibri"/>
                <w:sz w:val="20"/>
                <w:szCs w:val="20"/>
                <w:lang w:eastAsia="en-US"/>
              </w:rPr>
            </w:pPr>
          </w:p>
          <w:p w14:paraId="6C5F1330" w14:textId="77777777" w:rsidR="005D6C0B" w:rsidRPr="005D6C0B" w:rsidRDefault="005D6C0B" w:rsidP="00B12763">
            <w:pPr>
              <w:jc w:val="center"/>
              <w:rPr>
                <w:rFonts w:ascii="Calibri" w:hAnsi="Calibri" w:cs="Calibri"/>
                <w:sz w:val="20"/>
                <w:szCs w:val="20"/>
                <w:lang w:eastAsia="en-US"/>
              </w:rPr>
            </w:pPr>
          </w:p>
          <w:p w14:paraId="166FF68D" w14:textId="77777777" w:rsidR="005D6C0B" w:rsidRPr="005D6C0B" w:rsidRDefault="005D6C0B" w:rsidP="00B12763">
            <w:pPr>
              <w:jc w:val="center"/>
              <w:rPr>
                <w:rFonts w:ascii="Calibri" w:hAnsi="Calibri" w:cs="Calibri"/>
                <w:sz w:val="20"/>
                <w:szCs w:val="20"/>
                <w:lang w:eastAsia="en-US"/>
              </w:rPr>
            </w:pPr>
          </w:p>
          <w:p w14:paraId="60523817"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200</w:t>
            </w:r>
          </w:p>
        </w:tc>
        <w:tc>
          <w:tcPr>
            <w:tcW w:w="1134" w:type="dxa"/>
            <w:tcBorders>
              <w:top w:val="single" w:sz="4" w:space="0" w:color="auto"/>
              <w:left w:val="single" w:sz="4" w:space="0" w:color="auto"/>
              <w:bottom w:val="single" w:sz="4" w:space="0" w:color="auto"/>
              <w:right w:val="single" w:sz="4" w:space="0" w:color="auto"/>
            </w:tcBorders>
          </w:tcPr>
          <w:p w14:paraId="4D3EC563" w14:textId="77777777" w:rsidR="005D6C0B" w:rsidRPr="005D6C0B" w:rsidRDefault="005D6C0B" w:rsidP="00B12763">
            <w:pPr>
              <w:jc w:val="center"/>
              <w:rPr>
                <w:rFonts w:ascii="Calibri" w:hAnsi="Calibri" w:cs="Calibri"/>
                <w:sz w:val="20"/>
                <w:szCs w:val="20"/>
                <w:lang w:eastAsia="en-US"/>
              </w:rPr>
            </w:pPr>
          </w:p>
          <w:p w14:paraId="7C274A8B" w14:textId="77777777" w:rsidR="005D6C0B" w:rsidRPr="005D6C0B" w:rsidRDefault="005D6C0B" w:rsidP="00B12763">
            <w:pPr>
              <w:jc w:val="center"/>
              <w:rPr>
                <w:rFonts w:ascii="Calibri" w:hAnsi="Calibri" w:cs="Calibri"/>
                <w:sz w:val="20"/>
                <w:szCs w:val="20"/>
                <w:lang w:eastAsia="en-US"/>
              </w:rPr>
            </w:pPr>
          </w:p>
          <w:p w14:paraId="0A639FB3" w14:textId="77777777" w:rsidR="005D6C0B" w:rsidRPr="005D6C0B" w:rsidRDefault="005D6C0B" w:rsidP="00B12763">
            <w:pPr>
              <w:jc w:val="center"/>
              <w:rPr>
                <w:rFonts w:ascii="Calibri" w:hAnsi="Calibri" w:cs="Calibri"/>
                <w:sz w:val="20"/>
                <w:szCs w:val="20"/>
                <w:lang w:eastAsia="en-US"/>
              </w:rPr>
            </w:pPr>
          </w:p>
          <w:p w14:paraId="2AF24A67" w14:textId="77777777" w:rsidR="005D6C0B" w:rsidRPr="005D6C0B" w:rsidRDefault="005D6C0B" w:rsidP="00B12763">
            <w:pPr>
              <w:jc w:val="center"/>
              <w:rPr>
                <w:rFonts w:ascii="Calibri" w:hAnsi="Calibri" w:cs="Calibri"/>
                <w:sz w:val="20"/>
                <w:szCs w:val="20"/>
                <w:lang w:eastAsia="en-US"/>
              </w:rPr>
            </w:pPr>
          </w:p>
          <w:p w14:paraId="2C1D29FC" w14:textId="77777777" w:rsidR="005D6C0B" w:rsidRPr="005D6C0B" w:rsidRDefault="005D6C0B" w:rsidP="00B12763">
            <w:pPr>
              <w:jc w:val="center"/>
              <w:rPr>
                <w:rFonts w:ascii="Calibri" w:hAnsi="Calibri" w:cs="Calibri"/>
                <w:sz w:val="20"/>
                <w:szCs w:val="20"/>
                <w:lang w:eastAsia="en-US"/>
              </w:rPr>
            </w:pPr>
          </w:p>
          <w:p w14:paraId="75E076D8"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250</w:t>
            </w:r>
          </w:p>
          <w:p w14:paraId="3F3C358E" w14:textId="77777777" w:rsidR="005D6C0B" w:rsidRPr="005D6C0B" w:rsidRDefault="005D6C0B" w:rsidP="00B12763">
            <w:pPr>
              <w:jc w:val="center"/>
              <w:rPr>
                <w:rFonts w:ascii="Calibri" w:hAnsi="Calibri" w:cs="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3DF5072" w14:textId="77777777" w:rsidR="005D6C0B" w:rsidRPr="005D6C0B" w:rsidRDefault="005D6C0B" w:rsidP="00B12763">
            <w:pPr>
              <w:jc w:val="center"/>
              <w:rPr>
                <w:rFonts w:ascii="Calibri" w:hAnsi="Calibri" w:cs="Calibri"/>
                <w:sz w:val="20"/>
                <w:szCs w:val="20"/>
                <w:lang w:eastAsia="en-US"/>
              </w:rPr>
            </w:pPr>
          </w:p>
          <w:p w14:paraId="291DE04F" w14:textId="77777777" w:rsidR="005D6C0B" w:rsidRPr="005D6C0B" w:rsidRDefault="005D6C0B" w:rsidP="00B12763">
            <w:pPr>
              <w:jc w:val="center"/>
              <w:rPr>
                <w:rFonts w:ascii="Calibri" w:hAnsi="Calibri" w:cs="Calibri"/>
                <w:sz w:val="20"/>
                <w:szCs w:val="20"/>
                <w:lang w:eastAsia="en-US"/>
              </w:rPr>
            </w:pPr>
          </w:p>
          <w:p w14:paraId="7A3307B2" w14:textId="77777777" w:rsidR="005D6C0B" w:rsidRPr="005D6C0B" w:rsidRDefault="005D6C0B" w:rsidP="00B12763">
            <w:pPr>
              <w:jc w:val="center"/>
              <w:rPr>
                <w:rFonts w:ascii="Calibri" w:hAnsi="Calibri" w:cs="Calibri"/>
                <w:sz w:val="20"/>
                <w:szCs w:val="20"/>
                <w:lang w:eastAsia="en-US"/>
              </w:rPr>
            </w:pPr>
          </w:p>
          <w:p w14:paraId="12BB1F11" w14:textId="77777777" w:rsidR="005D6C0B" w:rsidRPr="005D6C0B" w:rsidRDefault="005D6C0B" w:rsidP="00B12763">
            <w:pPr>
              <w:jc w:val="center"/>
              <w:rPr>
                <w:rFonts w:ascii="Calibri" w:hAnsi="Calibri" w:cs="Calibri"/>
                <w:sz w:val="20"/>
                <w:szCs w:val="20"/>
                <w:lang w:eastAsia="en-US"/>
              </w:rPr>
            </w:pPr>
          </w:p>
          <w:p w14:paraId="2FA39C21" w14:textId="77777777" w:rsidR="005D6C0B" w:rsidRPr="005D6C0B" w:rsidRDefault="005D6C0B" w:rsidP="00B12763">
            <w:pPr>
              <w:jc w:val="center"/>
              <w:rPr>
                <w:rFonts w:ascii="Calibri" w:hAnsi="Calibri" w:cs="Calibri"/>
                <w:sz w:val="20"/>
                <w:szCs w:val="20"/>
                <w:lang w:eastAsia="en-US"/>
              </w:rPr>
            </w:pPr>
          </w:p>
          <w:p w14:paraId="32A9665F"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260</w:t>
            </w:r>
          </w:p>
        </w:tc>
        <w:tc>
          <w:tcPr>
            <w:tcW w:w="1134" w:type="dxa"/>
            <w:tcBorders>
              <w:top w:val="single" w:sz="4" w:space="0" w:color="auto"/>
              <w:left w:val="single" w:sz="4" w:space="0" w:color="auto"/>
              <w:bottom w:val="single" w:sz="4" w:space="0" w:color="auto"/>
              <w:right w:val="single" w:sz="4" w:space="0" w:color="auto"/>
            </w:tcBorders>
          </w:tcPr>
          <w:p w14:paraId="27C90FD2" w14:textId="77777777" w:rsidR="005D6C0B" w:rsidRPr="005D6C0B" w:rsidRDefault="005D6C0B" w:rsidP="00B12763">
            <w:pPr>
              <w:jc w:val="center"/>
              <w:rPr>
                <w:rFonts w:ascii="Calibri" w:hAnsi="Calibri" w:cs="Calibri"/>
                <w:sz w:val="20"/>
                <w:szCs w:val="20"/>
                <w:lang w:eastAsia="en-US"/>
              </w:rPr>
            </w:pPr>
          </w:p>
          <w:p w14:paraId="6770C5CD" w14:textId="77777777" w:rsidR="005D6C0B" w:rsidRPr="005D6C0B" w:rsidRDefault="005D6C0B" w:rsidP="00B12763">
            <w:pPr>
              <w:jc w:val="center"/>
              <w:rPr>
                <w:rFonts w:ascii="Calibri" w:hAnsi="Calibri" w:cs="Calibri"/>
                <w:sz w:val="20"/>
                <w:szCs w:val="20"/>
                <w:lang w:eastAsia="en-US"/>
              </w:rPr>
            </w:pPr>
          </w:p>
          <w:p w14:paraId="6C61337E" w14:textId="77777777" w:rsidR="005D6C0B" w:rsidRPr="005D6C0B" w:rsidRDefault="005D6C0B" w:rsidP="00B12763">
            <w:pPr>
              <w:jc w:val="center"/>
              <w:rPr>
                <w:rFonts w:ascii="Calibri" w:hAnsi="Calibri" w:cs="Calibri"/>
                <w:sz w:val="20"/>
                <w:szCs w:val="20"/>
                <w:lang w:eastAsia="en-US"/>
              </w:rPr>
            </w:pPr>
          </w:p>
          <w:p w14:paraId="680169CC" w14:textId="77777777" w:rsidR="005D6C0B" w:rsidRPr="005D6C0B" w:rsidRDefault="005D6C0B" w:rsidP="00B12763">
            <w:pPr>
              <w:jc w:val="center"/>
              <w:rPr>
                <w:rFonts w:ascii="Calibri" w:hAnsi="Calibri" w:cs="Calibri"/>
                <w:sz w:val="20"/>
                <w:szCs w:val="20"/>
                <w:lang w:eastAsia="en-US"/>
              </w:rPr>
            </w:pPr>
          </w:p>
          <w:p w14:paraId="1944AF39" w14:textId="77777777" w:rsidR="005D6C0B" w:rsidRPr="005D6C0B" w:rsidRDefault="005D6C0B" w:rsidP="00B12763">
            <w:pPr>
              <w:jc w:val="center"/>
              <w:rPr>
                <w:rFonts w:ascii="Calibri" w:hAnsi="Calibri" w:cs="Calibri"/>
                <w:sz w:val="20"/>
                <w:szCs w:val="20"/>
                <w:lang w:eastAsia="en-US"/>
              </w:rPr>
            </w:pPr>
          </w:p>
          <w:p w14:paraId="7B02D7B3"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260</w:t>
            </w:r>
          </w:p>
          <w:p w14:paraId="3719DE7F" w14:textId="77777777" w:rsidR="005D6C0B" w:rsidRPr="005D6C0B" w:rsidRDefault="005D6C0B" w:rsidP="00B12763">
            <w:pPr>
              <w:jc w:val="center"/>
              <w:rPr>
                <w:rFonts w:ascii="Calibri" w:hAnsi="Calibri" w:cs="Calibri"/>
                <w:sz w:val="20"/>
                <w:szCs w:val="20"/>
                <w:lang w:eastAsia="en-US"/>
              </w:rPr>
            </w:pPr>
          </w:p>
          <w:p w14:paraId="76797A56" w14:textId="77777777" w:rsidR="005D6C0B" w:rsidRPr="005D6C0B" w:rsidRDefault="005D6C0B" w:rsidP="00B12763">
            <w:pPr>
              <w:jc w:val="center"/>
              <w:rPr>
                <w:rFonts w:ascii="Calibri" w:hAnsi="Calibri" w:cs="Calibri"/>
                <w:sz w:val="20"/>
                <w:szCs w:val="20"/>
                <w:lang w:eastAsia="en-US"/>
              </w:rPr>
            </w:pPr>
          </w:p>
        </w:tc>
      </w:tr>
      <w:tr w:rsidR="005D6C0B" w:rsidRPr="005D6C0B" w14:paraId="7E68425E" w14:textId="77777777" w:rsidTr="00B12763">
        <w:trPr>
          <w:trHeight w:val="1128"/>
        </w:trPr>
        <w:tc>
          <w:tcPr>
            <w:tcW w:w="1985" w:type="dxa"/>
            <w:vMerge w:val="restart"/>
            <w:tcBorders>
              <w:top w:val="single" w:sz="4" w:space="0" w:color="auto"/>
              <w:left w:val="single" w:sz="4" w:space="0" w:color="auto"/>
              <w:right w:val="single" w:sz="4" w:space="0" w:color="auto"/>
            </w:tcBorders>
          </w:tcPr>
          <w:p w14:paraId="041A9A11" w14:textId="77777777" w:rsidR="005D6C0B" w:rsidRPr="005D6C0B" w:rsidRDefault="005D6C0B" w:rsidP="00B12763">
            <w:pPr>
              <w:rPr>
                <w:rFonts w:ascii="Calibri" w:hAnsi="Calibri" w:cs="Calibri"/>
                <w:sz w:val="20"/>
                <w:szCs w:val="20"/>
                <w:lang w:eastAsia="en-US"/>
              </w:rPr>
            </w:pPr>
          </w:p>
          <w:p w14:paraId="0B952E95" w14:textId="77777777" w:rsidR="005D6C0B" w:rsidRPr="005D6C0B" w:rsidRDefault="005D6C0B" w:rsidP="00B12763">
            <w:pPr>
              <w:rPr>
                <w:rFonts w:ascii="Calibri" w:hAnsi="Calibri" w:cs="Calibri"/>
                <w:sz w:val="20"/>
                <w:szCs w:val="20"/>
                <w:lang w:eastAsia="en-US"/>
              </w:rPr>
            </w:pPr>
            <w:r w:rsidRPr="005D6C0B">
              <w:rPr>
                <w:rFonts w:ascii="Calibri" w:hAnsi="Calibri" w:cs="Calibri"/>
                <w:sz w:val="20"/>
                <w:szCs w:val="20"/>
                <w:lang w:eastAsia="en-US"/>
              </w:rPr>
              <w:t xml:space="preserve">Povećanje broja organiziranih </w:t>
            </w:r>
            <w:r w:rsidRPr="005D6C0B">
              <w:rPr>
                <w:rFonts w:ascii="Calibri" w:hAnsi="Calibri" w:cs="Calibri"/>
                <w:sz w:val="20"/>
                <w:szCs w:val="20"/>
                <w:lang w:eastAsia="en-US"/>
              </w:rPr>
              <w:lastRenderedPageBreak/>
              <w:t>dolazaka u knjižnicu dječjih vrtića i škola.</w:t>
            </w:r>
          </w:p>
        </w:tc>
        <w:tc>
          <w:tcPr>
            <w:tcW w:w="2127" w:type="dxa"/>
            <w:vMerge w:val="restart"/>
            <w:tcBorders>
              <w:top w:val="single" w:sz="4" w:space="0" w:color="auto"/>
              <w:left w:val="single" w:sz="4" w:space="0" w:color="auto"/>
              <w:right w:val="single" w:sz="4" w:space="0" w:color="auto"/>
            </w:tcBorders>
          </w:tcPr>
          <w:p w14:paraId="7528CAA4" w14:textId="77777777" w:rsidR="005D6C0B" w:rsidRPr="005D6C0B" w:rsidRDefault="005D6C0B" w:rsidP="00B12763">
            <w:pPr>
              <w:rPr>
                <w:rFonts w:ascii="Calibri" w:hAnsi="Calibri" w:cs="Calibri"/>
                <w:sz w:val="20"/>
                <w:szCs w:val="20"/>
                <w:lang w:eastAsia="en-US"/>
              </w:rPr>
            </w:pPr>
            <w:r w:rsidRPr="005D6C0B">
              <w:rPr>
                <w:rFonts w:ascii="Calibri" w:hAnsi="Calibri" w:cs="Calibri"/>
                <w:sz w:val="20"/>
                <w:szCs w:val="20"/>
                <w:lang w:eastAsia="en-US"/>
              </w:rPr>
              <w:lastRenderedPageBreak/>
              <w:t xml:space="preserve">Dolaskom djece u knjižnicu djeca se upoznaju sa knjižnicom, knjigama, </w:t>
            </w:r>
            <w:r w:rsidRPr="005D6C0B">
              <w:rPr>
                <w:rFonts w:ascii="Calibri" w:hAnsi="Calibri" w:cs="Calibri"/>
                <w:sz w:val="20"/>
                <w:szCs w:val="20"/>
                <w:lang w:eastAsia="en-US"/>
              </w:rPr>
              <w:lastRenderedPageBreak/>
              <w:t>što sve mogu raditi u knjižnici, kako mogu postati članovi knjižnice. Stvaranje navike dolaženja u knjižnicu, posuđivanja knjiga što potiče  čitanje od malih nogu.</w:t>
            </w:r>
          </w:p>
        </w:tc>
        <w:tc>
          <w:tcPr>
            <w:tcW w:w="1275" w:type="dxa"/>
            <w:tcBorders>
              <w:top w:val="single" w:sz="4" w:space="0" w:color="auto"/>
              <w:left w:val="single" w:sz="4" w:space="0" w:color="auto"/>
              <w:bottom w:val="single" w:sz="4" w:space="0" w:color="auto"/>
              <w:right w:val="single" w:sz="4" w:space="0" w:color="auto"/>
            </w:tcBorders>
          </w:tcPr>
          <w:p w14:paraId="38F2DE7A" w14:textId="77777777" w:rsidR="005D6C0B" w:rsidRPr="005D6C0B" w:rsidRDefault="005D6C0B" w:rsidP="00B12763">
            <w:pPr>
              <w:rPr>
                <w:rFonts w:ascii="Calibri" w:hAnsi="Calibri" w:cs="Calibri"/>
                <w:sz w:val="20"/>
                <w:szCs w:val="20"/>
                <w:lang w:eastAsia="en-US"/>
              </w:rPr>
            </w:pPr>
          </w:p>
          <w:p w14:paraId="584DD38C" w14:textId="77777777" w:rsidR="005D6C0B" w:rsidRPr="005D6C0B" w:rsidRDefault="005D6C0B" w:rsidP="00B12763">
            <w:pPr>
              <w:rPr>
                <w:rFonts w:ascii="Calibri" w:hAnsi="Calibri" w:cs="Calibri"/>
                <w:sz w:val="20"/>
                <w:szCs w:val="20"/>
                <w:lang w:eastAsia="en-US"/>
              </w:rPr>
            </w:pPr>
            <w:r w:rsidRPr="005D6C0B">
              <w:rPr>
                <w:rFonts w:ascii="Calibri" w:hAnsi="Calibri" w:cs="Calibri"/>
                <w:sz w:val="20"/>
                <w:szCs w:val="20"/>
                <w:lang w:eastAsia="en-US"/>
              </w:rPr>
              <w:t>Broj organiziranih posjeta</w:t>
            </w:r>
          </w:p>
        </w:tc>
        <w:tc>
          <w:tcPr>
            <w:tcW w:w="993" w:type="dxa"/>
            <w:tcBorders>
              <w:top w:val="single" w:sz="4" w:space="0" w:color="auto"/>
              <w:left w:val="single" w:sz="4" w:space="0" w:color="auto"/>
              <w:bottom w:val="single" w:sz="4" w:space="0" w:color="auto"/>
              <w:right w:val="single" w:sz="4" w:space="0" w:color="auto"/>
            </w:tcBorders>
          </w:tcPr>
          <w:p w14:paraId="3CB98AE9" w14:textId="77777777" w:rsidR="005D6C0B" w:rsidRPr="005D6C0B" w:rsidRDefault="005D6C0B" w:rsidP="00B12763">
            <w:pPr>
              <w:jc w:val="center"/>
              <w:rPr>
                <w:rFonts w:ascii="Calibri" w:hAnsi="Calibri" w:cs="Calibri"/>
                <w:sz w:val="20"/>
                <w:szCs w:val="20"/>
                <w:lang w:eastAsia="en-US"/>
              </w:rPr>
            </w:pPr>
          </w:p>
          <w:p w14:paraId="3512D972" w14:textId="77777777" w:rsidR="005D6C0B" w:rsidRPr="005D6C0B" w:rsidRDefault="005D6C0B" w:rsidP="00B12763">
            <w:pPr>
              <w:jc w:val="center"/>
              <w:rPr>
                <w:rFonts w:ascii="Calibri" w:hAnsi="Calibri" w:cs="Calibri"/>
                <w:sz w:val="20"/>
                <w:szCs w:val="20"/>
                <w:lang w:eastAsia="en-US"/>
              </w:rPr>
            </w:pPr>
          </w:p>
          <w:p w14:paraId="2F2CCB39"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6</w:t>
            </w:r>
          </w:p>
        </w:tc>
        <w:tc>
          <w:tcPr>
            <w:tcW w:w="992" w:type="dxa"/>
            <w:tcBorders>
              <w:top w:val="single" w:sz="4" w:space="0" w:color="auto"/>
              <w:left w:val="single" w:sz="4" w:space="0" w:color="auto"/>
              <w:bottom w:val="single" w:sz="4" w:space="0" w:color="auto"/>
              <w:right w:val="single" w:sz="4" w:space="0" w:color="auto"/>
            </w:tcBorders>
          </w:tcPr>
          <w:p w14:paraId="647D1742" w14:textId="77777777" w:rsidR="005D6C0B" w:rsidRPr="005D6C0B" w:rsidRDefault="005D6C0B" w:rsidP="00B12763">
            <w:pPr>
              <w:spacing w:after="200" w:line="276" w:lineRule="auto"/>
              <w:rPr>
                <w:rFonts w:ascii="Calibri" w:hAnsi="Calibri" w:cs="Calibri"/>
                <w:sz w:val="20"/>
                <w:szCs w:val="20"/>
                <w:lang w:eastAsia="en-US"/>
              </w:rPr>
            </w:pPr>
          </w:p>
          <w:p w14:paraId="2DF218BE"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5</w:t>
            </w:r>
          </w:p>
        </w:tc>
        <w:tc>
          <w:tcPr>
            <w:tcW w:w="1134" w:type="dxa"/>
            <w:tcBorders>
              <w:top w:val="single" w:sz="4" w:space="0" w:color="auto"/>
              <w:left w:val="single" w:sz="4" w:space="0" w:color="auto"/>
              <w:right w:val="single" w:sz="4" w:space="0" w:color="auto"/>
            </w:tcBorders>
          </w:tcPr>
          <w:p w14:paraId="3BABFBBA" w14:textId="77777777" w:rsidR="005D6C0B" w:rsidRPr="005D6C0B" w:rsidRDefault="005D6C0B" w:rsidP="00B12763">
            <w:pPr>
              <w:jc w:val="center"/>
              <w:rPr>
                <w:rFonts w:ascii="Calibri" w:hAnsi="Calibri" w:cs="Calibri"/>
                <w:sz w:val="20"/>
                <w:szCs w:val="20"/>
                <w:lang w:eastAsia="en-US"/>
              </w:rPr>
            </w:pPr>
          </w:p>
          <w:p w14:paraId="4FE4EC15" w14:textId="77777777" w:rsidR="005D6C0B" w:rsidRPr="005D6C0B" w:rsidRDefault="005D6C0B" w:rsidP="00B12763">
            <w:pPr>
              <w:jc w:val="center"/>
              <w:rPr>
                <w:rFonts w:ascii="Calibri" w:hAnsi="Calibri" w:cs="Calibri"/>
                <w:sz w:val="20"/>
                <w:szCs w:val="20"/>
                <w:lang w:eastAsia="en-US"/>
              </w:rPr>
            </w:pPr>
          </w:p>
          <w:p w14:paraId="1C41AF7B"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5</w:t>
            </w:r>
          </w:p>
        </w:tc>
        <w:tc>
          <w:tcPr>
            <w:tcW w:w="1134" w:type="dxa"/>
            <w:tcBorders>
              <w:top w:val="single" w:sz="4" w:space="0" w:color="auto"/>
              <w:left w:val="single" w:sz="4" w:space="0" w:color="auto"/>
              <w:right w:val="single" w:sz="4" w:space="0" w:color="auto"/>
            </w:tcBorders>
          </w:tcPr>
          <w:p w14:paraId="1EF5D0F6" w14:textId="77777777" w:rsidR="005D6C0B" w:rsidRPr="005D6C0B" w:rsidRDefault="005D6C0B" w:rsidP="00B12763">
            <w:pPr>
              <w:jc w:val="center"/>
              <w:rPr>
                <w:rFonts w:ascii="Calibri" w:hAnsi="Calibri" w:cs="Calibri"/>
                <w:sz w:val="20"/>
                <w:szCs w:val="20"/>
                <w:lang w:eastAsia="en-US"/>
              </w:rPr>
            </w:pPr>
          </w:p>
          <w:p w14:paraId="575E2796" w14:textId="77777777" w:rsidR="005D6C0B" w:rsidRPr="005D6C0B" w:rsidRDefault="005D6C0B" w:rsidP="00B12763">
            <w:pPr>
              <w:jc w:val="center"/>
              <w:rPr>
                <w:rFonts w:ascii="Calibri" w:hAnsi="Calibri" w:cs="Calibri"/>
                <w:sz w:val="20"/>
                <w:szCs w:val="20"/>
                <w:lang w:eastAsia="en-US"/>
              </w:rPr>
            </w:pPr>
          </w:p>
          <w:p w14:paraId="52218480"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5</w:t>
            </w:r>
          </w:p>
        </w:tc>
        <w:tc>
          <w:tcPr>
            <w:tcW w:w="1134" w:type="dxa"/>
            <w:tcBorders>
              <w:top w:val="single" w:sz="4" w:space="0" w:color="auto"/>
              <w:left w:val="single" w:sz="4" w:space="0" w:color="auto"/>
              <w:right w:val="single" w:sz="4" w:space="0" w:color="auto"/>
            </w:tcBorders>
          </w:tcPr>
          <w:p w14:paraId="6AE508A0" w14:textId="77777777" w:rsidR="005D6C0B" w:rsidRPr="005D6C0B" w:rsidRDefault="005D6C0B" w:rsidP="00B12763">
            <w:pPr>
              <w:jc w:val="center"/>
              <w:rPr>
                <w:rFonts w:ascii="Calibri" w:hAnsi="Calibri" w:cs="Calibri"/>
                <w:sz w:val="20"/>
                <w:szCs w:val="20"/>
                <w:lang w:eastAsia="en-US"/>
              </w:rPr>
            </w:pPr>
          </w:p>
          <w:p w14:paraId="6F88D211" w14:textId="77777777" w:rsidR="005D6C0B" w:rsidRPr="005D6C0B" w:rsidRDefault="005D6C0B" w:rsidP="00B12763">
            <w:pPr>
              <w:jc w:val="center"/>
              <w:rPr>
                <w:rFonts w:ascii="Calibri" w:hAnsi="Calibri" w:cs="Calibri"/>
                <w:sz w:val="20"/>
                <w:szCs w:val="20"/>
                <w:lang w:eastAsia="en-US"/>
              </w:rPr>
            </w:pPr>
          </w:p>
          <w:p w14:paraId="6EEFBE66"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5</w:t>
            </w:r>
          </w:p>
        </w:tc>
      </w:tr>
      <w:tr w:rsidR="005D6C0B" w:rsidRPr="005D6C0B" w14:paraId="245AE5EB" w14:textId="77777777" w:rsidTr="00B12763">
        <w:trPr>
          <w:trHeight w:val="1182"/>
        </w:trPr>
        <w:tc>
          <w:tcPr>
            <w:tcW w:w="1985" w:type="dxa"/>
            <w:vMerge/>
            <w:tcBorders>
              <w:left w:val="single" w:sz="4" w:space="0" w:color="auto"/>
              <w:bottom w:val="single" w:sz="4" w:space="0" w:color="auto"/>
              <w:right w:val="single" w:sz="4" w:space="0" w:color="auto"/>
            </w:tcBorders>
          </w:tcPr>
          <w:p w14:paraId="00C6FEF9" w14:textId="77777777" w:rsidR="005D6C0B" w:rsidRPr="005D6C0B" w:rsidRDefault="005D6C0B" w:rsidP="00B12763">
            <w:pPr>
              <w:rPr>
                <w:rFonts w:ascii="Calibri" w:hAnsi="Calibri" w:cs="Calibri"/>
                <w:sz w:val="20"/>
                <w:szCs w:val="20"/>
                <w:lang w:eastAsia="en-US"/>
              </w:rPr>
            </w:pPr>
          </w:p>
        </w:tc>
        <w:tc>
          <w:tcPr>
            <w:tcW w:w="2127" w:type="dxa"/>
            <w:vMerge/>
            <w:tcBorders>
              <w:left w:val="single" w:sz="4" w:space="0" w:color="auto"/>
              <w:bottom w:val="single" w:sz="4" w:space="0" w:color="auto"/>
              <w:right w:val="single" w:sz="4" w:space="0" w:color="auto"/>
            </w:tcBorders>
          </w:tcPr>
          <w:p w14:paraId="6D303C71" w14:textId="77777777" w:rsidR="005D6C0B" w:rsidRPr="005D6C0B" w:rsidRDefault="005D6C0B" w:rsidP="00B12763">
            <w:pPr>
              <w:rPr>
                <w:rFonts w:ascii="Calibri" w:hAnsi="Calibri" w:cs="Calibri"/>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6E8BBEC6" w14:textId="77777777" w:rsidR="005D6C0B" w:rsidRPr="005D6C0B" w:rsidRDefault="005D6C0B" w:rsidP="00B12763">
            <w:pPr>
              <w:rPr>
                <w:rFonts w:ascii="Calibri" w:hAnsi="Calibri" w:cs="Calibri"/>
                <w:sz w:val="20"/>
                <w:szCs w:val="20"/>
                <w:lang w:eastAsia="en-US"/>
              </w:rPr>
            </w:pPr>
          </w:p>
          <w:p w14:paraId="0222A3C0" w14:textId="77777777" w:rsidR="005D6C0B" w:rsidRPr="005D6C0B" w:rsidRDefault="005D6C0B" w:rsidP="00B12763">
            <w:pPr>
              <w:rPr>
                <w:rFonts w:ascii="Calibri" w:hAnsi="Calibri" w:cs="Calibri"/>
                <w:sz w:val="20"/>
                <w:szCs w:val="20"/>
                <w:lang w:eastAsia="en-US"/>
              </w:rPr>
            </w:pPr>
          </w:p>
          <w:p w14:paraId="05F0ACEF" w14:textId="77777777" w:rsidR="005D6C0B" w:rsidRPr="005D6C0B" w:rsidRDefault="005D6C0B" w:rsidP="00B12763">
            <w:pPr>
              <w:rPr>
                <w:rFonts w:ascii="Calibri" w:hAnsi="Calibri" w:cs="Calibri"/>
                <w:sz w:val="20"/>
                <w:szCs w:val="20"/>
                <w:lang w:eastAsia="en-US"/>
              </w:rPr>
            </w:pPr>
            <w:r w:rsidRPr="005D6C0B">
              <w:rPr>
                <w:rFonts w:ascii="Calibri" w:hAnsi="Calibri" w:cs="Calibri"/>
                <w:sz w:val="20"/>
                <w:szCs w:val="20"/>
                <w:lang w:eastAsia="en-US"/>
              </w:rPr>
              <w:t>Broj korisnika</w:t>
            </w:r>
          </w:p>
        </w:tc>
        <w:tc>
          <w:tcPr>
            <w:tcW w:w="993" w:type="dxa"/>
            <w:tcBorders>
              <w:top w:val="single" w:sz="4" w:space="0" w:color="auto"/>
              <w:left w:val="single" w:sz="4" w:space="0" w:color="auto"/>
              <w:bottom w:val="single" w:sz="4" w:space="0" w:color="auto"/>
              <w:right w:val="single" w:sz="4" w:space="0" w:color="auto"/>
            </w:tcBorders>
          </w:tcPr>
          <w:p w14:paraId="7D26F86E" w14:textId="77777777" w:rsidR="005D6C0B" w:rsidRPr="005D6C0B" w:rsidRDefault="005D6C0B" w:rsidP="00B12763">
            <w:pPr>
              <w:jc w:val="center"/>
              <w:rPr>
                <w:rFonts w:ascii="Calibri" w:hAnsi="Calibri" w:cs="Calibri"/>
                <w:sz w:val="20"/>
                <w:szCs w:val="20"/>
                <w:lang w:eastAsia="en-US"/>
              </w:rPr>
            </w:pPr>
          </w:p>
          <w:p w14:paraId="5B15A037" w14:textId="77777777" w:rsidR="005D6C0B" w:rsidRPr="005D6C0B" w:rsidRDefault="005D6C0B" w:rsidP="00B12763">
            <w:pPr>
              <w:jc w:val="center"/>
              <w:rPr>
                <w:rFonts w:ascii="Calibri" w:hAnsi="Calibri" w:cs="Calibri"/>
                <w:sz w:val="20"/>
                <w:szCs w:val="20"/>
                <w:lang w:eastAsia="en-US"/>
              </w:rPr>
            </w:pPr>
          </w:p>
          <w:p w14:paraId="67B0503E"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145</w:t>
            </w:r>
          </w:p>
        </w:tc>
        <w:tc>
          <w:tcPr>
            <w:tcW w:w="992" w:type="dxa"/>
            <w:tcBorders>
              <w:top w:val="single" w:sz="4" w:space="0" w:color="auto"/>
              <w:left w:val="single" w:sz="4" w:space="0" w:color="auto"/>
              <w:bottom w:val="single" w:sz="4" w:space="0" w:color="auto"/>
              <w:right w:val="single" w:sz="4" w:space="0" w:color="auto"/>
            </w:tcBorders>
          </w:tcPr>
          <w:p w14:paraId="72035ACC" w14:textId="77777777" w:rsidR="005D6C0B" w:rsidRPr="005D6C0B" w:rsidRDefault="005D6C0B" w:rsidP="00B12763">
            <w:pPr>
              <w:spacing w:after="200" w:line="276" w:lineRule="auto"/>
              <w:rPr>
                <w:rFonts w:ascii="Calibri" w:hAnsi="Calibri" w:cs="Calibri"/>
                <w:sz w:val="20"/>
                <w:szCs w:val="20"/>
                <w:lang w:eastAsia="en-US"/>
              </w:rPr>
            </w:pPr>
          </w:p>
          <w:p w14:paraId="05BF431E"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150</w:t>
            </w:r>
          </w:p>
        </w:tc>
        <w:tc>
          <w:tcPr>
            <w:tcW w:w="1134" w:type="dxa"/>
            <w:tcBorders>
              <w:left w:val="single" w:sz="4" w:space="0" w:color="auto"/>
              <w:bottom w:val="single" w:sz="4" w:space="0" w:color="auto"/>
              <w:right w:val="single" w:sz="4" w:space="0" w:color="auto"/>
            </w:tcBorders>
          </w:tcPr>
          <w:p w14:paraId="157E84E2" w14:textId="77777777" w:rsidR="005D6C0B" w:rsidRPr="005D6C0B" w:rsidRDefault="005D6C0B" w:rsidP="00B12763">
            <w:pPr>
              <w:jc w:val="center"/>
              <w:rPr>
                <w:rFonts w:ascii="Calibri" w:hAnsi="Calibri" w:cs="Calibri"/>
                <w:sz w:val="20"/>
                <w:szCs w:val="20"/>
                <w:lang w:eastAsia="en-US"/>
              </w:rPr>
            </w:pPr>
          </w:p>
          <w:p w14:paraId="31BC814F" w14:textId="77777777" w:rsidR="005D6C0B" w:rsidRPr="005D6C0B" w:rsidRDefault="005D6C0B" w:rsidP="00B12763">
            <w:pPr>
              <w:jc w:val="center"/>
              <w:rPr>
                <w:rFonts w:ascii="Calibri" w:hAnsi="Calibri" w:cs="Calibri"/>
                <w:sz w:val="20"/>
                <w:szCs w:val="20"/>
                <w:lang w:eastAsia="en-US"/>
              </w:rPr>
            </w:pPr>
          </w:p>
          <w:p w14:paraId="27B977D0"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150</w:t>
            </w:r>
          </w:p>
        </w:tc>
        <w:tc>
          <w:tcPr>
            <w:tcW w:w="1134" w:type="dxa"/>
            <w:tcBorders>
              <w:left w:val="single" w:sz="4" w:space="0" w:color="auto"/>
              <w:bottom w:val="single" w:sz="4" w:space="0" w:color="auto"/>
              <w:right w:val="single" w:sz="4" w:space="0" w:color="auto"/>
            </w:tcBorders>
          </w:tcPr>
          <w:p w14:paraId="11361E50" w14:textId="77777777" w:rsidR="005D6C0B" w:rsidRPr="005D6C0B" w:rsidRDefault="005D6C0B" w:rsidP="00B12763">
            <w:pPr>
              <w:jc w:val="center"/>
              <w:rPr>
                <w:rFonts w:ascii="Calibri" w:hAnsi="Calibri" w:cs="Calibri"/>
                <w:sz w:val="20"/>
                <w:szCs w:val="20"/>
                <w:lang w:eastAsia="en-US"/>
              </w:rPr>
            </w:pPr>
          </w:p>
          <w:p w14:paraId="64359BEE" w14:textId="77777777" w:rsidR="005D6C0B" w:rsidRPr="005D6C0B" w:rsidRDefault="005D6C0B" w:rsidP="00B12763">
            <w:pPr>
              <w:jc w:val="center"/>
              <w:rPr>
                <w:rFonts w:ascii="Calibri" w:hAnsi="Calibri" w:cs="Calibri"/>
                <w:sz w:val="20"/>
                <w:szCs w:val="20"/>
                <w:lang w:eastAsia="en-US"/>
              </w:rPr>
            </w:pPr>
          </w:p>
          <w:p w14:paraId="77ABF47D"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150</w:t>
            </w:r>
          </w:p>
        </w:tc>
        <w:tc>
          <w:tcPr>
            <w:tcW w:w="1134" w:type="dxa"/>
            <w:tcBorders>
              <w:left w:val="single" w:sz="4" w:space="0" w:color="auto"/>
              <w:bottom w:val="single" w:sz="4" w:space="0" w:color="auto"/>
              <w:right w:val="single" w:sz="4" w:space="0" w:color="auto"/>
            </w:tcBorders>
          </w:tcPr>
          <w:p w14:paraId="1ACF695B" w14:textId="77777777" w:rsidR="005D6C0B" w:rsidRPr="005D6C0B" w:rsidRDefault="005D6C0B" w:rsidP="00B12763">
            <w:pPr>
              <w:jc w:val="center"/>
              <w:rPr>
                <w:rFonts w:ascii="Calibri" w:hAnsi="Calibri" w:cs="Calibri"/>
                <w:sz w:val="20"/>
                <w:szCs w:val="20"/>
                <w:lang w:eastAsia="en-US"/>
              </w:rPr>
            </w:pPr>
          </w:p>
          <w:p w14:paraId="22098AF9" w14:textId="77777777" w:rsidR="005D6C0B" w:rsidRPr="005D6C0B" w:rsidRDefault="005D6C0B" w:rsidP="00B12763">
            <w:pPr>
              <w:jc w:val="center"/>
              <w:rPr>
                <w:rFonts w:ascii="Calibri" w:hAnsi="Calibri" w:cs="Calibri"/>
                <w:sz w:val="20"/>
                <w:szCs w:val="20"/>
                <w:lang w:eastAsia="en-US"/>
              </w:rPr>
            </w:pPr>
          </w:p>
          <w:p w14:paraId="63252DCC"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150</w:t>
            </w:r>
          </w:p>
        </w:tc>
      </w:tr>
      <w:tr w:rsidR="005D6C0B" w:rsidRPr="005D6C0B" w14:paraId="785A753B" w14:textId="77777777" w:rsidTr="00B12763">
        <w:trPr>
          <w:trHeight w:val="952"/>
        </w:trPr>
        <w:tc>
          <w:tcPr>
            <w:tcW w:w="1985" w:type="dxa"/>
            <w:vMerge w:val="restart"/>
            <w:tcBorders>
              <w:left w:val="single" w:sz="4" w:space="0" w:color="auto"/>
              <w:right w:val="single" w:sz="4" w:space="0" w:color="auto"/>
            </w:tcBorders>
          </w:tcPr>
          <w:p w14:paraId="4E33370C" w14:textId="77777777" w:rsidR="005D6C0B" w:rsidRPr="005D6C0B" w:rsidRDefault="005D6C0B" w:rsidP="00B12763">
            <w:pPr>
              <w:rPr>
                <w:rFonts w:ascii="Calibri" w:hAnsi="Calibri" w:cs="Calibri"/>
                <w:color w:val="FF0000"/>
                <w:sz w:val="20"/>
                <w:szCs w:val="20"/>
                <w:lang w:eastAsia="en-US"/>
              </w:rPr>
            </w:pPr>
          </w:p>
          <w:p w14:paraId="1DD39690" w14:textId="77777777" w:rsidR="005D6C0B" w:rsidRPr="005D6C0B" w:rsidRDefault="005D6C0B" w:rsidP="00B12763">
            <w:pPr>
              <w:rPr>
                <w:rFonts w:ascii="Calibri" w:hAnsi="Calibri" w:cs="Calibri"/>
                <w:color w:val="FF0000"/>
                <w:sz w:val="20"/>
                <w:szCs w:val="20"/>
                <w:lang w:eastAsia="en-US"/>
              </w:rPr>
            </w:pPr>
          </w:p>
          <w:p w14:paraId="5943C590" w14:textId="77777777" w:rsidR="005D6C0B" w:rsidRPr="005D6C0B" w:rsidRDefault="005D6C0B" w:rsidP="00B12763">
            <w:pPr>
              <w:rPr>
                <w:rFonts w:ascii="Calibri" w:hAnsi="Calibri" w:cs="Calibri"/>
                <w:sz w:val="20"/>
                <w:szCs w:val="20"/>
                <w:lang w:eastAsia="en-US"/>
              </w:rPr>
            </w:pPr>
            <w:r w:rsidRPr="005D6C0B">
              <w:rPr>
                <w:rFonts w:ascii="Calibri" w:hAnsi="Calibri" w:cs="Calibri"/>
                <w:sz w:val="20"/>
                <w:szCs w:val="20"/>
                <w:lang w:eastAsia="en-US"/>
              </w:rPr>
              <w:t>Aktivnosti kvalitetno provedenog vremena osnovnoškolaca za vrijeme ljetnih praznika</w:t>
            </w:r>
          </w:p>
        </w:tc>
        <w:tc>
          <w:tcPr>
            <w:tcW w:w="2127" w:type="dxa"/>
            <w:vMerge w:val="restart"/>
            <w:tcBorders>
              <w:left w:val="single" w:sz="4" w:space="0" w:color="auto"/>
              <w:right w:val="single" w:sz="4" w:space="0" w:color="auto"/>
            </w:tcBorders>
          </w:tcPr>
          <w:p w14:paraId="17FF0872" w14:textId="77777777" w:rsidR="005D6C0B" w:rsidRPr="005D6C0B" w:rsidRDefault="005D6C0B" w:rsidP="00B12763">
            <w:pPr>
              <w:rPr>
                <w:rFonts w:ascii="Calibri" w:hAnsi="Calibri" w:cs="Calibri"/>
                <w:sz w:val="20"/>
                <w:szCs w:val="20"/>
                <w:lang w:eastAsia="en-US"/>
              </w:rPr>
            </w:pPr>
            <w:r w:rsidRPr="005D6C0B">
              <w:rPr>
                <w:rFonts w:ascii="Calibri" w:hAnsi="Calibri" w:cs="Calibri"/>
                <w:sz w:val="20"/>
                <w:szCs w:val="20"/>
                <w:lang w:eastAsia="en-US"/>
              </w:rPr>
              <w:t xml:space="preserve">Održavanjem kreativnih radionica i igranjem društvenih igra za učenike osnovne škole za vrijeme trajanja ljetnih praznika, uvelike razvija socijalne vještine kod djece, psihofizičke i motoričke aktivnosti čime ih na odmičemo od ekrana </w:t>
            </w:r>
          </w:p>
        </w:tc>
        <w:tc>
          <w:tcPr>
            <w:tcW w:w="1275" w:type="dxa"/>
            <w:tcBorders>
              <w:top w:val="single" w:sz="4" w:space="0" w:color="auto"/>
              <w:left w:val="single" w:sz="4" w:space="0" w:color="auto"/>
              <w:bottom w:val="single" w:sz="4" w:space="0" w:color="auto"/>
              <w:right w:val="single" w:sz="4" w:space="0" w:color="auto"/>
            </w:tcBorders>
          </w:tcPr>
          <w:p w14:paraId="2DF3BCCE" w14:textId="77777777" w:rsidR="005D6C0B" w:rsidRPr="005D6C0B" w:rsidRDefault="005D6C0B" w:rsidP="00B12763">
            <w:pPr>
              <w:rPr>
                <w:rFonts w:ascii="Calibri" w:hAnsi="Calibri" w:cs="Calibri"/>
                <w:sz w:val="20"/>
                <w:szCs w:val="20"/>
                <w:lang w:eastAsia="en-US"/>
              </w:rPr>
            </w:pPr>
          </w:p>
          <w:p w14:paraId="7A9EF7EF" w14:textId="77777777" w:rsidR="005D6C0B" w:rsidRPr="005D6C0B" w:rsidRDefault="005D6C0B" w:rsidP="00B12763">
            <w:pPr>
              <w:rPr>
                <w:rFonts w:ascii="Calibri" w:hAnsi="Calibri" w:cs="Calibri"/>
                <w:sz w:val="20"/>
                <w:szCs w:val="20"/>
                <w:lang w:eastAsia="en-US"/>
              </w:rPr>
            </w:pPr>
          </w:p>
          <w:p w14:paraId="3F9A8881" w14:textId="77777777" w:rsidR="005D6C0B" w:rsidRPr="005D6C0B" w:rsidRDefault="005D6C0B" w:rsidP="00B12763">
            <w:pPr>
              <w:rPr>
                <w:rFonts w:ascii="Calibri" w:hAnsi="Calibri" w:cs="Calibri"/>
                <w:sz w:val="20"/>
                <w:szCs w:val="20"/>
                <w:lang w:eastAsia="en-US"/>
              </w:rPr>
            </w:pPr>
            <w:r w:rsidRPr="005D6C0B">
              <w:rPr>
                <w:rFonts w:ascii="Calibri" w:hAnsi="Calibri" w:cs="Calibri"/>
                <w:sz w:val="20"/>
                <w:szCs w:val="20"/>
                <w:lang w:eastAsia="en-US"/>
              </w:rPr>
              <w:t>Broj radionica</w:t>
            </w:r>
          </w:p>
          <w:p w14:paraId="2673A04C" w14:textId="77777777" w:rsidR="005D6C0B" w:rsidRPr="005D6C0B" w:rsidRDefault="005D6C0B" w:rsidP="00B12763">
            <w:pPr>
              <w:rPr>
                <w:rFonts w:ascii="Calibri" w:hAnsi="Calibri" w:cs="Calibri"/>
                <w:sz w:val="20"/>
                <w:szCs w:val="20"/>
                <w:lang w:eastAsia="en-US"/>
              </w:rPr>
            </w:pPr>
          </w:p>
          <w:p w14:paraId="3CD93882" w14:textId="77777777" w:rsidR="005D6C0B" w:rsidRPr="005D6C0B" w:rsidRDefault="005D6C0B" w:rsidP="00B12763">
            <w:pPr>
              <w:rPr>
                <w:rFonts w:ascii="Calibri" w:hAnsi="Calibri" w:cs="Calibri"/>
                <w:sz w:val="20"/>
                <w:szCs w:val="20"/>
                <w:lang w:eastAsia="en-US"/>
              </w:rPr>
            </w:pPr>
          </w:p>
        </w:tc>
        <w:tc>
          <w:tcPr>
            <w:tcW w:w="993" w:type="dxa"/>
            <w:tcBorders>
              <w:top w:val="single" w:sz="4" w:space="0" w:color="auto"/>
              <w:left w:val="single" w:sz="4" w:space="0" w:color="auto"/>
              <w:right w:val="single" w:sz="4" w:space="0" w:color="auto"/>
            </w:tcBorders>
          </w:tcPr>
          <w:p w14:paraId="7459B634" w14:textId="77777777" w:rsidR="005D6C0B" w:rsidRPr="005D6C0B" w:rsidRDefault="005D6C0B" w:rsidP="00B12763">
            <w:pPr>
              <w:jc w:val="center"/>
              <w:rPr>
                <w:rFonts w:ascii="Calibri" w:hAnsi="Calibri" w:cs="Calibri"/>
                <w:sz w:val="20"/>
                <w:szCs w:val="20"/>
                <w:lang w:eastAsia="en-US"/>
              </w:rPr>
            </w:pPr>
          </w:p>
          <w:p w14:paraId="30AFE712" w14:textId="77777777" w:rsidR="005D6C0B" w:rsidRPr="005D6C0B" w:rsidRDefault="005D6C0B" w:rsidP="00B12763">
            <w:pPr>
              <w:jc w:val="center"/>
              <w:rPr>
                <w:rFonts w:ascii="Calibri" w:hAnsi="Calibri" w:cs="Calibri"/>
                <w:sz w:val="20"/>
                <w:szCs w:val="20"/>
                <w:lang w:eastAsia="en-US"/>
              </w:rPr>
            </w:pPr>
          </w:p>
          <w:p w14:paraId="674072E1" w14:textId="77777777" w:rsidR="005D6C0B" w:rsidRPr="005D6C0B" w:rsidRDefault="005D6C0B" w:rsidP="00B12763">
            <w:pPr>
              <w:jc w:val="center"/>
              <w:rPr>
                <w:rFonts w:ascii="Calibri" w:hAnsi="Calibri" w:cs="Calibri"/>
                <w:sz w:val="20"/>
                <w:szCs w:val="20"/>
                <w:lang w:eastAsia="en-US"/>
              </w:rPr>
            </w:pPr>
          </w:p>
          <w:p w14:paraId="2E841DAC"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0</w:t>
            </w:r>
          </w:p>
        </w:tc>
        <w:tc>
          <w:tcPr>
            <w:tcW w:w="992" w:type="dxa"/>
            <w:tcBorders>
              <w:top w:val="single" w:sz="4" w:space="0" w:color="auto"/>
              <w:left w:val="single" w:sz="4" w:space="0" w:color="auto"/>
              <w:right w:val="single" w:sz="4" w:space="0" w:color="auto"/>
            </w:tcBorders>
          </w:tcPr>
          <w:p w14:paraId="1D731399" w14:textId="77777777" w:rsidR="005D6C0B" w:rsidRPr="005D6C0B" w:rsidRDefault="005D6C0B" w:rsidP="00B12763">
            <w:pPr>
              <w:spacing w:after="200" w:line="276" w:lineRule="auto"/>
              <w:jc w:val="center"/>
              <w:rPr>
                <w:rFonts w:ascii="Calibri" w:hAnsi="Calibri" w:cs="Calibri"/>
                <w:sz w:val="20"/>
                <w:szCs w:val="20"/>
                <w:lang w:eastAsia="en-US"/>
              </w:rPr>
            </w:pPr>
          </w:p>
          <w:p w14:paraId="62C38C54" w14:textId="77777777" w:rsidR="005D6C0B" w:rsidRPr="005D6C0B" w:rsidRDefault="005D6C0B" w:rsidP="00B12763">
            <w:pPr>
              <w:spacing w:after="200" w:line="276" w:lineRule="auto"/>
              <w:jc w:val="center"/>
              <w:rPr>
                <w:rFonts w:ascii="Calibri" w:hAnsi="Calibri" w:cs="Calibri"/>
                <w:sz w:val="20"/>
                <w:szCs w:val="20"/>
                <w:lang w:eastAsia="en-US"/>
              </w:rPr>
            </w:pPr>
            <w:r w:rsidRPr="005D6C0B">
              <w:rPr>
                <w:rFonts w:ascii="Calibri" w:hAnsi="Calibri" w:cs="Calibri"/>
                <w:sz w:val="20"/>
                <w:szCs w:val="20"/>
                <w:lang w:eastAsia="en-US"/>
              </w:rPr>
              <w:t xml:space="preserve">              12</w:t>
            </w:r>
          </w:p>
        </w:tc>
        <w:tc>
          <w:tcPr>
            <w:tcW w:w="1134" w:type="dxa"/>
            <w:tcBorders>
              <w:left w:val="single" w:sz="4" w:space="0" w:color="auto"/>
              <w:right w:val="single" w:sz="4" w:space="0" w:color="auto"/>
            </w:tcBorders>
          </w:tcPr>
          <w:p w14:paraId="02EB51C1" w14:textId="77777777" w:rsidR="005D6C0B" w:rsidRPr="005D6C0B" w:rsidRDefault="005D6C0B" w:rsidP="00B12763">
            <w:pPr>
              <w:jc w:val="center"/>
              <w:rPr>
                <w:rFonts w:ascii="Calibri" w:hAnsi="Calibri" w:cs="Calibri"/>
                <w:sz w:val="20"/>
                <w:szCs w:val="20"/>
                <w:lang w:eastAsia="en-US"/>
              </w:rPr>
            </w:pPr>
          </w:p>
          <w:p w14:paraId="18AC076C" w14:textId="77777777" w:rsidR="005D6C0B" w:rsidRPr="005D6C0B" w:rsidRDefault="005D6C0B" w:rsidP="00B12763">
            <w:pPr>
              <w:jc w:val="center"/>
              <w:rPr>
                <w:rFonts w:ascii="Calibri" w:hAnsi="Calibri" w:cs="Calibri"/>
                <w:sz w:val="20"/>
                <w:szCs w:val="20"/>
                <w:lang w:eastAsia="en-US"/>
              </w:rPr>
            </w:pPr>
          </w:p>
          <w:p w14:paraId="1AA57775" w14:textId="77777777" w:rsidR="005D6C0B" w:rsidRPr="005D6C0B" w:rsidRDefault="005D6C0B" w:rsidP="00B12763">
            <w:pPr>
              <w:jc w:val="center"/>
              <w:rPr>
                <w:rFonts w:ascii="Calibri" w:hAnsi="Calibri" w:cs="Calibri"/>
                <w:sz w:val="20"/>
                <w:szCs w:val="20"/>
                <w:lang w:eastAsia="en-US"/>
              </w:rPr>
            </w:pPr>
          </w:p>
          <w:p w14:paraId="58E476FA"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20</w:t>
            </w:r>
          </w:p>
        </w:tc>
        <w:tc>
          <w:tcPr>
            <w:tcW w:w="1134" w:type="dxa"/>
            <w:tcBorders>
              <w:left w:val="single" w:sz="4" w:space="0" w:color="auto"/>
              <w:right w:val="single" w:sz="4" w:space="0" w:color="auto"/>
            </w:tcBorders>
          </w:tcPr>
          <w:p w14:paraId="4FB54CDB" w14:textId="77777777" w:rsidR="005D6C0B" w:rsidRPr="005D6C0B" w:rsidRDefault="005D6C0B" w:rsidP="00B12763">
            <w:pPr>
              <w:jc w:val="center"/>
              <w:rPr>
                <w:rFonts w:ascii="Calibri" w:hAnsi="Calibri" w:cs="Calibri"/>
                <w:sz w:val="20"/>
                <w:szCs w:val="20"/>
                <w:lang w:eastAsia="en-US"/>
              </w:rPr>
            </w:pPr>
          </w:p>
          <w:p w14:paraId="795246F2" w14:textId="77777777" w:rsidR="005D6C0B" w:rsidRPr="005D6C0B" w:rsidRDefault="005D6C0B" w:rsidP="00B12763">
            <w:pPr>
              <w:jc w:val="center"/>
              <w:rPr>
                <w:rFonts w:ascii="Calibri" w:hAnsi="Calibri" w:cs="Calibri"/>
                <w:sz w:val="20"/>
                <w:szCs w:val="20"/>
                <w:lang w:eastAsia="en-US"/>
              </w:rPr>
            </w:pPr>
          </w:p>
          <w:p w14:paraId="6478A680" w14:textId="77777777" w:rsidR="005D6C0B" w:rsidRPr="005D6C0B" w:rsidRDefault="005D6C0B" w:rsidP="00B12763">
            <w:pPr>
              <w:jc w:val="center"/>
              <w:rPr>
                <w:rFonts w:ascii="Calibri" w:hAnsi="Calibri" w:cs="Calibri"/>
                <w:sz w:val="20"/>
                <w:szCs w:val="20"/>
                <w:lang w:eastAsia="en-US"/>
              </w:rPr>
            </w:pPr>
          </w:p>
          <w:p w14:paraId="03986E9F"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20</w:t>
            </w:r>
          </w:p>
        </w:tc>
        <w:tc>
          <w:tcPr>
            <w:tcW w:w="1134" w:type="dxa"/>
            <w:tcBorders>
              <w:left w:val="single" w:sz="4" w:space="0" w:color="auto"/>
              <w:right w:val="single" w:sz="4" w:space="0" w:color="auto"/>
            </w:tcBorders>
          </w:tcPr>
          <w:p w14:paraId="09D86F61" w14:textId="77777777" w:rsidR="005D6C0B" w:rsidRPr="005D6C0B" w:rsidRDefault="005D6C0B" w:rsidP="00B12763">
            <w:pPr>
              <w:jc w:val="center"/>
              <w:rPr>
                <w:rFonts w:ascii="Calibri" w:hAnsi="Calibri" w:cs="Calibri"/>
                <w:sz w:val="20"/>
                <w:szCs w:val="20"/>
                <w:lang w:eastAsia="en-US"/>
              </w:rPr>
            </w:pPr>
          </w:p>
          <w:p w14:paraId="4F3596C2" w14:textId="77777777" w:rsidR="005D6C0B" w:rsidRPr="005D6C0B" w:rsidRDefault="005D6C0B" w:rsidP="00B12763">
            <w:pPr>
              <w:jc w:val="center"/>
              <w:rPr>
                <w:rFonts w:ascii="Calibri" w:hAnsi="Calibri" w:cs="Calibri"/>
                <w:sz w:val="20"/>
                <w:szCs w:val="20"/>
                <w:lang w:eastAsia="en-US"/>
              </w:rPr>
            </w:pPr>
          </w:p>
          <w:p w14:paraId="55E564FF" w14:textId="77777777" w:rsidR="005D6C0B" w:rsidRPr="005D6C0B" w:rsidRDefault="005D6C0B" w:rsidP="00B12763">
            <w:pPr>
              <w:jc w:val="center"/>
              <w:rPr>
                <w:rFonts w:ascii="Calibri" w:hAnsi="Calibri" w:cs="Calibri"/>
                <w:sz w:val="20"/>
                <w:szCs w:val="20"/>
                <w:lang w:eastAsia="en-US"/>
              </w:rPr>
            </w:pPr>
          </w:p>
          <w:p w14:paraId="5C606047"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20</w:t>
            </w:r>
          </w:p>
        </w:tc>
      </w:tr>
      <w:tr w:rsidR="005D6C0B" w:rsidRPr="005D6C0B" w14:paraId="4D7D2433" w14:textId="77777777" w:rsidTr="00B12763">
        <w:trPr>
          <w:trHeight w:val="1230"/>
        </w:trPr>
        <w:tc>
          <w:tcPr>
            <w:tcW w:w="1985" w:type="dxa"/>
            <w:vMerge/>
            <w:tcBorders>
              <w:left w:val="single" w:sz="4" w:space="0" w:color="auto"/>
              <w:bottom w:val="single" w:sz="4" w:space="0" w:color="auto"/>
              <w:right w:val="single" w:sz="4" w:space="0" w:color="auto"/>
            </w:tcBorders>
          </w:tcPr>
          <w:p w14:paraId="415058C9" w14:textId="77777777" w:rsidR="005D6C0B" w:rsidRPr="005D6C0B" w:rsidRDefault="005D6C0B" w:rsidP="00B12763">
            <w:pPr>
              <w:rPr>
                <w:rFonts w:ascii="Calibri" w:hAnsi="Calibri" w:cs="Calibri"/>
                <w:color w:val="FF0000"/>
                <w:sz w:val="20"/>
                <w:szCs w:val="20"/>
                <w:lang w:eastAsia="en-US"/>
              </w:rPr>
            </w:pPr>
          </w:p>
        </w:tc>
        <w:tc>
          <w:tcPr>
            <w:tcW w:w="2127" w:type="dxa"/>
            <w:vMerge/>
            <w:tcBorders>
              <w:left w:val="single" w:sz="4" w:space="0" w:color="auto"/>
              <w:bottom w:val="single" w:sz="4" w:space="0" w:color="auto"/>
              <w:right w:val="single" w:sz="4" w:space="0" w:color="auto"/>
            </w:tcBorders>
          </w:tcPr>
          <w:p w14:paraId="426AF6B4" w14:textId="77777777" w:rsidR="005D6C0B" w:rsidRPr="005D6C0B" w:rsidRDefault="005D6C0B" w:rsidP="00B12763">
            <w:pPr>
              <w:rPr>
                <w:rFonts w:ascii="Calibri" w:hAnsi="Calibri" w:cs="Calibri"/>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1C872F82" w14:textId="77777777" w:rsidR="005D6C0B" w:rsidRPr="005D6C0B" w:rsidRDefault="005D6C0B" w:rsidP="00B12763">
            <w:pPr>
              <w:rPr>
                <w:rFonts w:ascii="Calibri" w:hAnsi="Calibri" w:cs="Calibri"/>
                <w:sz w:val="20"/>
                <w:szCs w:val="20"/>
                <w:lang w:eastAsia="en-US"/>
              </w:rPr>
            </w:pPr>
          </w:p>
          <w:p w14:paraId="09365915" w14:textId="77777777" w:rsidR="005D6C0B" w:rsidRPr="005D6C0B" w:rsidRDefault="005D6C0B" w:rsidP="00B12763">
            <w:pPr>
              <w:rPr>
                <w:rFonts w:ascii="Calibri" w:hAnsi="Calibri" w:cs="Calibri"/>
                <w:sz w:val="20"/>
                <w:szCs w:val="20"/>
                <w:lang w:eastAsia="en-US"/>
              </w:rPr>
            </w:pPr>
            <w:r w:rsidRPr="005D6C0B">
              <w:rPr>
                <w:rFonts w:ascii="Calibri" w:hAnsi="Calibri" w:cs="Calibri"/>
                <w:sz w:val="20"/>
                <w:szCs w:val="20"/>
                <w:lang w:eastAsia="en-US"/>
              </w:rPr>
              <w:t>Broj polaznika</w:t>
            </w:r>
          </w:p>
        </w:tc>
        <w:tc>
          <w:tcPr>
            <w:tcW w:w="993" w:type="dxa"/>
            <w:tcBorders>
              <w:left w:val="single" w:sz="4" w:space="0" w:color="auto"/>
              <w:bottom w:val="single" w:sz="4" w:space="0" w:color="auto"/>
              <w:right w:val="single" w:sz="4" w:space="0" w:color="auto"/>
            </w:tcBorders>
          </w:tcPr>
          <w:p w14:paraId="05043FB7" w14:textId="77777777" w:rsidR="005D6C0B" w:rsidRPr="005D6C0B" w:rsidRDefault="005D6C0B" w:rsidP="00B12763">
            <w:pPr>
              <w:jc w:val="center"/>
              <w:rPr>
                <w:rFonts w:ascii="Calibri" w:hAnsi="Calibri" w:cs="Calibri"/>
                <w:sz w:val="20"/>
                <w:szCs w:val="20"/>
                <w:lang w:eastAsia="en-US"/>
              </w:rPr>
            </w:pPr>
          </w:p>
          <w:p w14:paraId="0F0D1518" w14:textId="77777777" w:rsidR="005D6C0B" w:rsidRPr="005D6C0B" w:rsidRDefault="005D6C0B" w:rsidP="00B12763">
            <w:pPr>
              <w:jc w:val="center"/>
              <w:rPr>
                <w:rFonts w:ascii="Calibri" w:hAnsi="Calibri" w:cs="Calibri"/>
                <w:sz w:val="20"/>
                <w:szCs w:val="20"/>
                <w:lang w:eastAsia="en-US"/>
              </w:rPr>
            </w:pPr>
          </w:p>
          <w:p w14:paraId="03EEE362"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0</w:t>
            </w:r>
          </w:p>
        </w:tc>
        <w:tc>
          <w:tcPr>
            <w:tcW w:w="992" w:type="dxa"/>
            <w:tcBorders>
              <w:left w:val="single" w:sz="4" w:space="0" w:color="auto"/>
              <w:bottom w:val="single" w:sz="4" w:space="0" w:color="auto"/>
              <w:right w:val="single" w:sz="4" w:space="0" w:color="auto"/>
            </w:tcBorders>
          </w:tcPr>
          <w:p w14:paraId="7E95D9C6" w14:textId="77777777" w:rsidR="005D6C0B" w:rsidRPr="005D6C0B" w:rsidRDefault="005D6C0B" w:rsidP="00B12763">
            <w:pPr>
              <w:spacing w:after="200" w:line="276" w:lineRule="auto"/>
              <w:rPr>
                <w:rFonts w:ascii="Calibri" w:hAnsi="Calibri" w:cs="Calibri"/>
                <w:sz w:val="20"/>
                <w:szCs w:val="20"/>
                <w:lang w:eastAsia="en-US"/>
              </w:rPr>
            </w:pPr>
          </w:p>
          <w:p w14:paraId="55D08374" w14:textId="77777777" w:rsidR="005D6C0B" w:rsidRPr="005D6C0B" w:rsidRDefault="005D6C0B" w:rsidP="00B12763">
            <w:pPr>
              <w:spacing w:after="200" w:line="276" w:lineRule="auto"/>
              <w:jc w:val="center"/>
              <w:rPr>
                <w:rFonts w:ascii="Calibri" w:hAnsi="Calibri" w:cs="Calibri"/>
                <w:sz w:val="20"/>
                <w:szCs w:val="20"/>
                <w:lang w:eastAsia="en-US"/>
              </w:rPr>
            </w:pPr>
            <w:r w:rsidRPr="005D6C0B">
              <w:rPr>
                <w:rFonts w:ascii="Calibri" w:hAnsi="Calibri" w:cs="Calibri"/>
                <w:sz w:val="20"/>
                <w:szCs w:val="20"/>
                <w:lang w:eastAsia="en-US"/>
              </w:rPr>
              <w:t>45</w:t>
            </w:r>
          </w:p>
        </w:tc>
        <w:tc>
          <w:tcPr>
            <w:tcW w:w="1134" w:type="dxa"/>
            <w:tcBorders>
              <w:left w:val="single" w:sz="4" w:space="0" w:color="auto"/>
              <w:bottom w:val="single" w:sz="4" w:space="0" w:color="auto"/>
              <w:right w:val="single" w:sz="4" w:space="0" w:color="auto"/>
            </w:tcBorders>
          </w:tcPr>
          <w:p w14:paraId="3B4FE32A" w14:textId="77777777" w:rsidR="005D6C0B" w:rsidRPr="005D6C0B" w:rsidRDefault="005D6C0B" w:rsidP="00B12763">
            <w:pPr>
              <w:jc w:val="center"/>
              <w:rPr>
                <w:rFonts w:ascii="Calibri" w:hAnsi="Calibri" w:cs="Calibri"/>
                <w:sz w:val="20"/>
                <w:szCs w:val="20"/>
                <w:lang w:eastAsia="en-US"/>
              </w:rPr>
            </w:pPr>
          </w:p>
          <w:p w14:paraId="02CA9CED" w14:textId="77777777" w:rsidR="005D6C0B" w:rsidRPr="005D6C0B" w:rsidRDefault="005D6C0B" w:rsidP="00B12763">
            <w:pPr>
              <w:jc w:val="center"/>
              <w:rPr>
                <w:rFonts w:ascii="Calibri" w:hAnsi="Calibri" w:cs="Calibri"/>
                <w:sz w:val="20"/>
                <w:szCs w:val="20"/>
                <w:lang w:eastAsia="en-US"/>
              </w:rPr>
            </w:pPr>
          </w:p>
          <w:p w14:paraId="31F2DB55"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70</w:t>
            </w:r>
          </w:p>
        </w:tc>
        <w:tc>
          <w:tcPr>
            <w:tcW w:w="1134" w:type="dxa"/>
            <w:tcBorders>
              <w:left w:val="single" w:sz="4" w:space="0" w:color="auto"/>
              <w:bottom w:val="single" w:sz="4" w:space="0" w:color="auto"/>
              <w:right w:val="single" w:sz="4" w:space="0" w:color="auto"/>
            </w:tcBorders>
          </w:tcPr>
          <w:p w14:paraId="4CD51E4D" w14:textId="77777777" w:rsidR="005D6C0B" w:rsidRPr="005D6C0B" w:rsidRDefault="005D6C0B" w:rsidP="00B12763">
            <w:pPr>
              <w:jc w:val="center"/>
              <w:rPr>
                <w:rFonts w:ascii="Calibri" w:hAnsi="Calibri" w:cs="Calibri"/>
                <w:sz w:val="20"/>
                <w:szCs w:val="20"/>
                <w:lang w:eastAsia="en-US"/>
              </w:rPr>
            </w:pPr>
          </w:p>
          <w:p w14:paraId="26F85953" w14:textId="77777777" w:rsidR="005D6C0B" w:rsidRPr="005D6C0B" w:rsidRDefault="005D6C0B" w:rsidP="00B12763">
            <w:pPr>
              <w:jc w:val="center"/>
              <w:rPr>
                <w:rFonts w:ascii="Calibri" w:hAnsi="Calibri" w:cs="Calibri"/>
                <w:sz w:val="20"/>
                <w:szCs w:val="20"/>
                <w:lang w:eastAsia="en-US"/>
              </w:rPr>
            </w:pPr>
          </w:p>
          <w:p w14:paraId="20878777"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70</w:t>
            </w:r>
          </w:p>
        </w:tc>
        <w:tc>
          <w:tcPr>
            <w:tcW w:w="1134" w:type="dxa"/>
            <w:tcBorders>
              <w:left w:val="single" w:sz="4" w:space="0" w:color="auto"/>
              <w:bottom w:val="single" w:sz="4" w:space="0" w:color="auto"/>
              <w:right w:val="single" w:sz="4" w:space="0" w:color="auto"/>
            </w:tcBorders>
          </w:tcPr>
          <w:p w14:paraId="0A64B08F" w14:textId="77777777" w:rsidR="005D6C0B" w:rsidRPr="005D6C0B" w:rsidRDefault="005D6C0B" w:rsidP="00B12763">
            <w:pPr>
              <w:jc w:val="center"/>
              <w:rPr>
                <w:rFonts w:ascii="Calibri" w:hAnsi="Calibri" w:cs="Calibri"/>
                <w:sz w:val="20"/>
                <w:szCs w:val="20"/>
                <w:lang w:eastAsia="en-US"/>
              </w:rPr>
            </w:pPr>
          </w:p>
          <w:p w14:paraId="53D606A2" w14:textId="77777777" w:rsidR="005D6C0B" w:rsidRPr="005D6C0B" w:rsidRDefault="005D6C0B" w:rsidP="00B12763">
            <w:pPr>
              <w:jc w:val="center"/>
              <w:rPr>
                <w:rFonts w:ascii="Calibri" w:hAnsi="Calibri" w:cs="Calibri"/>
                <w:sz w:val="20"/>
                <w:szCs w:val="20"/>
                <w:lang w:eastAsia="en-US"/>
              </w:rPr>
            </w:pPr>
          </w:p>
          <w:p w14:paraId="54C966E4"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70</w:t>
            </w:r>
          </w:p>
        </w:tc>
      </w:tr>
      <w:tr w:rsidR="005D6C0B" w:rsidRPr="005D6C0B" w14:paraId="4FF46FDD" w14:textId="77777777" w:rsidTr="00B12763">
        <w:trPr>
          <w:trHeight w:val="1256"/>
        </w:trPr>
        <w:tc>
          <w:tcPr>
            <w:tcW w:w="1985" w:type="dxa"/>
            <w:tcBorders>
              <w:top w:val="single" w:sz="4" w:space="0" w:color="auto"/>
              <w:left w:val="single" w:sz="4" w:space="0" w:color="auto"/>
              <w:right w:val="single" w:sz="4" w:space="0" w:color="auto"/>
            </w:tcBorders>
          </w:tcPr>
          <w:p w14:paraId="54E29D88" w14:textId="77777777" w:rsidR="005D6C0B" w:rsidRPr="005D6C0B" w:rsidRDefault="005D6C0B" w:rsidP="00B12763">
            <w:pPr>
              <w:rPr>
                <w:rFonts w:ascii="Calibri" w:hAnsi="Calibri" w:cs="Calibri"/>
                <w:sz w:val="20"/>
                <w:szCs w:val="20"/>
                <w:lang w:eastAsia="en-US"/>
              </w:rPr>
            </w:pPr>
          </w:p>
          <w:p w14:paraId="14C23E8E" w14:textId="77777777" w:rsidR="005D6C0B" w:rsidRPr="005D6C0B" w:rsidRDefault="005D6C0B" w:rsidP="00B12763">
            <w:pPr>
              <w:rPr>
                <w:rFonts w:ascii="Calibri" w:hAnsi="Calibri" w:cs="Calibri"/>
                <w:sz w:val="20"/>
                <w:szCs w:val="20"/>
                <w:lang w:eastAsia="en-US"/>
              </w:rPr>
            </w:pPr>
            <w:r w:rsidRPr="005D6C0B">
              <w:rPr>
                <w:rFonts w:ascii="Calibri" w:hAnsi="Calibri" w:cs="Calibri"/>
                <w:sz w:val="20"/>
                <w:szCs w:val="20"/>
                <w:lang w:eastAsia="en-US"/>
              </w:rPr>
              <w:t>Aktivnosti i akcije informiranja lokalne zajednice.</w:t>
            </w:r>
          </w:p>
        </w:tc>
        <w:tc>
          <w:tcPr>
            <w:tcW w:w="2127" w:type="dxa"/>
            <w:tcBorders>
              <w:top w:val="single" w:sz="4" w:space="0" w:color="auto"/>
              <w:left w:val="single" w:sz="4" w:space="0" w:color="auto"/>
              <w:right w:val="single" w:sz="4" w:space="0" w:color="auto"/>
            </w:tcBorders>
          </w:tcPr>
          <w:p w14:paraId="7AE68062" w14:textId="77777777" w:rsidR="005D6C0B" w:rsidRPr="005D6C0B" w:rsidRDefault="005D6C0B" w:rsidP="00B12763">
            <w:pPr>
              <w:rPr>
                <w:rFonts w:ascii="Calibri" w:hAnsi="Calibri" w:cs="Calibri"/>
                <w:sz w:val="20"/>
                <w:szCs w:val="20"/>
                <w:lang w:eastAsia="en-US"/>
              </w:rPr>
            </w:pPr>
            <w:r w:rsidRPr="005D6C0B">
              <w:rPr>
                <w:rFonts w:ascii="Calibri" w:hAnsi="Calibri" w:cs="Calibri"/>
                <w:sz w:val="20"/>
                <w:szCs w:val="20"/>
                <w:lang w:eastAsia="en-US"/>
              </w:rPr>
              <w:t xml:space="preserve">Provođenjem niza aktivnosti s ciljem informiranja građanstva i popularizacije čitanja, obilježavajući važnije događaje na društvenim mrežama, dijeljenje letaka, prigodna izložba knjiga.  </w:t>
            </w:r>
          </w:p>
        </w:tc>
        <w:tc>
          <w:tcPr>
            <w:tcW w:w="1275" w:type="dxa"/>
            <w:tcBorders>
              <w:top w:val="single" w:sz="4" w:space="0" w:color="auto"/>
              <w:left w:val="single" w:sz="4" w:space="0" w:color="auto"/>
              <w:bottom w:val="single" w:sz="4" w:space="0" w:color="auto"/>
              <w:right w:val="single" w:sz="4" w:space="0" w:color="auto"/>
            </w:tcBorders>
          </w:tcPr>
          <w:p w14:paraId="77D835A5" w14:textId="77777777" w:rsidR="005D6C0B" w:rsidRPr="005D6C0B" w:rsidRDefault="005D6C0B" w:rsidP="00B12763">
            <w:pPr>
              <w:rPr>
                <w:rFonts w:ascii="Calibri" w:hAnsi="Calibri" w:cs="Calibri"/>
                <w:sz w:val="20"/>
                <w:szCs w:val="20"/>
                <w:lang w:eastAsia="en-US"/>
              </w:rPr>
            </w:pPr>
          </w:p>
          <w:p w14:paraId="3C8EF97F" w14:textId="77777777" w:rsidR="005D6C0B" w:rsidRPr="005D6C0B" w:rsidRDefault="005D6C0B" w:rsidP="00B12763">
            <w:pPr>
              <w:rPr>
                <w:rFonts w:ascii="Calibri" w:hAnsi="Calibri" w:cs="Calibri"/>
                <w:sz w:val="20"/>
                <w:szCs w:val="20"/>
                <w:lang w:eastAsia="en-US"/>
              </w:rPr>
            </w:pPr>
          </w:p>
          <w:p w14:paraId="54064F08" w14:textId="77777777" w:rsidR="005D6C0B" w:rsidRPr="005D6C0B" w:rsidRDefault="005D6C0B" w:rsidP="00B12763">
            <w:pPr>
              <w:rPr>
                <w:rFonts w:ascii="Calibri" w:hAnsi="Calibri" w:cs="Calibri"/>
                <w:sz w:val="20"/>
                <w:szCs w:val="20"/>
                <w:lang w:eastAsia="en-US"/>
              </w:rPr>
            </w:pPr>
          </w:p>
          <w:p w14:paraId="1112D434" w14:textId="77777777" w:rsidR="005D6C0B" w:rsidRPr="005D6C0B" w:rsidRDefault="005D6C0B" w:rsidP="00B12763">
            <w:pPr>
              <w:rPr>
                <w:rFonts w:ascii="Calibri" w:hAnsi="Calibri" w:cs="Calibri"/>
                <w:sz w:val="20"/>
                <w:szCs w:val="20"/>
                <w:lang w:eastAsia="en-US"/>
              </w:rPr>
            </w:pPr>
            <w:r w:rsidRPr="005D6C0B">
              <w:rPr>
                <w:rFonts w:ascii="Calibri" w:hAnsi="Calibri" w:cs="Calibri"/>
                <w:sz w:val="20"/>
                <w:szCs w:val="20"/>
                <w:lang w:eastAsia="en-US"/>
              </w:rPr>
              <w:t>Broj provedenih aktivnosti</w:t>
            </w:r>
          </w:p>
          <w:p w14:paraId="1A6390C1" w14:textId="77777777" w:rsidR="005D6C0B" w:rsidRPr="005D6C0B" w:rsidRDefault="005D6C0B" w:rsidP="00B12763">
            <w:pPr>
              <w:rPr>
                <w:rFonts w:ascii="Calibri" w:hAnsi="Calibri" w:cs="Calibr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tcPr>
          <w:p w14:paraId="78B508FD" w14:textId="77777777" w:rsidR="005D6C0B" w:rsidRPr="005D6C0B" w:rsidRDefault="005D6C0B" w:rsidP="00B12763">
            <w:pPr>
              <w:jc w:val="center"/>
              <w:rPr>
                <w:rFonts w:ascii="Calibri" w:hAnsi="Calibri" w:cs="Calibri"/>
                <w:sz w:val="20"/>
                <w:szCs w:val="20"/>
                <w:lang w:eastAsia="en-US"/>
              </w:rPr>
            </w:pPr>
          </w:p>
          <w:p w14:paraId="5426B9AF" w14:textId="77777777" w:rsidR="005D6C0B" w:rsidRPr="005D6C0B" w:rsidRDefault="005D6C0B" w:rsidP="00B12763">
            <w:pPr>
              <w:jc w:val="center"/>
              <w:rPr>
                <w:rFonts w:ascii="Calibri" w:hAnsi="Calibri" w:cs="Calibri"/>
                <w:sz w:val="20"/>
                <w:szCs w:val="20"/>
                <w:lang w:eastAsia="en-US"/>
              </w:rPr>
            </w:pPr>
          </w:p>
          <w:p w14:paraId="6CAE5E71" w14:textId="77777777" w:rsidR="005D6C0B" w:rsidRPr="005D6C0B" w:rsidRDefault="005D6C0B" w:rsidP="00B12763">
            <w:pPr>
              <w:jc w:val="center"/>
              <w:rPr>
                <w:rFonts w:ascii="Calibri" w:hAnsi="Calibri" w:cs="Calibri"/>
                <w:sz w:val="20"/>
                <w:szCs w:val="20"/>
                <w:lang w:eastAsia="en-US"/>
              </w:rPr>
            </w:pPr>
          </w:p>
          <w:p w14:paraId="7869F628" w14:textId="77777777" w:rsidR="005D6C0B" w:rsidRPr="005D6C0B" w:rsidRDefault="005D6C0B" w:rsidP="00B12763">
            <w:pPr>
              <w:jc w:val="center"/>
              <w:rPr>
                <w:rFonts w:ascii="Calibri" w:hAnsi="Calibri" w:cs="Calibri"/>
                <w:sz w:val="20"/>
                <w:szCs w:val="20"/>
                <w:lang w:eastAsia="en-US"/>
              </w:rPr>
            </w:pPr>
          </w:p>
          <w:p w14:paraId="141545F5"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4</w:t>
            </w:r>
          </w:p>
        </w:tc>
        <w:tc>
          <w:tcPr>
            <w:tcW w:w="992" w:type="dxa"/>
            <w:tcBorders>
              <w:top w:val="single" w:sz="4" w:space="0" w:color="auto"/>
              <w:left w:val="single" w:sz="4" w:space="0" w:color="auto"/>
              <w:bottom w:val="single" w:sz="4" w:space="0" w:color="auto"/>
              <w:right w:val="single" w:sz="4" w:space="0" w:color="auto"/>
            </w:tcBorders>
          </w:tcPr>
          <w:p w14:paraId="0F29915D" w14:textId="77777777" w:rsidR="005D6C0B" w:rsidRPr="005D6C0B" w:rsidRDefault="005D6C0B" w:rsidP="00B12763">
            <w:pPr>
              <w:spacing w:after="200" w:line="276" w:lineRule="auto"/>
              <w:jc w:val="center"/>
              <w:rPr>
                <w:rFonts w:ascii="Calibri" w:hAnsi="Calibri" w:cs="Calibri"/>
                <w:sz w:val="20"/>
                <w:szCs w:val="20"/>
                <w:lang w:eastAsia="en-US"/>
              </w:rPr>
            </w:pPr>
          </w:p>
          <w:p w14:paraId="48BA4998" w14:textId="77777777" w:rsidR="005D6C0B" w:rsidRPr="005D6C0B" w:rsidRDefault="005D6C0B" w:rsidP="00B12763">
            <w:pPr>
              <w:spacing w:after="200" w:line="276" w:lineRule="auto"/>
              <w:jc w:val="center"/>
              <w:rPr>
                <w:rFonts w:ascii="Calibri" w:hAnsi="Calibri" w:cs="Calibri"/>
                <w:sz w:val="20"/>
                <w:szCs w:val="20"/>
                <w:lang w:eastAsia="en-US"/>
              </w:rPr>
            </w:pPr>
          </w:p>
          <w:p w14:paraId="2DA61786" w14:textId="77777777" w:rsidR="005D6C0B" w:rsidRPr="005D6C0B" w:rsidRDefault="005D6C0B" w:rsidP="00B12763">
            <w:pPr>
              <w:spacing w:after="200" w:line="276" w:lineRule="auto"/>
              <w:jc w:val="center"/>
              <w:rPr>
                <w:rFonts w:ascii="Calibri" w:hAnsi="Calibri" w:cs="Calibri"/>
                <w:sz w:val="20"/>
                <w:szCs w:val="20"/>
                <w:lang w:eastAsia="en-US"/>
              </w:rPr>
            </w:pPr>
            <w:r w:rsidRPr="005D6C0B">
              <w:rPr>
                <w:rFonts w:ascii="Calibri" w:hAnsi="Calibri" w:cs="Calibri"/>
                <w:sz w:val="20"/>
                <w:szCs w:val="20"/>
                <w:lang w:eastAsia="en-US"/>
              </w:rPr>
              <w:t>5</w:t>
            </w:r>
          </w:p>
          <w:p w14:paraId="57E13836" w14:textId="77777777" w:rsidR="005D6C0B" w:rsidRPr="005D6C0B" w:rsidRDefault="005D6C0B" w:rsidP="00B12763">
            <w:pPr>
              <w:jc w:val="center"/>
              <w:rPr>
                <w:rFonts w:ascii="Calibri" w:hAnsi="Calibri" w:cs="Calibri"/>
                <w:sz w:val="20"/>
                <w:szCs w:val="20"/>
                <w:lang w:eastAsia="en-US"/>
              </w:rPr>
            </w:pPr>
          </w:p>
        </w:tc>
        <w:tc>
          <w:tcPr>
            <w:tcW w:w="1134" w:type="dxa"/>
            <w:tcBorders>
              <w:top w:val="single" w:sz="4" w:space="0" w:color="auto"/>
              <w:left w:val="single" w:sz="4" w:space="0" w:color="auto"/>
              <w:right w:val="single" w:sz="4" w:space="0" w:color="auto"/>
            </w:tcBorders>
          </w:tcPr>
          <w:p w14:paraId="763642DC" w14:textId="77777777" w:rsidR="005D6C0B" w:rsidRPr="005D6C0B" w:rsidRDefault="005D6C0B" w:rsidP="00B12763">
            <w:pPr>
              <w:jc w:val="center"/>
              <w:rPr>
                <w:rFonts w:ascii="Calibri" w:hAnsi="Calibri" w:cs="Calibri"/>
                <w:sz w:val="20"/>
                <w:szCs w:val="20"/>
                <w:lang w:eastAsia="en-US"/>
              </w:rPr>
            </w:pPr>
          </w:p>
          <w:p w14:paraId="1AAFEA8F" w14:textId="77777777" w:rsidR="005D6C0B" w:rsidRPr="005D6C0B" w:rsidRDefault="005D6C0B" w:rsidP="00B12763">
            <w:pPr>
              <w:jc w:val="center"/>
              <w:rPr>
                <w:rFonts w:ascii="Calibri" w:hAnsi="Calibri" w:cs="Calibri"/>
                <w:sz w:val="20"/>
                <w:szCs w:val="20"/>
                <w:lang w:eastAsia="en-US"/>
              </w:rPr>
            </w:pPr>
          </w:p>
          <w:p w14:paraId="69C63482" w14:textId="77777777" w:rsidR="005D6C0B" w:rsidRPr="005D6C0B" w:rsidRDefault="005D6C0B" w:rsidP="00B12763">
            <w:pPr>
              <w:jc w:val="center"/>
              <w:rPr>
                <w:rFonts w:ascii="Calibri" w:hAnsi="Calibri" w:cs="Calibri"/>
                <w:sz w:val="20"/>
                <w:szCs w:val="20"/>
                <w:lang w:eastAsia="en-US"/>
              </w:rPr>
            </w:pPr>
          </w:p>
          <w:p w14:paraId="73D940C8" w14:textId="77777777" w:rsidR="005D6C0B" w:rsidRPr="005D6C0B" w:rsidRDefault="005D6C0B" w:rsidP="00B12763">
            <w:pPr>
              <w:jc w:val="center"/>
              <w:rPr>
                <w:rFonts w:ascii="Calibri" w:hAnsi="Calibri" w:cs="Calibri"/>
                <w:sz w:val="20"/>
                <w:szCs w:val="20"/>
                <w:lang w:eastAsia="en-US"/>
              </w:rPr>
            </w:pPr>
          </w:p>
          <w:p w14:paraId="70972586"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7</w:t>
            </w:r>
          </w:p>
        </w:tc>
        <w:tc>
          <w:tcPr>
            <w:tcW w:w="1134" w:type="dxa"/>
            <w:tcBorders>
              <w:top w:val="single" w:sz="4" w:space="0" w:color="auto"/>
              <w:left w:val="single" w:sz="4" w:space="0" w:color="auto"/>
              <w:right w:val="single" w:sz="4" w:space="0" w:color="auto"/>
            </w:tcBorders>
          </w:tcPr>
          <w:p w14:paraId="71878308" w14:textId="77777777" w:rsidR="005D6C0B" w:rsidRPr="005D6C0B" w:rsidRDefault="005D6C0B" w:rsidP="00B12763">
            <w:pPr>
              <w:jc w:val="center"/>
              <w:rPr>
                <w:rFonts w:ascii="Calibri" w:hAnsi="Calibri" w:cs="Calibri"/>
                <w:sz w:val="20"/>
                <w:szCs w:val="20"/>
                <w:lang w:eastAsia="en-US"/>
              </w:rPr>
            </w:pPr>
          </w:p>
          <w:p w14:paraId="76BAC5C2" w14:textId="77777777" w:rsidR="005D6C0B" w:rsidRPr="005D6C0B" w:rsidRDefault="005D6C0B" w:rsidP="00B12763">
            <w:pPr>
              <w:jc w:val="center"/>
              <w:rPr>
                <w:rFonts w:ascii="Calibri" w:hAnsi="Calibri" w:cs="Calibri"/>
                <w:sz w:val="20"/>
                <w:szCs w:val="20"/>
                <w:lang w:eastAsia="en-US"/>
              </w:rPr>
            </w:pPr>
          </w:p>
          <w:p w14:paraId="7641AD6B" w14:textId="77777777" w:rsidR="005D6C0B" w:rsidRPr="005D6C0B" w:rsidRDefault="005D6C0B" w:rsidP="00B12763">
            <w:pPr>
              <w:jc w:val="center"/>
              <w:rPr>
                <w:rFonts w:ascii="Calibri" w:hAnsi="Calibri" w:cs="Calibri"/>
                <w:sz w:val="20"/>
                <w:szCs w:val="20"/>
                <w:lang w:eastAsia="en-US"/>
              </w:rPr>
            </w:pPr>
          </w:p>
          <w:p w14:paraId="50A6CB25" w14:textId="77777777" w:rsidR="005D6C0B" w:rsidRPr="005D6C0B" w:rsidRDefault="005D6C0B" w:rsidP="00B12763">
            <w:pPr>
              <w:jc w:val="center"/>
              <w:rPr>
                <w:rFonts w:ascii="Calibri" w:hAnsi="Calibri" w:cs="Calibri"/>
                <w:sz w:val="20"/>
                <w:szCs w:val="20"/>
                <w:lang w:eastAsia="en-US"/>
              </w:rPr>
            </w:pPr>
          </w:p>
          <w:p w14:paraId="29CC2C39"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7</w:t>
            </w:r>
          </w:p>
        </w:tc>
        <w:tc>
          <w:tcPr>
            <w:tcW w:w="1134" w:type="dxa"/>
            <w:tcBorders>
              <w:top w:val="single" w:sz="4" w:space="0" w:color="auto"/>
              <w:left w:val="single" w:sz="4" w:space="0" w:color="auto"/>
              <w:right w:val="single" w:sz="4" w:space="0" w:color="auto"/>
            </w:tcBorders>
          </w:tcPr>
          <w:p w14:paraId="18C9621F" w14:textId="77777777" w:rsidR="005D6C0B" w:rsidRPr="005D6C0B" w:rsidRDefault="005D6C0B" w:rsidP="00B12763">
            <w:pPr>
              <w:jc w:val="center"/>
              <w:rPr>
                <w:rFonts w:ascii="Calibri" w:hAnsi="Calibri" w:cs="Calibri"/>
                <w:sz w:val="20"/>
                <w:szCs w:val="20"/>
                <w:lang w:eastAsia="en-US"/>
              </w:rPr>
            </w:pPr>
          </w:p>
          <w:p w14:paraId="00C609D2" w14:textId="77777777" w:rsidR="005D6C0B" w:rsidRPr="005D6C0B" w:rsidRDefault="005D6C0B" w:rsidP="00B12763">
            <w:pPr>
              <w:jc w:val="center"/>
              <w:rPr>
                <w:rFonts w:ascii="Calibri" w:hAnsi="Calibri" w:cs="Calibri"/>
                <w:sz w:val="20"/>
                <w:szCs w:val="20"/>
                <w:lang w:eastAsia="en-US"/>
              </w:rPr>
            </w:pPr>
          </w:p>
          <w:p w14:paraId="48736680" w14:textId="77777777" w:rsidR="005D6C0B" w:rsidRPr="005D6C0B" w:rsidRDefault="005D6C0B" w:rsidP="00B12763">
            <w:pPr>
              <w:jc w:val="center"/>
              <w:rPr>
                <w:rFonts w:ascii="Calibri" w:hAnsi="Calibri" w:cs="Calibri"/>
                <w:sz w:val="20"/>
                <w:szCs w:val="20"/>
                <w:lang w:eastAsia="en-US"/>
              </w:rPr>
            </w:pPr>
          </w:p>
          <w:p w14:paraId="0E301299" w14:textId="77777777" w:rsidR="005D6C0B" w:rsidRPr="005D6C0B" w:rsidRDefault="005D6C0B" w:rsidP="00B12763">
            <w:pPr>
              <w:jc w:val="center"/>
              <w:rPr>
                <w:rFonts w:ascii="Calibri" w:hAnsi="Calibri" w:cs="Calibri"/>
                <w:sz w:val="20"/>
                <w:szCs w:val="20"/>
                <w:lang w:eastAsia="en-US"/>
              </w:rPr>
            </w:pPr>
          </w:p>
          <w:p w14:paraId="65462B35"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7</w:t>
            </w:r>
          </w:p>
        </w:tc>
      </w:tr>
      <w:tr w:rsidR="005D6C0B" w:rsidRPr="005D6C0B" w14:paraId="6A12FA3F" w14:textId="77777777" w:rsidTr="00B12763">
        <w:trPr>
          <w:trHeight w:val="1680"/>
        </w:trPr>
        <w:tc>
          <w:tcPr>
            <w:tcW w:w="1985" w:type="dxa"/>
            <w:tcBorders>
              <w:top w:val="single" w:sz="4" w:space="0" w:color="auto"/>
              <w:left w:val="single" w:sz="4" w:space="0" w:color="auto"/>
              <w:bottom w:val="single" w:sz="4" w:space="0" w:color="auto"/>
              <w:right w:val="single" w:sz="4" w:space="0" w:color="auto"/>
            </w:tcBorders>
          </w:tcPr>
          <w:p w14:paraId="6F74426E" w14:textId="77777777" w:rsidR="005D6C0B" w:rsidRPr="005D6C0B" w:rsidRDefault="005D6C0B" w:rsidP="00B12763">
            <w:pPr>
              <w:rPr>
                <w:rFonts w:ascii="Calibri" w:hAnsi="Calibri" w:cs="Calibri"/>
                <w:sz w:val="20"/>
                <w:szCs w:val="20"/>
                <w:lang w:eastAsia="en-US"/>
              </w:rPr>
            </w:pPr>
          </w:p>
          <w:p w14:paraId="5A256B4C" w14:textId="77777777" w:rsidR="005D6C0B" w:rsidRPr="005D6C0B" w:rsidRDefault="005D6C0B" w:rsidP="00B12763">
            <w:pPr>
              <w:rPr>
                <w:rFonts w:ascii="Calibri" w:hAnsi="Calibri" w:cs="Calibri"/>
                <w:sz w:val="20"/>
                <w:szCs w:val="20"/>
                <w:lang w:eastAsia="en-US"/>
              </w:rPr>
            </w:pPr>
            <w:r w:rsidRPr="005D6C0B">
              <w:rPr>
                <w:rFonts w:ascii="Calibri" w:hAnsi="Calibri" w:cs="Calibri"/>
                <w:sz w:val="20"/>
                <w:szCs w:val="20"/>
                <w:lang w:eastAsia="en-US"/>
              </w:rPr>
              <w:t>Aktivnosti informiranja i edukacije korisnika.</w:t>
            </w:r>
          </w:p>
        </w:tc>
        <w:tc>
          <w:tcPr>
            <w:tcW w:w="2127" w:type="dxa"/>
            <w:tcBorders>
              <w:top w:val="single" w:sz="4" w:space="0" w:color="auto"/>
              <w:left w:val="single" w:sz="4" w:space="0" w:color="auto"/>
              <w:bottom w:val="single" w:sz="4" w:space="0" w:color="auto"/>
              <w:right w:val="single" w:sz="4" w:space="0" w:color="auto"/>
            </w:tcBorders>
          </w:tcPr>
          <w:p w14:paraId="4AF51B72" w14:textId="63A130C7" w:rsidR="005D6C0B" w:rsidRPr="005D6C0B" w:rsidRDefault="005D6C0B" w:rsidP="00B12763">
            <w:pPr>
              <w:rPr>
                <w:rFonts w:ascii="Calibri" w:hAnsi="Calibri" w:cs="Calibri"/>
                <w:sz w:val="20"/>
                <w:szCs w:val="20"/>
                <w:lang w:eastAsia="en-US"/>
              </w:rPr>
            </w:pPr>
            <w:r w:rsidRPr="005D6C0B">
              <w:rPr>
                <w:rFonts w:ascii="Calibri" w:hAnsi="Calibri" w:cs="Calibri"/>
                <w:sz w:val="20"/>
                <w:szCs w:val="20"/>
                <w:lang w:eastAsia="en-US"/>
              </w:rPr>
              <w:t>Sustavno educiranje osoblja, skupovi i seminari na kojima se stječu nova znanja i iskustva uvelike pomažu u daljnjem poslovanju. Uvođenjem novih knjižničnih usluga znatno se mijenja način poslovanja što rezultira stalnim poučavanjem korisnika kako bi se što jednostavnije i brže došli do željene informacije.</w:t>
            </w:r>
          </w:p>
        </w:tc>
        <w:tc>
          <w:tcPr>
            <w:tcW w:w="1275" w:type="dxa"/>
            <w:tcBorders>
              <w:top w:val="single" w:sz="4" w:space="0" w:color="auto"/>
              <w:left w:val="single" w:sz="4" w:space="0" w:color="auto"/>
              <w:bottom w:val="single" w:sz="4" w:space="0" w:color="auto"/>
              <w:right w:val="single" w:sz="4" w:space="0" w:color="auto"/>
            </w:tcBorders>
          </w:tcPr>
          <w:p w14:paraId="382AC0CD" w14:textId="77777777" w:rsidR="005D6C0B" w:rsidRPr="005D6C0B" w:rsidRDefault="005D6C0B" w:rsidP="00B12763">
            <w:pPr>
              <w:rPr>
                <w:rFonts w:ascii="Calibri" w:hAnsi="Calibri" w:cs="Calibri"/>
                <w:sz w:val="20"/>
                <w:szCs w:val="20"/>
                <w:lang w:eastAsia="en-US"/>
              </w:rPr>
            </w:pPr>
          </w:p>
          <w:p w14:paraId="5B3350E3" w14:textId="77777777" w:rsidR="005D6C0B" w:rsidRPr="005D6C0B" w:rsidRDefault="005D6C0B" w:rsidP="00B12763">
            <w:pPr>
              <w:rPr>
                <w:rFonts w:ascii="Calibri" w:hAnsi="Calibri" w:cs="Calibri"/>
                <w:sz w:val="20"/>
                <w:szCs w:val="20"/>
                <w:lang w:eastAsia="en-US"/>
              </w:rPr>
            </w:pPr>
          </w:p>
          <w:p w14:paraId="5AB2FB31" w14:textId="77777777" w:rsidR="005D6C0B" w:rsidRPr="005D6C0B" w:rsidRDefault="005D6C0B" w:rsidP="00B12763">
            <w:pPr>
              <w:rPr>
                <w:rFonts w:ascii="Calibri" w:hAnsi="Calibri" w:cs="Calibri"/>
                <w:sz w:val="20"/>
                <w:szCs w:val="20"/>
                <w:lang w:eastAsia="en-US"/>
              </w:rPr>
            </w:pPr>
          </w:p>
          <w:p w14:paraId="1F5B61C4" w14:textId="77777777" w:rsidR="005D6C0B" w:rsidRPr="005D6C0B" w:rsidRDefault="005D6C0B" w:rsidP="00B12763">
            <w:pPr>
              <w:rPr>
                <w:rFonts w:ascii="Calibri" w:hAnsi="Calibri" w:cs="Calibri"/>
                <w:sz w:val="20"/>
                <w:szCs w:val="20"/>
                <w:lang w:eastAsia="en-US"/>
              </w:rPr>
            </w:pPr>
          </w:p>
          <w:p w14:paraId="0FC26350" w14:textId="77777777" w:rsidR="005D6C0B" w:rsidRPr="005D6C0B" w:rsidRDefault="005D6C0B" w:rsidP="00B12763">
            <w:pPr>
              <w:rPr>
                <w:rFonts w:ascii="Calibri" w:hAnsi="Calibri" w:cs="Calibri"/>
                <w:sz w:val="20"/>
                <w:szCs w:val="20"/>
                <w:lang w:eastAsia="en-US"/>
              </w:rPr>
            </w:pPr>
            <w:r w:rsidRPr="005D6C0B">
              <w:rPr>
                <w:rFonts w:ascii="Calibri" w:hAnsi="Calibri" w:cs="Calibri"/>
                <w:sz w:val="20"/>
                <w:szCs w:val="20"/>
                <w:lang w:eastAsia="en-US"/>
              </w:rPr>
              <w:t>Broj stručnih edukacija</w:t>
            </w:r>
          </w:p>
          <w:p w14:paraId="2F68B600" w14:textId="77777777" w:rsidR="005D6C0B" w:rsidRPr="005D6C0B" w:rsidRDefault="005D6C0B" w:rsidP="00B12763">
            <w:pPr>
              <w:rPr>
                <w:rFonts w:ascii="Calibri" w:hAnsi="Calibri" w:cs="Calibri"/>
                <w:sz w:val="20"/>
                <w:szCs w:val="20"/>
                <w:lang w:eastAsia="en-US"/>
              </w:rPr>
            </w:pPr>
            <w:r w:rsidRPr="005D6C0B">
              <w:rPr>
                <w:rFonts w:ascii="Calibri" w:hAnsi="Calibri" w:cs="Calibri"/>
                <w:sz w:val="20"/>
                <w:szCs w:val="20"/>
                <w:lang w:eastAsia="en-US"/>
              </w:rPr>
              <w:t>osoblja</w:t>
            </w:r>
          </w:p>
        </w:tc>
        <w:tc>
          <w:tcPr>
            <w:tcW w:w="993" w:type="dxa"/>
            <w:tcBorders>
              <w:top w:val="single" w:sz="4" w:space="0" w:color="auto"/>
              <w:left w:val="single" w:sz="4" w:space="0" w:color="auto"/>
              <w:bottom w:val="single" w:sz="4" w:space="0" w:color="auto"/>
              <w:right w:val="single" w:sz="4" w:space="0" w:color="auto"/>
            </w:tcBorders>
          </w:tcPr>
          <w:p w14:paraId="5F1AF1D8" w14:textId="77777777" w:rsidR="005D6C0B" w:rsidRPr="005D6C0B" w:rsidRDefault="005D6C0B" w:rsidP="00B12763">
            <w:pPr>
              <w:jc w:val="center"/>
              <w:rPr>
                <w:rFonts w:ascii="Calibri" w:hAnsi="Calibri" w:cs="Calibri"/>
                <w:sz w:val="20"/>
                <w:szCs w:val="20"/>
                <w:lang w:eastAsia="en-US"/>
              </w:rPr>
            </w:pPr>
          </w:p>
          <w:p w14:paraId="27BCCF20" w14:textId="77777777" w:rsidR="005D6C0B" w:rsidRPr="005D6C0B" w:rsidRDefault="005D6C0B" w:rsidP="00B12763">
            <w:pPr>
              <w:jc w:val="center"/>
              <w:rPr>
                <w:rFonts w:ascii="Calibri" w:hAnsi="Calibri" w:cs="Calibri"/>
                <w:sz w:val="20"/>
                <w:szCs w:val="20"/>
                <w:lang w:eastAsia="en-US"/>
              </w:rPr>
            </w:pPr>
          </w:p>
          <w:p w14:paraId="1162C86F" w14:textId="77777777" w:rsidR="005D6C0B" w:rsidRPr="005D6C0B" w:rsidRDefault="005D6C0B" w:rsidP="00B12763">
            <w:pPr>
              <w:jc w:val="center"/>
              <w:rPr>
                <w:rFonts w:ascii="Calibri" w:hAnsi="Calibri" w:cs="Calibri"/>
                <w:sz w:val="20"/>
                <w:szCs w:val="20"/>
                <w:lang w:eastAsia="en-US"/>
              </w:rPr>
            </w:pPr>
          </w:p>
          <w:p w14:paraId="15AFFA95" w14:textId="77777777" w:rsidR="005D6C0B" w:rsidRPr="005D6C0B" w:rsidRDefault="005D6C0B" w:rsidP="00B12763">
            <w:pPr>
              <w:jc w:val="center"/>
              <w:rPr>
                <w:rFonts w:ascii="Calibri" w:hAnsi="Calibri" w:cs="Calibri"/>
                <w:sz w:val="20"/>
                <w:szCs w:val="20"/>
                <w:lang w:eastAsia="en-US"/>
              </w:rPr>
            </w:pPr>
          </w:p>
          <w:p w14:paraId="1B2CD8B5" w14:textId="77777777" w:rsidR="005D6C0B" w:rsidRPr="005D6C0B" w:rsidRDefault="005D6C0B" w:rsidP="00B12763">
            <w:pPr>
              <w:jc w:val="center"/>
              <w:rPr>
                <w:rFonts w:ascii="Calibri" w:hAnsi="Calibri" w:cs="Calibri"/>
                <w:sz w:val="20"/>
                <w:szCs w:val="20"/>
                <w:lang w:eastAsia="en-US"/>
              </w:rPr>
            </w:pPr>
          </w:p>
          <w:p w14:paraId="22826289"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4</w:t>
            </w:r>
          </w:p>
        </w:tc>
        <w:tc>
          <w:tcPr>
            <w:tcW w:w="992" w:type="dxa"/>
            <w:tcBorders>
              <w:top w:val="single" w:sz="4" w:space="0" w:color="auto"/>
              <w:left w:val="single" w:sz="4" w:space="0" w:color="auto"/>
              <w:bottom w:val="single" w:sz="4" w:space="0" w:color="auto"/>
              <w:right w:val="single" w:sz="4" w:space="0" w:color="auto"/>
            </w:tcBorders>
          </w:tcPr>
          <w:p w14:paraId="7F0ADFE2" w14:textId="77777777" w:rsidR="005D6C0B" w:rsidRPr="005D6C0B" w:rsidRDefault="005D6C0B" w:rsidP="00B12763">
            <w:pPr>
              <w:spacing w:after="200" w:line="276" w:lineRule="auto"/>
              <w:rPr>
                <w:rFonts w:ascii="Calibri" w:hAnsi="Calibri" w:cs="Calibri"/>
                <w:sz w:val="20"/>
                <w:szCs w:val="20"/>
                <w:lang w:eastAsia="en-US"/>
              </w:rPr>
            </w:pPr>
          </w:p>
          <w:p w14:paraId="5F3BD131" w14:textId="77777777" w:rsidR="005D6C0B" w:rsidRPr="005D6C0B" w:rsidRDefault="005D6C0B" w:rsidP="00B12763">
            <w:pPr>
              <w:jc w:val="center"/>
              <w:rPr>
                <w:rFonts w:ascii="Calibri" w:hAnsi="Calibri" w:cs="Calibri"/>
                <w:sz w:val="20"/>
                <w:szCs w:val="20"/>
                <w:lang w:eastAsia="en-US"/>
              </w:rPr>
            </w:pPr>
          </w:p>
          <w:p w14:paraId="14D53AD1" w14:textId="77777777" w:rsidR="005D6C0B" w:rsidRPr="005D6C0B" w:rsidRDefault="005D6C0B" w:rsidP="00B12763">
            <w:pPr>
              <w:jc w:val="center"/>
              <w:rPr>
                <w:rFonts w:ascii="Calibri" w:hAnsi="Calibri" w:cs="Calibri"/>
                <w:sz w:val="20"/>
                <w:szCs w:val="20"/>
                <w:lang w:eastAsia="en-US"/>
              </w:rPr>
            </w:pPr>
          </w:p>
          <w:p w14:paraId="533E1A9F" w14:textId="77777777" w:rsidR="005D6C0B" w:rsidRPr="005D6C0B" w:rsidRDefault="005D6C0B" w:rsidP="00B12763">
            <w:pPr>
              <w:jc w:val="center"/>
              <w:rPr>
                <w:rFonts w:ascii="Calibri" w:hAnsi="Calibri" w:cs="Calibri"/>
                <w:sz w:val="20"/>
                <w:szCs w:val="20"/>
                <w:lang w:eastAsia="en-US"/>
              </w:rPr>
            </w:pPr>
          </w:p>
          <w:p w14:paraId="10903688"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5</w:t>
            </w:r>
          </w:p>
        </w:tc>
        <w:tc>
          <w:tcPr>
            <w:tcW w:w="1134" w:type="dxa"/>
            <w:tcBorders>
              <w:top w:val="single" w:sz="4" w:space="0" w:color="auto"/>
              <w:left w:val="single" w:sz="4" w:space="0" w:color="auto"/>
              <w:bottom w:val="single" w:sz="4" w:space="0" w:color="auto"/>
              <w:right w:val="single" w:sz="4" w:space="0" w:color="auto"/>
            </w:tcBorders>
          </w:tcPr>
          <w:p w14:paraId="0788C10C" w14:textId="77777777" w:rsidR="005D6C0B" w:rsidRPr="005D6C0B" w:rsidRDefault="005D6C0B" w:rsidP="00B12763">
            <w:pPr>
              <w:jc w:val="center"/>
              <w:rPr>
                <w:rFonts w:ascii="Calibri" w:hAnsi="Calibri" w:cs="Calibri"/>
                <w:sz w:val="20"/>
                <w:szCs w:val="20"/>
                <w:lang w:eastAsia="en-US"/>
              </w:rPr>
            </w:pPr>
          </w:p>
          <w:p w14:paraId="2462A155" w14:textId="77777777" w:rsidR="005D6C0B" w:rsidRPr="005D6C0B" w:rsidRDefault="005D6C0B" w:rsidP="00B12763">
            <w:pPr>
              <w:jc w:val="center"/>
              <w:rPr>
                <w:rFonts w:ascii="Calibri" w:hAnsi="Calibri" w:cs="Calibri"/>
                <w:sz w:val="20"/>
                <w:szCs w:val="20"/>
                <w:lang w:eastAsia="en-US"/>
              </w:rPr>
            </w:pPr>
          </w:p>
          <w:p w14:paraId="76D407A7" w14:textId="77777777" w:rsidR="005D6C0B" w:rsidRPr="005D6C0B" w:rsidRDefault="005D6C0B" w:rsidP="00B12763">
            <w:pPr>
              <w:jc w:val="center"/>
              <w:rPr>
                <w:rFonts w:ascii="Calibri" w:hAnsi="Calibri" w:cs="Calibri"/>
                <w:sz w:val="20"/>
                <w:szCs w:val="20"/>
                <w:lang w:eastAsia="en-US"/>
              </w:rPr>
            </w:pPr>
          </w:p>
          <w:p w14:paraId="3F368056" w14:textId="77777777" w:rsidR="005D6C0B" w:rsidRPr="005D6C0B" w:rsidRDefault="005D6C0B" w:rsidP="00B12763">
            <w:pPr>
              <w:jc w:val="center"/>
              <w:rPr>
                <w:rFonts w:ascii="Calibri" w:hAnsi="Calibri" w:cs="Calibri"/>
                <w:sz w:val="20"/>
                <w:szCs w:val="20"/>
                <w:lang w:eastAsia="en-US"/>
              </w:rPr>
            </w:pPr>
          </w:p>
          <w:p w14:paraId="28E64806" w14:textId="77777777" w:rsidR="005D6C0B" w:rsidRPr="005D6C0B" w:rsidRDefault="005D6C0B" w:rsidP="00B12763">
            <w:pPr>
              <w:jc w:val="center"/>
              <w:rPr>
                <w:rFonts w:ascii="Calibri" w:hAnsi="Calibri" w:cs="Calibri"/>
                <w:sz w:val="20"/>
                <w:szCs w:val="20"/>
                <w:lang w:eastAsia="en-US"/>
              </w:rPr>
            </w:pPr>
          </w:p>
          <w:p w14:paraId="2565CD6C"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7</w:t>
            </w:r>
          </w:p>
        </w:tc>
        <w:tc>
          <w:tcPr>
            <w:tcW w:w="1134" w:type="dxa"/>
            <w:tcBorders>
              <w:top w:val="single" w:sz="4" w:space="0" w:color="auto"/>
              <w:left w:val="single" w:sz="4" w:space="0" w:color="auto"/>
              <w:bottom w:val="single" w:sz="4" w:space="0" w:color="auto"/>
              <w:right w:val="single" w:sz="4" w:space="0" w:color="auto"/>
            </w:tcBorders>
          </w:tcPr>
          <w:p w14:paraId="4D866766" w14:textId="77777777" w:rsidR="005D6C0B" w:rsidRPr="005D6C0B" w:rsidRDefault="005D6C0B" w:rsidP="00B12763">
            <w:pPr>
              <w:jc w:val="center"/>
              <w:rPr>
                <w:rFonts w:ascii="Calibri" w:hAnsi="Calibri" w:cs="Calibri"/>
                <w:sz w:val="20"/>
                <w:szCs w:val="20"/>
                <w:lang w:eastAsia="en-US"/>
              </w:rPr>
            </w:pPr>
          </w:p>
          <w:p w14:paraId="3839929D" w14:textId="77777777" w:rsidR="005D6C0B" w:rsidRPr="005D6C0B" w:rsidRDefault="005D6C0B" w:rsidP="00B12763">
            <w:pPr>
              <w:jc w:val="center"/>
              <w:rPr>
                <w:rFonts w:ascii="Calibri" w:hAnsi="Calibri" w:cs="Calibri"/>
                <w:sz w:val="20"/>
                <w:szCs w:val="20"/>
                <w:lang w:eastAsia="en-US"/>
              </w:rPr>
            </w:pPr>
          </w:p>
          <w:p w14:paraId="13BA73B8" w14:textId="77777777" w:rsidR="005D6C0B" w:rsidRPr="005D6C0B" w:rsidRDefault="005D6C0B" w:rsidP="00B12763">
            <w:pPr>
              <w:jc w:val="center"/>
              <w:rPr>
                <w:rFonts w:ascii="Calibri" w:hAnsi="Calibri" w:cs="Calibri"/>
                <w:sz w:val="20"/>
                <w:szCs w:val="20"/>
                <w:lang w:eastAsia="en-US"/>
              </w:rPr>
            </w:pPr>
          </w:p>
          <w:p w14:paraId="72F615C9" w14:textId="77777777" w:rsidR="005D6C0B" w:rsidRPr="005D6C0B" w:rsidRDefault="005D6C0B" w:rsidP="00B12763">
            <w:pPr>
              <w:jc w:val="center"/>
              <w:rPr>
                <w:rFonts w:ascii="Calibri" w:hAnsi="Calibri" w:cs="Calibri"/>
                <w:sz w:val="20"/>
                <w:szCs w:val="20"/>
                <w:lang w:eastAsia="en-US"/>
              </w:rPr>
            </w:pPr>
          </w:p>
          <w:p w14:paraId="65AEA5D8" w14:textId="77777777" w:rsidR="005D6C0B" w:rsidRPr="005D6C0B" w:rsidRDefault="005D6C0B" w:rsidP="00B12763">
            <w:pPr>
              <w:jc w:val="center"/>
              <w:rPr>
                <w:rFonts w:ascii="Calibri" w:hAnsi="Calibri" w:cs="Calibri"/>
                <w:sz w:val="20"/>
                <w:szCs w:val="20"/>
                <w:lang w:eastAsia="en-US"/>
              </w:rPr>
            </w:pPr>
          </w:p>
          <w:p w14:paraId="781D49F9"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7</w:t>
            </w:r>
          </w:p>
        </w:tc>
        <w:tc>
          <w:tcPr>
            <w:tcW w:w="1134" w:type="dxa"/>
            <w:tcBorders>
              <w:top w:val="single" w:sz="4" w:space="0" w:color="auto"/>
              <w:left w:val="single" w:sz="4" w:space="0" w:color="auto"/>
              <w:bottom w:val="single" w:sz="4" w:space="0" w:color="auto"/>
              <w:right w:val="single" w:sz="4" w:space="0" w:color="auto"/>
            </w:tcBorders>
          </w:tcPr>
          <w:p w14:paraId="16ABD4FD" w14:textId="77777777" w:rsidR="005D6C0B" w:rsidRPr="005D6C0B" w:rsidRDefault="005D6C0B" w:rsidP="00B12763">
            <w:pPr>
              <w:jc w:val="center"/>
              <w:rPr>
                <w:rFonts w:ascii="Calibri" w:hAnsi="Calibri" w:cs="Calibri"/>
                <w:sz w:val="20"/>
                <w:szCs w:val="20"/>
                <w:lang w:eastAsia="en-US"/>
              </w:rPr>
            </w:pPr>
          </w:p>
          <w:p w14:paraId="5916A761" w14:textId="77777777" w:rsidR="005D6C0B" w:rsidRPr="005D6C0B" w:rsidRDefault="005D6C0B" w:rsidP="00B12763">
            <w:pPr>
              <w:jc w:val="center"/>
              <w:rPr>
                <w:rFonts w:ascii="Calibri" w:hAnsi="Calibri" w:cs="Calibri"/>
                <w:sz w:val="20"/>
                <w:szCs w:val="20"/>
                <w:lang w:eastAsia="en-US"/>
              </w:rPr>
            </w:pPr>
          </w:p>
          <w:p w14:paraId="55201A4A" w14:textId="77777777" w:rsidR="005D6C0B" w:rsidRPr="005D6C0B" w:rsidRDefault="005D6C0B" w:rsidP="00B12763">
            <w:pPr>
              <w:jc w:val="center"/>
              <w:rPr>
                <w:rFonts w:ascii="Calibri" w:hAnsi="Calibri" w:cs="Calibri"/>
                <w:sz w:val="20"/>
                <w:szCs w:val="20"/>
                <w:lang w:eastAsia="en-US"/>
              </w:rPr>
            </w:pPr>
          </w:p>
          <w:p w14:paraId="4B9D71DB" w14:textId="77777777" w:rsidR="005D6C0B" w:rsidRPr="005D6C0B" w:rsidRDefault="005D6C0B" w:rsidP="00B12763">
            <w:pPr>
              <w:jc w:val="center"/>
              <w:rPr>
                <w:rFonts w:ascii="Calibri" w:hAnsi="Calibri" w:cs="Calibri"/>
                <w:sz w:val="20"/>
                <w:szCs w:val="20"/>
                <w:lang w:eastAsia="en-US"/>
              </w:rPr>
            </w:pPr>
          </w:p>
          <w:p w14:paraId="7225CAC1" w14:textId="77777777" w:rsidR="005D6C0B" w:rsidRPr="005D6C0B" w:rsidRDefault="005D6C0B" w:rsidP="00B12763">
            <w:pPr>
              <w:jc w:val="center"/>
              <w:rPr>
                <w:rFonts w:ascii="Calibri" w:hAnsi="Calibri" w:cs="Calibri"/>
                <w:sz w:val="20"/>
                <w:szCs w:val="20"/>
                <w:lang w:eastAsia="en-US"/>
              </w:rPr>
            </w:pPr>
          </w:p>
          <w:p w14:paraId="2EE0330B"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7</w:t>
            </w:r>
          </w:p>
        </w:tc>
      </w:tr>
      <w:tr w:rsidR="005D6C0B" w:rsidRPr="005D6C0B" w14:paraId="549DF591" w14:textId="77777777" w:rsidTr="00B12763">
        <w:trPr>
          <w:trHeight w:val="1057"/>
        </w:trPr>
        <w:tc>
          <w:tcPr>
            <w:tcW w:w="1985" w:type="dxa"/>
            <w:vMerge w:val="restart"/>
            <w:tcBorders>
              <w:top w:val="single" w:sz="4" w:space="0" w:color="auto"/>
              <w:left w:val="single" w:sz="4" w:space="0" w:color="auto"/>
              <w:right w:val="single" w:sz="4" w:space="0" w:color="auto"/>
            </w:tcBorders>
          </w:tcPr>
          <w:p w14:paraId="75172723" w14:textId="77777777" w:rsidR="005D6C0B" w:rsidRPr="005D6C0B" w:rsidRDefault="005D6C0B" w:rsidP="00B12763">
            <w:pPr>
              <w:rPr>
                <w:rFonts w:ascii="Calibri" w:hAnsi="Calibri" w:cs="Calibri"/>
                <w:sz w:val="20"/>
                <w:szCs w:val="20"/>
                <w:lang w:eastAsia="en-US"/>
              </w:rPr>
            </w:pPr>
            <w:r w:rsidRPr="005D6C0B">
              <w:rPr>
                <w:rFonts w:ascii="Calibri" w:hAnsi="Calibri" w:cs="Calibri"/>
                <w:sz w:val="20"/>
                <w:szCs w:val="20"/>
                <w:lang w:eastAsia="en-US"/>
              </w:rPr>
              <w:t>Inkluzivna kulturama, aktivnosti namijenjene socijalno osjetljivim skupinama građana s ciljem njihovog boljeg uključivanja u kulturni i društveni život.</w:t>
            </w:r>
          </w:p>
        </w:tc>
        <w:tc>
          <w:tcPr>
            <w:tcW w:w="2127" w:type="dxa"/>
            <w:vMerge w:val="restart"/>
            <w:tcBorders>
              <w:top w:val="single" w:sz="4" w:space="0" w:color="auto"/>
              <w:left w:val="single" w:sz="4" w:space="0" w:color="auto"/>
              <w:right w:val="single" w:sz="4" w:space="0" w:color="auto"/>
            </w:tcBorders>
          </w:tcPr>
          <w:p w14:paraId="14456B45" w14:textId="77777777" w:rsidR="005D6C0B" w:rsidRPr="005D6C0B" w:rsidRDefault="005D6C0B" w:rsidP="00B12763">
            <w:pPr>
              <w:rPr>
                <w:rFonts w:ascii="Calibri" w:hAnsi="Calibri" w:cs="Calibri"/>
                <w:sz w:val="20"/>
                <w:szCs w:val="20"/>
                <w:lang w:eastAsia="en-US"/>
              </w:rPr>
            </w:pPr>
            <w:r w:rsidRPr="005D6C0B">
              <w:rPr>
                <w:rFonts w:ascii="Calibri" w:hAnsi="Calibri" w:cs="Calibri"/>
                <w:sz w:val="20"/>
                <w:szCs w:val="20"/>
                <w:lang w:eastAsia="en-US"/>
              </w:rPr>
              <w:t>Nizom radionica s područja kulture i umjetnosti želi se potaknuti socijalno osjetljive skupine društva na aktivno i punopravno sudjeluju u kulturnom životu zajednice.</w:t>
            </w:r>
          </w:p>
        </w:tc>
        <w:tc>
          <w:tcPr>
            <w:tcW w:w="1275" w:type="dxa"/>
            <w:tcBorders>
              <w:top w:val="single" w:sz="4" w:space="0" w:color="auto"/>
              <w:left w:val="single" w:sz="4" w:space="0" w:color="auto"/>
              <w:bottom w:val="single" w:sz="4" w:space="0" w:color="auto"/>
              <w:right w:val="single" w:sz="4" w:space="0" w:color="auto"/>
            </w:tcBorders>
          </w:tcPr>
          <w:p w14:paraId="4630EBCA" w14:textId="77777777" w:rsidR="005D6C0B" w:rsidRPr="005D6C0B" w:rsidRDefault="005D6C0B" w:rsidP="00B12763">
            <w:pPr>
              <w:rPr>
                <w:rFonts w:ascii="Calibri" w:hAnsi="Calibri" w:cs="Calibri"/>
                <w:sz w:val="20"/>
                <w:szCs w:val="20"/>
                <w:lang w:eastAsia="en-US"/>
              </w:rPr>
            </w:pPr>
          </w:p>
          <w:p w14:paraId="5DD28749" w14:textId="77777777" w:rsidR="005D6C0B" w:rsidRPr="005D6C0B" w:rsidRDefault="005D6C0B" w:rsidP="00B12763">
            <w:pPr>
              <w:rPr>
                <w:rFonts w:ascii="Calibri" w:hAnsi="Calibri" w:cs="Calibri"/>
                <w:sz w:val="20"/>
                <w:szCs w:val="20"/>
                <w:lang w:eastAsia="en-US"/>
              </w:rPr>
            </w:pPr>
            <w:r w:rsidRPr="005D6C0B">
              <w:rPr>
                <w:rFonts w:ascii="Calibri" w:hAnsi="Calibri" w:cs="Calibri"/>
                <w:sz w:val="20"/>
                <w:szCs w:val="20"/>
                <w:lang w:eastAsia="en-US"/>
              </w:rPr>
              <w:t>Broj radionica</w:t>
            </w:r>
          </w:p>
        </w:tc>
        <w:tc>
          <w:tcPr>
            <w:tcW w:w="993" w:type="dxa"/>
            <w:tcBorders>
              <w:top w:val="single" w:sz="4" w:space="0" w:color="auto"/>
              <w:left w:val="single" w:sz="4" w:space="0" w:color="auto"/>
              <w:bottom w:val="single" w:sz="4" w:space="0" w:color="auto"/>
              <w:right w:val="single" w:sz="4" w:space="0" w:color="auto"/>
            </w:tcBorders>
          </w:tcPr>
          <w:p w14:paraId="709CF2BA" w14:textId="77777777" w:rsidR="005D6C0B" w:rsidRPr="005D6C0B" w:rsidRDefault="005D6C0B" w:rsidP="00B12763">
            <w:pPr>
              <w:rPr>
                <w:rFonts w:ascii="Calibri" w:hAnsi="Calibri" w:cs="Calibri"/>
                <w:sz w:val="20"/>
                <w:szCs w:val="20"/>
                <w:lang w:eastAsia="en-US"/>
              </w:rPr>
            </w:pPr>
          </w:p>
          <w:p w14:paraId="5018C966" w14:textId="77777777" w:rsidR="005D6C0B" w:rsidRPr="005D6C0B" w:rsidRDefault="005D6C0B" w:rsidP="00B12763">
            <w:pPr>
              <w:jc w:val="center"/>
              <w:rPr>
                <w:rFonts w:ascii="Calibri" w:hAnsi="Calibri" w:cs="Calibri"/>
                <w:sz w:val="20"/>
                <w:szCs w:val="20"/>
                <w:lang w:eastAsia="en-US"/>
              </w:rPr>
            </w:pPr>
          </w:p>
          <w:p w14:paraId="61F32365"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Pr>
          <w:p w14:paraId="47A1D59F" w14:textId="77777777" w:rsidR="005D6C0B" w:rsidRPr="005D6C0B" w:rsidRDefault="005D6C0B" w:rsidP="00B12763">
            <w:pPr>
              <w:spacing w:after="200" w:line="276" w:lineRule="auto"/>
              <w:rPr>
                <w:rFonts w:ascii="Calibri" w:hAnsi="Calibri" w:cs="Calibri"/>
                <w:sz w:val="20"/>
                <w:szCs w:val="20"/>
                <w:lang w:eastAsia="en-US"/>
              </w:rPr>
            </w:pPr>
          </w:p>
          <w:p w14:paraId="268D1F3D" w14:textId="77777777" w:rsidR="005D6C0B" w:rsidRPr="005D6C0B" w:rsidRDefault="005D6C0B" w:rsidP="00B12763">
            <w:pPr>
              <w:spacing w:after="200" w:line="276" w:lineRule="auto"/>
              <w:jc w:val="center"/>
              <w:rPr>
                <w:rFonts w:ascii="Calibri" w:hAnsi="Calibri" w:cs="Calibri"/>
                <w:sz w:val="20"/>
                <w:szCs w:val="20"/>
                <w:lang w:eastAsia="en-US"/>
              </w:rPr>
            </w:pPr>
            <w:r w:rsidRPr="005D6C0B">
              <w:rPr>
                <w:rFonts w:ascii="Calibri" w:hAnsi="Calibri" w:cs="Calibri"/>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tcPr>
          <w:p w14:paraId="0EF41EE9" w14:textId="77777777" w:rsidR="005D6C0B" w:rsidRPr="005D6C0B" w:rsidRDefault="005D6C0B" w:rsidP="00B12763">
            <w:pPr>
              <w:jc w:val="center"/>
              <w:rPr>
                <w:rFonts w:ascii="Calibri" w:hAnsi="Calibri" w:cs="Calibri"/>
                <w:sz w:val="20"/>
                <w:szCs w:val="20"/>
                <w:lang w:eastAsia="en-US"/>
              </w:rPr>
            </w:pPr>
          </w:p>
          <w:p w14:paraId="46528984" w14:textId="77777777" w:rsidR="005D6C0B" w:rsidRPr="005D6C0B" w:rsidRDefault="005D6C0B" w:rsidP="00B12763">
            <w:pPr>
              <w:jc w:val="center"/>
              <w:rPr>
                <w:rFonts w:ascii="Calibri" w:hAnsi="Calibri" w:cs="Calibri"/>
                <w:sz w:val="20"/>
                <w:szCs w:val="20"/>
                <w:lang w:eastAsia="en-US"/>
              </w:rPr>
            </w:pPr>
          </w:p>
          <w:p w14:paraId="6772619F"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10</w:t>
            </w:r>
          </w:p>
        </w:tc>
        <w:tc>
          <w:tcPr>
            <w:tcW w:w="1134" w:type="dxa"/>
            <w:tcBorders>
              <w:top w:val="single" w:sz="4" w:space="0" w:color="auto"/>
              <w:left w:val="single" w:sz="4" w:space="0" w:color="auto"/>
              <w:bottom w:val="single" w:sz="4" w:space="0" w:color="auto"/>
              <w:right w:val="single" w:sz="4" w:space="0" w:color="auto"/>
            </w:tcBorders>
          </w:tcPr>
          <w:p w14:paraId="2A17F458" w14:textId="77777777" w:rsidR="005D6C0B" w:rsidRPr="005D6C0B" w:rsidRDefault="005D6C0B" w:rsidP="00B12763">
            <w:pPr>
              <w:jc w:val="center"/>
              <w:rPr>
                <w:rFonts w:ascii="Calibri" w:hAnsi="Calibri" w:cs="Calibri"/>
                <w:sz w:val="20"/>
                <w:szCs w:val="20"/>
                <w:lang w:eastAsia="en-US"/>
              </w:rPr>
            </w:pPr>
          </w:p>
          <w:p w14:paraId="740596CD" w14:textId="77777777" w:rsidR="005D6C0B" w:rsidRPr="005D6C0B" w:rsidRDefault="005D6C0B" w:rsidP="00B12763">
            <w:pPr>
              <w:jc w:val="center"/>
              <w:rPr>
                <w:rFonts w:ascii="Calibri" w:hAnsi="Calibri" w:cs="Calibri"/>
                <w:sz w:val="20"/>
                <w:szCs w:val="20"/>
                <w:lang w:eastAsia="en-US"/>
              </w:rPr>
            </w:pPr>
          </w:p>
          <w:p w14:paraId="15773794"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11</w:t>
            </w:r>
          </w:p>
        </w:tc>
        <w:tc>
          <w:tcPr>
            <w:tcW w:w="1134" w:type="dxa"/>
            <w:tcBorders>
              <w:top w:val="single" w:sz="4" w:space="0" w:color="auto"/>
              <w:left w:val="single" w:sz="4" w:space="0" w:color="auto"/>
              <w:bottom w:val="single" w:sz="4" w:space="0" w:color="auto"/>
              <w:right w:val="single" w:sz="4" w:space="0" w:color="auto"/>
            </w:tcBorders>
          </w:tcPr>
          <w:p w14:paraId="199BDB0C" w14:textId="77777777" w:rsidR="005D6C0B" w:rsidRPr="005D6C0B" w:rsidRDefault="005D6C0B" w:rsidP="00B12763">
            <w:pPr>
              <w:jc w:val="center"/>
              <w:rPr>
                <w:rFonts w:ascii="Calibri" w:hAnsi="Calibri" w:cs="Calibri"/>
                <w:sz w:val="20"/>
                <w:szCs w:val="20"/>
                <w:lang w:eastAsia="en-US"/>
              </w:rPr>
            </w:pPr>
          </w:p>
          <w:p w14:paraId="0B2F0A45" w14:textId="77777777" w:rsidR="005D6C0B" w:rsidRPr="005D6C0B" w:rsidRDefault="005D6C0B" w:rsidP="00B12763">
            <w:pPr>
              <w:jc w:val="center"/>
              <w:rPr>
                <w:rFonts w:ascii="Calibri" w:hAnsi="Calibri" w:cs="Calibri"/>
                <w:sz w:val="20"/>
                <w:szCs w:val="20"/>
                <w:lang w:eastAsia="en-US"/>
              </w:rPr>
            </w:pPr>
          </w:p>
          <w:p w14:paraId="26A9A14E"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0</w:t>
            </w:r>
          </w:p>
        </w:tc>
      </w:tr>
      <w:tr w:rsidR="005D6C0B" w:rsidRPr="005D6C0B" w14:paraId="7A290480" w14:textId="77777777" w:rsidTr="00B12763">
        <w:trPr>
          <w:trHeight w:val="1125"/>
        </w:trPr>
        <w:tc>
          <w:tcPr>
            <w:tcW w:w="1985" w:type="dxa"/>
            <w:vMerge/>
            <w:tcBorders>
              <w:left w:val="single" w:sz="4" w:space="0" w:color="auto"/>
              <w:right w:val="single" w:sz="4" w:space="0" w:color="auto"/>
            </w:tcBorders>
          </w:tcPr>
          <w:p w14:paraId="4AE29969" w14:textId="77777777" w:rsidR="005D6C0B" w:rsidRPr="005D6C0B" w:rsidRDefault="005D6C0B" w:rsidP="00B12763">
            <w:pPr>
              <w:rPr>
                <w:rFonts w:ascii="Calibri" w:hAnsi="Calibri" w:cs="Calibri"/>
                <w:sz w:val="20"/>
                <w:szCs w:val="20"/>
                <w:lang w:eastAsia="en-US"/>
              </w:rPr>
            </w:pPr>
          </w:p>
        </w:tc>
        <w:tc>
          <w:tcPr>
            <w:tcW w:w="2127" w:type="dxa"/>
            <w:vMerge/>
            <w:tcBorders>
              <w:left w:val="single" w:sz="4" w:space="0" w:color="auto"/>
              <w:right w:val="single" w:sz="4" w:space="0" w:color="auto"/>
            </w:tcBorders>
          </w:tcPr>
          <w:p w14:paraId="722433E6" w14:textId="77777777" w:rsidR="005D6C0B" w:rsidRPr="005D6C0B" w:rsidRDefault="005D6C0B" w:rsidP="00B12763">
            <w:pPr>
              <w:rPr>
                <w:rFonts w:ascii="Calibri" w:hAnsi="Calibri" w:cs="Calibri"/>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71E7E7D4" w14:textId="77777777" w:rsidR="005D6C0B" w:rsidRPr="005D6C0B" w:rsidRDefault="005D6C0B" w:rsidP="00B12763">
            <w:pPr>
              <w:rPr>
                <w:rFonts w:ascii="Calibri" w:hAnsi="Calibri" w:cs="Calibri"/>
                <w:sz w:val="20"/>
                <w:szCs w:val="20"/>
                <w:lang w:eastAsia="en-US"/>
              </w:rPr>
            </w:pPr>
          </w:p>
          <w:p w14:paraId="68B591CB" w14:textId="77777777" w:rsidR="005D6C0B" w:rsidRPr="005D6C0B" w:rsidRDefault="005D6C0B" w:rsidP="00B12763">
            <w:pPr>
              <w:rPr>
                <w:rFonts w:ascii="Calibri" w:hAnsi="Calibri" w:cs="Calibri"/>
                <w:sz w:val="20"/>
                <w:szCs w:val="20"/>
                <w:lang w:eastAsia="en-US"/>
              </w:rPr>
            </w:pPr>
            <w:r w:rsidRPr="005D6C0B">
              <w:rPr>
                <w:rFonts w:ascii="Calibri" w:hAnsi="Calibri" w:cs="Calibri"/>
                <w:sz w:val="20"/>
                <w:szCs w:val="20"/>
                <w:lang w:eastAsia="en-US"/>
              </w:rPr>
              <w:t>Broj korisnika</w:t>
            </w:r>
          </w:p>
        </w:tc>
        <w:tc>
          <w:tcPr>
            <w:tcW w:w="993" w:type="dxa"/>
            <w:tcBorders>
              <w:top w:val="single" w:sz="4" w:space="0" w:color="auto"/>
              <w:left w:val="single" w:sz="4" w:space="0" w:color="auto"/>
              <w:bottom w:val="single" w:sz="4" w:space="0" w:color="auto"/>
              <w:right w:val="single" w:sz="4" w:space="0" w:color="auto"/>
            </w:tcBorders>
          </w:tcPr>
          <w:p w14:paraId="18A71A99" w14:textId="77777777" w:rsidR="005D6C0B" w:rsidRPr="005D6C0B" w:rsidRDefault="005D6C0B" w:rsidP="00B12763">
            <w:pPr>
              <w:jc w:val="center"/>
              <w:rPr>
                <w:rFonts w:ascii="Calibri" w:hAnsi="Calibri" w:cs="Calibri"/>
                <w:sz w:val="20"/>
                <w:szCs w:val="20"/>
                <w:lang w:eastAsia="en-US"/>
              </w:rPr>
            </w:pPr>
          </w:p>
          <w:p w14:paraId="5DB4311A" w14:textId="77777777" w:rsidR="005D6C0B" w:rsidRPr="005D6C0B" w:rsidRDefault="005D6C0B" w:rsidP="00B12763">
            <w:pPr>
              <w:jc w:val="center"/>
              <w:rPr>
                <w:rFonts w:ascii="Calibri" w:hAnsi="Calibri" w:cs="Calibri"/>
                <w:sz w:val="20"/>
                <w:szCs w:val="20"/>
                <w:lang w:eastAsia="en-US"/>
              </w:rPr>
            </w:pPr>
          </w:p>
          <w:p w14:paraId="64CCA442"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0</w:t>
            </w:r>
          </w:p>
        </w:tc>
        <w:tc>
          <w:tcPr>
            <w:tcW w:w="992" w:type="dxa"/>
            <w:tcBorders>
              <w:top w:val="single" w:sz="4" w:space="0" w:color="auto"/>
              <w:left w:val="single" w:sz="4" w:space="0" w:color="auto"/>
              <w:bottom w:val="single" w:sz="4" w:space="0" w:color="auto"/>
              <w:right w:val="single" w:sz="4" w:space="0" w:color="auto"/>
            </w:tcBorders>
          </w:tcPr>
          <w:p w14:paraId="19C674CF" w14:textId="77777777" w:rsidR="005D6C0B" w:rsidRPr="005D6C0B" w:rsidRDefault="005D6C0B" w:rsidP="00B12763">
            <w:pPr>
              <w:spacing w:after="200" w:line="276" w:lineRule="auto"/>
              <w:rPr>
                <w:rFonts w:ascii="Calibri" w:hAnsi="Calibri" w:cs="Calibri"/>
                <w:sz w:val="20"/>
                <w:szCs w:val="20"/>
                <w:lang w:eastAsia="en-US"/>
              </w:rPr>
            </w:pPr>
          </w:p>
          <w:p w14:paraId="6D7BF433" w14:textId="77777777" w:rsidR="005D6C0B" w:rsidRPr="005D6C0B" w:rsidRDefault="005D6C0B" w:rsidP="00B12763">
            <w:pPr>
              <w:spacing w:after="200" w:line="276" w:lineRule="auto"/>
              <w:jc w:val="center"/>
              <w:rPr>
                <w:rFonts w:ascii="Calibri" w:hAnsi="Calibri" w:cs="Calibri"/>
                <w:sz w:val="20"/>
                <w:szCs w:val="20"/>
                <w:lang w:eastAsia="en-US"/>
              </w:rPr>
            </w:pPr>
            <w:r w:rsidRPr="005D6C0B">
              <w:rPr>
                <w:rFonts w:ascii="Calibri" w:hAnsi="Calibri" w:cs="Calibri"/>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tcPr>
          <w:p w14:paraId="475441E9" w14:textId="77777777" w:rsidR="005D6C0B" w:rsidRPr="005D6C0B" w:rsidRDefault="005D6C0B" w:rsidP="00B12763">
            <w:pPr>
              <w:jc w:val="center"/>
              <w:rPr>
                <w:rFonts w:ascii="Calibri" w:hAnsi="Calibri" w:cs="Calibri"/>
                <w:sz w:val="20"/>
                <w:szCs w:val="20"/>
                <w:lang w:eastAsia="en-US"/>
              </w:rPr>
            </w:pPr>
          </w:p>
          <w:p w14:paraId="06716B61" w14:textId="77777777" w:rsidR="005D6C0B" w:rsidRPr="005D6C0B" w:rsidRDefault="005D6C0B" w:rsidP="00B12763">
            <w:pPr>
              <w:jc w:val="center"/>
              <w:rPr>
                <w:rFonts w:ascii="Calibri" w:hAnsi="Calibri" w:cs="Calibri"/>
                <w:sz w:val="20"/>
                <w:szCs w:val="20"/>
                <w:lang w:eastAsia="en-US"/>
              </w:rPr>
            </w:pPr>
          </w:p>
          <w:p w14:paraId="483112A6"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150</w:t>
            </w:r>
          </w:p>
        </w:tc>
        <w:tc>
          <w:tcPr>
            <w:tcW w:w="1134" w:type="dxa"/>
            <w:tcBorders>
              <w:top w:val="single" w:sz="4" w:space="0" w:color="auto"/>
              <w:left w:val="single" w:sz="4" w:space="0" w:color="auto"/>
              <w:bottom w:val="single" w:sz="4" w:space="0" w:color="auto"/>
              <w:right w:val="single" w:sz="4" w:space="0" w:color="auto"/>
            </w:tcBorders>
          </w:tcPr>
          <w:p w14:paraId="1DA53CCE" w14:textId="77777777" w:rsidR="005D6C0B" w:rsidRPr="005D6C0B" w:rsidRDefault="005D6C0B" w:rsidP="00B12763">
            <w:pPr>
              <w:jc w:val="center"/>
              <w:rPr>
                <w:rFonts w:ascii="Calibri" w:hAnsi="Calibri" w:cs="Calibri"/>
                <w:sz w:val="20"/>
                <w:szCs w:val="20"/>
                <w:lang w:eastAsia="en-US"/>
              </w:rPr>
            </w:pPr>
          </w:p>
          <w:p w14:paraId="671A5DC9" w14:textId="77777777" w:rsidR="005D6C0B" w:rsidRPr="005D6C0B" w:rsidRDefault="005D6C0B" w:rsidP="00B12763">
            <w:pPr>
              <w:jc w:val="center"/>
              <w:rPr>
                <w:rFonts w:ascii="Calibri" w:hAnsi="Calibri" w:cs="Calibri"/>
                <w:sz w:val="20"/>
                <w:szCs w:val="20"/>
                <w:lang w:eastAsia="en-US"/>
              </w:rPr>
            </w:pPr>
          </w:p>
          <w:p w14:paraId="798CD5A3"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170</w:t>
            </w:r>
          </w:p>
        </w:tc>
        <w:tc>
          <w:tcPr>
            <w:tcW w:w="1134" w:type="dxa"/>
            <w:tcBorders>
              <w:top w:val="single" w:sz="4" w:space="0" w:color="auto"/>
              <w:left w:val="single" w:sz="4" w:space="0" w:color="auto"/>
              <w:bottom w:val="single" w:sz="4" w:space="0" w:color="auto"/>
              <w:right w:val="single" w:sz="4" w:space="0" w:color="auto"/>
            </w:tcBorders>
          </w:tcPr>
          <w:p w14:paraId="2AECC474" w14:textId="77777777" w:rsidR="005D6C0B" w:rsidRPr="005D6C0B" w:rsidRDefault="005D6C0B" w:rsidP="00B12763">
            <w:pPr>
              <w:jc w:val="center"/>
              <w:rPr>
                <w:rFonts w:ascii="Calibri" w:hAnsi="Calibri" w:cs="Calibri"/>
                <w:sz w:val="20"/>
                <w:szCs w:val="20"/>
                <w:lang w:eastAsia="en-US"/>
              </w:rPr>
            </w:pPr>
          </w:p>
          <w:p w14:paraId="583961E4" w14:textId="77777777" w:rsidR="005D6C0B" w:rsidRPr="005D6C0B" w:rsidRDefault="005D6C0B" w:rsidP="00B12763">
            <w:pPr>
              <w:jc w:val="center"/>
              <w:rPr>
                <w:rFonts w:ascii="Calibri" w:hAnsi="Calibri" w:cs="Calibri"/>
                <w:sz w:val="20"/>
                <w:szCs w:val="20"/>
                <w:lang w:eastAsia="en-US"/>
              </w:rPr>
            </w:pPr>
          </w:p>
          <w:p w14:paraId="2C6D5A2C" w14:textId="77777777" w:rsidR="005D6C0B" w:rsidRPr="005D6C0B" w:rsidRDefault="005D6C0B" w:rsidP="00B12763">
            <w:pPr>
              <w:jc w:val="center"/>
              <w:rPr>
                <w:rFonts w:ascii="Calibri" w:hAnsi="Calibri" w:cs="Calibri"/>
                <w:sz w:val="20"/>
                <w:szCs w:val="20"/>
                <w:lang w:eastAsia="en-US"/>
              </w:rPr>
            </w:pPr>
            <w:r w:rsidRPr="005D6C0B">
              <w:rPr>
                <w:rFonts w:ascii="Calibri" w:hAnsi="Calibri" w:cs="Calibri"/>
                <w:sz w:val="20"/>
                <w:szCs w:val="20"/>
                <w:lang w:eastAsia="en-US"/>
              </w:rPr>
              <w:t>0</w:t>
            </w:r>
          </w:p>
        </w:tc>
      </w:tr>
    </w:tbl>
    <w:p w14:paraId="7F38B09A" w14:textId="25AAD37D" w:rsidR="00EC421A" w:rsidRDefault="00EC421A" w:rsidP="00C81AF5">
      <w:pPr>
        <w:spacing w:after="0"/>
        <w:rPr>
          <w:rFonts w:ascii="Calibri" w:hAnsi="Calibri" w:cs="Calibri"/>
          <w:b/>
          <w:bCs/>
        </w:rPr>
      </w:pPr>
    </w:p>
    <w:p w14:paraId="3E41B239" w14:textId="77777777" w:rsidR="00E24CF6" w:rsidRDefault="00E24CF6" w:rsidP="00C81AF5">
      <w:pPr>
        <w:spacing w:after="0"/>
        <w:ind w:firstLine="708"/>
        <w:rPr>
          <w:rFonts w:ascii="Calibri" w:hAnsi="Calibri" w:cs="Calibri"/>
          <w:b/>
          <w:bCs/>
        </w:rPr>
      </w:pPr>
    </w:p>
    <w:p w14:paraId="4E33E8BD" w14:textId="62F6C39B" w:rsidR="00E24CF6" w:rsidRPr="00C23914" w:rsidRDefault="002A03D8" w:rsidP="00C23914">
      <w:pPr>
        <w:spacing w:after="0"/>
        <w:ind w:firstLine="708"/>
        <w:rPr>
          <w:rFonts w:ascii="Calibri" w:hAnsi="Calibri" w:cs="Calibri"/>
          <w:b/>
          <w:bCs/>
        </w:rPr>
      </w:pPr>
      <w:r w:rsidRPr="00042F6E">
        <w:rPr>
          <w:rFonts w:ascii="Calibri" w:hAnsi="Calibri" w:cs="Calibri"/>
          <w:b/>
          <w:bCs/>
        </w:rPr>
        <w:lastRenderedPageBreak/>
        <w:t>Glava 00230 GRADSKI MUZEJ</w:t>
      </w:r>
    </w:p>
    <w:p w14:paraId="67809A57" w14:textId="4BADF510" w:rsidR="00E24CF6" w:rsidRDefault="002A03D8" w:rsidP="00C23914">
      <w:pPr>
        <w:spacing w:before="120" w:after="0" w:line="257" w:lineRule="auto"/>
        <w:jc w:val="both"/>
        <w:rPr>
          <w:rFonts w:ascii="Calibri" w:hAnsi="Calibri" w:cs="Calibri"/>
        </w:rPr>
      </w:pPr>
      <w:r w:rsidRPr="002A03D8">
        <w:rPr>
          <w:rFonts w:ascii="Calibri" w:hAnsi="Calibri" w:cs="Calibri"/>
        </w:rPr>
        <w:t xml:space="preserve">Muzej Sveti Ivan Zelina je javna ustanova koja obavlja muzejsku djelatnost u skladu s odredbama Zakona </w:t>
      </w:r>
    </w:p>
    <w:p w14:paraId="6B9F5182" w14:textId="5D854037" w:rsidR="00E24CF6" w:rsidRDefault="00E24CF6" w:rsidP="00E24CF6">
      <w:pPr>
        <w:spacing w:after="0"/>
        <w:jc w:val="both"/>
        <w:rPr>
          <w:rFonts w:ascii="Calibri" w:hAnsi="Calibri" w:cs="Calibri"/>
        </w:rPr>
      </w:pPr>
      <w:r>
        <w:rPr>
          <w:rFonts w:ascii="Calibri" w:hAnsi="Calibri" w:cs="Calibri"/>
        </w:rPr>
        <w:t>o ustanovama, Zakona o muzejima i Statutu.</w:t>
      </w:r>
    </w:p>
    <w:p w14:paraId="5243AF4B" w14:textId="205F5D40" w:rsidR="002A03D8" w:rsidRPr="00EC421A" w:rsidRDefault="002A03D8" w:rsidP="00E24CF6">
      <w:pPr>
        <w:spacing w:after="0"/>
        <w:jc w:val="both"/>
        <w:rPr>
          <w:rFonts w:ascii="Calibri" w:hAnsi="Calibri" w:cs="Calibri"/>
        </w:rPr>
      </w:pPr>
      <w:r w:rsidRPr="00284253">
        <w:rPr>
          <w:rFonts w:ascii="Calibri" w:hAnsi="Calibri" w:cs="Calibri"/>
          <w:u w:val="single"/>
        </w:rPr>
        <w:t>Opći cilj:</w:t>
      </w:r>
      <w:r w:rsidRPr="002A03D8">
        <w:rPr>
          <w:rFonts w:ascii="Calibri" w:hAnsi="Calibri" w:cs="Calibri"/>
        </w:rPr>
        <w:t xml:space="preserve"> razvoj muzejske djelatnosti i istraživanje zelinske povijesti </w:t>
      </w:r>
    </w:p>
    <w:p w14:paraId="09A8A96A" w14:textId="77777777" w:rsidR="002A03D8" w:rsidRPr="002A03D8" w:rsidRDefault="002A03D8" w:rsidP="002A03D8">
      <w:pPr>
        <w:spacing w:after="0"/>
        <w:jc w:val="both"/>
        <w:rPr>
          <w:rFonts w:ascii="Calibri" w:hAnsi="Calibri" w:cs="Calibri"/>
        </w:rPr>
      </w:pPr>
      <w:r w:rsidRPr="002A03D8">
        <w:rPr>
          <w:rFonts w:ascii="Calibri" w:hAnsi="Calibri" w:cs="Calibri"/>
          <w:u w:val="single"/>
        </w:rPr>
        <w:t>Posebni cilj</w:t>
      </w:r>
      <w:r w:rsidRPr="002A03D8">
        <w:rPr>
          <w:rFonts w:ascii="Calibri" w:hAnsi="Calibri" w:cs="Calibri"/>
        </w:rPr>
        <w:t>: stalni postav Muzeja</w:t>
      </w:r>
    </w:p>
    <w:p w14:paraId="267800D4" w14:textId="77777777" w:rsidR="002A03D8" w:rsidRPr="002A03D8" w:rsidRDefault="002A03D8" w:rsidP="002A03D8">
      <w:pPr>
        <w:spacing w:after="0"/>
        <w:jc w:val="both"/>
        <w:rPr>
          <w:rFonts w:ascii="Calibri" w:hAnsi="Calibri" w:cs="Calibri"/>
        </w:rPr>
      </w:pPr>
      <w:r w:rsidRPr="002A03D8">
        <w:rPr>
          <w:rFonts w:ascii="Calibri" w:hAnsi="Calibri" w:cs="Calibri"/>
          <w:u w:val="single"/>
        </w:rPr>
        <w:t>Zakonska osnova</w:t>
      </w:r>
      <w:r w:rsidRPr="002A03D8">
        <w:rPr>
          <w:rFonts w:ascii="Calibri" w:hAnsi="Calibri" w:cs="Calibri"/>
        </w:rPr>
        <w:t>: Zakon o lokalnoj i područnoj (regionalnoj) samoupravi, Zakon o javnim ustanovama, Statut Muzeja Sveti Ivan Zelina</w:t>
      </w:r>
    </w:p>
    <w:p w14:paraId="64C49D21" w14:textId="4334EB40" w:rsidR="002A03D8" w:rsidRPr="002A03D8" w:rsidRDefault="002A03D8" w:rsidP="002A03D8">
      <w:pPr>
        <w:spacing w:after="0"/>
        <w:jc w:val="both"/>
        <w:rPr>
          <w:rFonts w:ascii="Calibri" w:hAnsi="Calibri" w:cs="Calibri"/>
        </w:rPr>
      </w:pPr>
      <w:r w:rsidRPr="00E24CF6">
        <w:rPr>
          <w:rFonts w:ascii="Calibri" w:hAnsi="Calibri" w:cs="Calibri"/>
          <w:u w:val="single"/>
        </w:rPr>
        <w:t>Potrebna sredstva</w:t>
      </w:r>
      <w:r w:rsidR="00E24CF6" w:rsidRPr="00E24CF6">
        <w:rPr>
          <w:rFonts w:ascii="Calibri" w:hAnsi="Calibri" w:cs="Calibri"/>
        </w:rPr>
        <w:t>: 237</w:t>
      </w:r>
      <w:r w:rsidRPr="00E24CF6">
        <w:rPr>
          <w:rFonts w:ascii="Calibri" w:hAnsi="Calibri" w:cs="Calibri"/>
        </w:rPr>
        <w:t>.</w:t>
      </w:r>
      <w:r w:rsidR="00E24CF6" w:rsidRPr="00E24CF6">
        <w:rPr>
          <w:rFonts w:ascii="Calibri" w:hAnsi="Calibri" w:cs="Calibri"/>
        </w:rPr>
        <w:t>270</w:t>
      </w:r>
      <w:r w:rsidRPr="00E24CF6">
        <w:rPr>
          <w:rFonts w:ascii="Calibri" w:hAnsi="Calibri" w:cs="Calibri"/>
        </w:rPr>
        <w:t>,00 EUR</w:t>
      </w:r>
      <w:r w:rsidRPr="002A03D8">
        <w:rPr>
          <w:rFonts w:ascii="Calibri" w:hAnsi="Calibri" w:cs="Calibri"/>
        </w:rPr>
        <w:t xml:space="preserve"> </w:t>
      </w:r>
    </w:p>
    <w:p w14:paraId="65CCEC34" w14:textId="77777777" w:rsidR="002A03D8" w:rsidRDefault="002A03D8" w:rsidP="002A03D8">
      <w:pPr>
        <w:spacing w:after="0"/>
        <w:jc w:val="both"/>
        <w:rPr>
          <w:rFonts w:ascii="Calibri" w:hAnsi="Calibri" w:cs="Calibri"/>
        </w:rPr>
      </w:pPr>
      <w:r w:rsidRPr="002A03D8">
        <w:rPr>
          <w:rFonts w:ascii="Calibri" w:hAnsi="Calibri" w:cs="Calibri"/>
          <w:u w:val="single"/>
        </w:rPr>
        <w:t>Mjerila uspješnosti</w:t>
      </w:r>
      <w:r w:rsidRPr="002A03D8">
        <w:rPr>
          <w:rFonts w:ascii="Calibri" w:hAnsi="Calibri" w:cs="Calibri"/>
        </w:rPr>
        <w:t>: broj posjetitelja, broj postavljenih izložbi, suradnja s drugim muzejima, uključivanje u EU projekte, promidžba Grada</w:t>
      </w:r>
    </w:p>
    <w:p w14:paraId="20BC01EB" w14:textId="77777777" w:rsidR="00C23914" w:rsidRDefault="00C23914" w:rsidP="002A03D8">
      <w:pPr>
        <w:spacing w:after="0"/>
        <w:jc w:val="both"/>
        <w:rPr>
          <w:rFonts w:ascii="Calibri" w:hAnsi="Calibri" w:cs="Calibri"/>
        </w:rPr>
      </w:pPr>
    </w:p>
    <w:p w14:paraId="596E6D33" w14:textId="77777777" w:rsidR="00C23914" w:rsidRPr="002A03D8" w:rsidRDefault="00C23914" w:rsidP="002A03D8">
      <w:pPr>
        <w:spacing w:after="0"/>
        <w:jc w:val="both"/>
        <w:rPr>
          <w:rFonts w:ascii="Calibri" w:hAnsi="Calibri" w:cs="Calibri"/>
        </w:rPr>
      </w:pPr>
    </w:p>
    <w:p w14:paraId="018E7258" w14:textId="77777777" w:rsidR="002A03D8" w:rsidRPr="002A03D8" w:rsidRDefault="002A03D8" w:rsidP="002A03D8">
      <w:pPr>
        <w:spacing w:after="0"/>
        <w:ind w:firstLine="708"/>
        <w:jc w:val="both"/>
        <w:rPr>
          <w:rFonts w:ascii="Calibri" w:hAnsi="Calibri" w:cs="Calibri"/>
          <w:b/>
          <w:bCs/>
          <w:u w:val="single"/>
        </w:rPr>
      </w:pPr>
      <w:r w:rsidRPr="002A03D8">
        <w:rPr>
          <w:rFonts w:ascii="Calibri" w:hAnsi="Calibri" w:cs="Calibri"/>
          <w:b/>
          <w:bCs/>
          <w:u w:val="single"/>
        </w:rPr>
        <w:t>2030 Program: Djelatnost Gradskog muzeja</w:t>
      </w:r>
    </w:p>
    <w:p w14:paraId="5C432CE6" w14:textId="7E4EEF4D" w:rsidR="00C85354" w:rsidRPr="003D4A09" w:rsidRDefault="00C85354" w:rsidP="00C23914">
      <w:pPr>
        <w:spacing w:before="120" w:after="0" w:line="257" w:lineRule="auto"/>
        <w:jc w:val="both"/>
        <w:rPr>
          <w:rFonts w:ascii="Calibri" w:hAnsi="Calibri" w:cs="Calibri"/>
        </w:rPr>
      </w:pPr>
      <w:r w:rsidRPr="00C85354">
        <w:rPr>
          <w:rFonts w:ascii="Calibri" w:hAnsi="Calibri" w:cs="Calibri"/>
        </w:rPr>
        <w:t>U 2026. godini priprema</w:t>
      </w:r>
      <w:r>
        <w:rPr>
          <w:rFonts w:ascii="Calibri" w:hAnsi="Calibri" w:cs="Calibri"/>
        </w:rPr>
        <w:t xml:space="preserve"> se</w:t>
      </w:r>
      <w:r w:rsidRPr="00C85354">
        <w:rPr>
          <w:rFonts w:ascii="Calibri" w:hAnsi="Calibri" w:cs="Calibri"/>
        </w:rPr>
        <w:t xml:space="preserve"> nekoliko tematskih izložbi te njihov</w:t>
      </w:r>
      <w:r>
        <w:rPr>
          <w:rFonts w:ascii="Calibri" w:hAnsi="Calibri" w:cs="Calibri"/>
        </w:rPr>
        <w:t xml:space="preserve">o </w:t>
      </w:r>
      <w:r w:rsidRPr="00C85354">
        <w:rPr>
          <w:rFonts w:ascii="Calibri" w:hAnsi="Calibri" w:cs="Calibri"/>
        </w:rPr>
        <w:t xml:space="preserve">prezentiranje javnosti, kako u Sv. Ivanu Zelini, tako i u drugim muzejima. </w:t>
      </w:r>
      <w:r w:rsidR="003D4A09">
        <w:rPr>
          <w:rFonts w:ascii="Calibri" w:hAnsi="Calibri" w:cs="Calibri"/>
        </w:rPr>
        <w:t xml:space="preserve"> </w:t>
      </w:r>
      <w:r w:rsidR="003D4A09" w:rsidRPr="003D4A09">
        <w:rPr>
          <w:rFonts w:ascii="Calibri" w:hAnsi="Calibri" w:cs="Calibri"/>
          <w:u w:val="single"/>
        </w:rPr>
        <w:t>Izložbe</w:t>
      </w:r>
      <w:r w:rsidRPr="003D4A09">
        <w:rPr>
          <w:rFonts w:ascii="Calibri" w:hAnsi="Calibri" w:cs="Calibri"/>
          <w:u w:val="single"/>
        </w:rPr>
        <w:t>:</w:t>
      </w:r>
    </w:p>
    <w:p w14:paraId="181E6BD1" w14:textId="77777777" w:rsidR="00C85354" w:rsidRPr="00C85354" w:rsidRDefault="00C85354" w:rsidP="00C85354">
      <w:pPr>
        <w:spacing w:after="0"/>
        <w:jc w:val="both"/>
        <w:rPr>
          <w:rFonts w:ascii="Calibri" w:hAnsi="Calibri" w:cs="Calibri"/>
        </w:rPr>
      </w:pPr>
      <w:r w:rsidRPr="00C85354">
        <w:rPr>
          <w:rFonts w:ascii="Calibri" w:hAnsi="Calibri" w:cs="Calibri"/>
        </w:rPr>
        <w:t xml:space="preserve">- Izložba „Milan </w:t>
      </w:r>
      <w:proofErr w:type="spellStart"/>
      <w:r w:rsidRPr="00C85354">
        <w:rPr>
          <w:rFonts w:ascii="Calibri" w:hAnsi="Calibri" w:cs="Calibri"/>
        </w:rPr>
        <w:t>Trenc</w:t>
      </w:r>
      <w:proofErr w:type="spellEnd"/>
      <w:r w:rsidRPr="00C85354">
        <w:rPr>
          <w:rFonts w:ascii="Calibri" w:hAnsi="Calibri" w:cs="Calibri"/>
        </w:rPr>
        <w:t xml:space="preserve">“ – u sklopu manifestacije Noć muzeja u planu je postavljanje izložbe djela Milana </w:t>
      </w:r>
      <w:proofErr w:type="spellStart"/>
      <w:r w:rsidRPr="00C85354">
        <w:rPr>
          <w:rFonts w:ascii="Calibri" w:hAnsi="Calibri" w:cs="Calibri"/>
        </w:rPr>
        <w:t>Trenca</w:t>
      </w:r>
      <w:proofErr w:type="spellEnd"/>
      <w:r w:rsidRPr="00C85354">
        <w:rPr>
          <w:rFonts w:ascii="Calibri" w:hAnsi="Calibri" w:cs="Calibri"/>
        </w:rPr>
        <w:t xml:space="preserve"> hrvatskog ilustratora, crtača stripova i filmskog redatelja, koji svoje korijene vuče iz Svetog Ivana Zeline s obzirom da su mu ovdje rođene baka i mama.</w:t>
      </w:r>
    </w:p>
    <w:p w14:paraId="621AF8DB" w14:textId="77777777" w:rsidR="00C85354" w:rsidRPr="00C85354" w:rsidRDefault="00C85354" w:rsidP="00C85354">
      <w:pPr>
        <w:spacing w:after="0"/>
        <w:jc w:val="both"/>
        <w:rPr>
          <w:rFonts w:ascii="Calibri" w:hAnsi="Calibri" w:cs="Calibri"/>
        </w:rPr>
      </w:pPr>
      <w:r w:rsidRPr="00C85354">
        <w:rPr>
          <w:rFonts w:ascii="Calibri" w:hAnsi="Calibri" w:cs="Calibri"/>
        </w:rPr>
        <w:t>- Izložba ''Znamenite žene Sv. Ivana Zeline'' - donosi priče o izuzetnim ženama koje su ostavile neizbrisiv trag u kulturnom, društvenom, prosvjetnom i javnom životu grada kroz povijest. Kroz dokumente, fotografije, predmete i multimedijalne sadržaje, posjetitelji će imati priliku upoznati živote i djelovanje žena koje su svojim radom, hrabrošću i zalaganjem oblikovale identitet Zeline i dale doprinos široj zajednici.</w:t>
      </w:r>
    </w:p>
    <w:p w14:paraId="3930C301" w14:textId="50296B9C" w:rsidR="002A03D8" w:rsidRPr="00EC421A" w:rsidRDefault="00C85354" w:rsidP="00C85354">
      <w:pPr>
        <w:spacing w:after="0"/>
        <w:jc w:val="both"/>
        <w:rPr>
          <w:rFonts w:ascii="Calibri" w:hAnsi="Calibri" w:cs="Calibri"/>
        </w:rPr>
      </w:pPr>
      <w:r w:rsidRPr="00C85354">
        <w:rPr>
          <w:rFonts w:ascii="Calibri" w:hAnsi="Calibri" w:cs="Calibri"/>
        </w:rPr>
        <w:t>- Izložba ''</w:t>
      </w:r>
      <w:proofErr w:type="spellStart"/>
      <w:r w:rsidRPr="00C85354">
        <w:rPr>
          <w:rFonts w:ascii="Calibri" w:hAnsi="Calibri" w:cs="Calibri"/>
        </w:rPr>
        <w:t>Martinjski</w:t>
      </w:r>
      <w:proofErr w:type="spellEnd"/>
      <w:r w:rsidRPr="00C85354">
        <w:rPr>
          <w:rFonts w:ascii="Calibri" w:hAnsi="Calibri" w:cs="Calibri"/>
        </w:rPr>
        <w:t xml:space="preserve"> pajdaši'' - U Svetom Ivanu Zelini već 60 godina djeluje udruga </w:t>
      </w:r>
      <w:proofErr w:type="spellStart"/>
      <w:r w:rsidRPr="00C85354">
        <w:rPr>
          <w:rFonts w:ascii="Calibri" w:hAnsi="Calibri" w:cs="Calibri"/>
        </w:rPr>
        <w:t>Martinski</w:t>
      </w:r>
      <w:proofErr w:type="spellEnd"/>
      <w:r w:rsidRPr="00C85354">
        <w:rPr>
          <w:rFonts w:ascii="Calibri" w:hAnsi="Calibri" w:cs="Calibri"/>
        </w:rPr>
        <w:t xml:space="preserve"> pajdaši, osnovana 1966. godine radi očuvanja vinskih običaja i baštine. Njihove proslave i aktivnosti okupljaju ljude, prenose tradiciju mladima i njeguju zajedništvo. Njegovanje vinskih tradicija znači čuvati korijene i identitet zajednice, jer te proslave nisu samo veselje nego i izraz poštovanja prema zemlji, radu i ljudima.</w:t>
      </w:r>
      <w:r w:rsidR="00EC421A">
        <w:rPr>
          <w:rFonts w:ascii="Calibri" w:hAnsi="Calibri" w:cs="Calibri"/>
        </w:rPr>
        <w:t xml:space="preserve"> </w:t>
      </w:r>
      <w:r w:rsidRPr="00C85354">
        <w:rPr>
          <w:rFonts w:ascii="Calibri" w:hAnsi="Calibri" w:cs="Calibri"/>
        </w:rPr>
        <w:t xml:space="preserve">Uz ove izložbe organizirat će se i prigodne izložbe povodom obilježavanja raznih obljetnica kao: 35 godina od osnutka 144. brigade (u kojoj su se borili i zelinski vojnici), 125 godina HPD Zeline, 355 obljetnica pogubljenja Zrinski i Frankopana, izložbe domaćih autora Vlade </w:t>
      </w:r>
      <w:proofErr w:type="spellStart"/>
      <w:r w:rsidRPr="00C85354">
        <w:rPr>
          <w:rFonts w:ascii="Calibri" w:hAnsi="Calibri" w:cs="Calibri"/>
        </w:rPr>
        <w:t>Lerša</w:t>
      </w:r>
      <w:proofErr w:type="spellEnd"/>
      <w:r w:rsidRPr="00C85354">
        <w:rPr>
          <w:rFonts w:ascii="Calibri" w:hAnsi="Calibri" w:cs="Calibri"/>
        </w:rPr>
        <w:t xml:space="preserve">, Ivana </w:t>
      </w:r>
      <w:proofErr w:type="spellStart"/>
      <w:r w:rsidRPr="00C85354">
        <w:rPr>
          <w:rFonts w:ascii="Calibri" w:hAnsi="Calibri" w:cs="Calibri"/>
        </w:rPr>
        <w:t>Dragije</w:t>
      </w:r>
      <w:proofErr w:type="spellEnd"/>
      <w:r w:rsidRPr="00C85354">
        <w:rPr>
          <w:rFonts w:ascii="Calibri" w:hAnsi="Calibri" w:cs="Calibri"/>
        </w:rPr>
        <w:t xml:space="preserve"> i dr. te izložbe vezane uz blagdane Uskrs, Božić, i sl.)</w:t>
      </w:r>
    </w:p>
    <w:p w14:paraId="7FB234DC" w14:textId="3FB4953B" w:rsidR="002A03D8" w:rsidRPr="002A03D8" w:rsidRDefault="002A03D8" w:rsidP="002A03D8">
      <w:pPr>
        <w:spacing w:after="0" w:line="240" w:lineRule="auto"/>
        <w:jc w:val="both"/>
        <w:rPr>
          <w:rFonts w:ascii="Calibri" w:hAnsi="Calibri" w:cs="Calibri"/>
          <w:bCs/>
          <w:kern w:val="0"/>
        </w:rPr>
      </w:pPr>
      <w:r w:rsidRPr="002A03D8">
        <w:rPr>
          <w:rFonts w:ascii="Calibri" w:hAnsi="Calibri" w:cs="Calibri"/>
          <w:kern w:val="0"/>
        </w:rPr>
        <w:t>javnosti, kako u Sv. Ivanu Zelini, tako i u drugim muzejima. U toj djelatnosti posebno se izdvaja:</w:t>
      </w:r>
    </w:p>
    <w:p w14:paraId="72A2DE98" w14:textId="77777777" w:rsidR="002A03D8" w:rsidRPr="002A03D8" w:rsidRDefault="002A03D8" w:rsidP="002A03D8">
      <w:pPr>
        <w:spacing w:after="0" w:line="276" w:lineRule="auto"/>
        <w:ind w:left="360"/>
        <w:contextualSpacing/>
        <w:jc w:val="both"/>
        <w:rPr>
          <w:rFonts w:ascii="Calibri" w:hAnsi="Calibri" w:cs="Calibri"/>
          <w:kern w:val="0"/>
          <w:lang w:eastAsia="en-US"/>
        </w:rPr>
      </w:pPr>
      <w:r w:rsidRPr="002A03D8">
        <w:rPr>
          <w:rFonts w:ascii="Calibri" w:hAnsi="Calibri" w:cs="Calibri"/>
          <w:bCs/>
          <w:kern w:val="0"/>
          <w:lang w:eastAsia="en-US"/>
        </w:rPr>
        <w:t>- Izložba</w:t>
      </w:r>
      <w:r w:rsidRPr="002A03D8">
        <w:rPr>
          <w:rFonts w:ascii="Calibri" w:hAnsi="Calibri" w:cs="Calibri"/>
          <w:bCs/>
          <w:color w:val="FF0000"/>
          <w:kern w:val="0"/>
          <w:lang w:eastAsia="en-US"/>
        </w:rPr>
        <w:t xml:space="preserve"> </w:t>
      </w:r>
      <w:r w:rsidRPr="002A03D8">
        <w:rPr>
          <w:rFonts w:ascii="Calibri" w:hAnsi="Calibri" w:cs="Calibri"/>
          <w:bCs/>
          <w:kern w:val="0"/>
          <w:lang w:eastAsia="en-US"/>
        </w:rPr>
        <w:t>„</w:t>
      </w:r>
      <w:proofErr w:type="spellStart"/>
      <w:r w:rsidRPr="002A03D8">
        <w:rPr>
          <w:rFonts w:ascii="Calibri" w:hAnsi="Calibri" w:cs="Calibri"/>
          <w:bCs/>
          <w:kern w:val="0"/>
          <w:lang w:eastAsia="en-US"/>
        </w:rPr>
        <w:t>Gruntovčani</w:t>
      </w:r>
      <w:proofErr w:type="spellEnd"/>
      <w:r w:rsidRPr="002A03D8">
        <w:rPr>
          <w:rFonts w:ascii="Calibri" w:hAnsi="Calibri" w:cs="Calibri"/>
          <w:bCs/>
          <w:kern w:val="0"/>
          <w:lang w:eastAsia="en-US"/>
        </w:rPr>
        <w:t xml:space="preserve">“ – </w:t>
      </w:r>
      <w:r w:rsidRPr="002A03D8">
        <w:rPr>
          <w:rFonts w:ascii="Calibri" w:hAnsi="Calibri" w:cs="Calibri"/>
          <w:kern w:val="0"/>
          <w:lang w:eastAsia="en-US"/>
        </w:rPr>
        <w:t xml:space="preserve">u suradnji s kolekcionarom Igorom Novakovićem dogovorena je izložba o popularnoj seriji </w:t>
      </w:r>
      <w:proofErr w:type="spellStart"/>
      <w:r w:rsidRPr="002A03D8">
        <w:rPr>
          <w:rFonts w:ascii="Calibri" w:hAnsi="Calibri" w:cs="Calibri"/>
          <w:kern w:val="0"/>
          <w:lang w:eastAsia="en-US"/>
        </w:rPr>
        <w:t>Gruntovčani</w:t>
      </w:r>
      <w:proofErr w:type="spellEnd"/>
      <w:r w:rsidRPr="002A03D8">
        <w:rPr>
          <w:rFonts w:ascii="Calibri" w:hAnsi="Calibri" w:cs="Calibri"/>
          <w:kern w:val="0"/>
          <w:lang w:eastAsia="en-US"/>
        </w:rPr>
        <w:t>. G. Novaković u svojoj kolekciji ima nekoliko predmeta sa seta te uz fotografije plan nam je napraviti izložbu u novom prostoru</w:t>
      </w:r>
    </w:p>
    <w:p w14:paraId="3BA7B6E7" w14:textId="77777777" w:rsidR="00985193" w:rsidRDefault="002A03D8" w:rsidP="00985193">
      <w:pPr>
        <w:spacing w:after="0" w:line="276" w:lineRule="auto"/>
        <w:ind w:left="360"/>
        <w:contextualSpacing/>
        <w:jc w:val="both"/>
        <w:rPr>
          <w:rFonts w:ascii="Calibri" w:hAnsi="Calibri" w:cs="Calibri"/>
          <w:bCs/>
          <w:kern w:val="0"/>
          <w:lang w:eastAsia="en-US"/>
        </w:rPr>
      </w:pPr>
      <w:r w:rsidRPr="002A03D8">
        <w:rPr>
          <w:rFonts w:ascii="Calibri" w:hAnsi="Calibri" w:cs="Calibri"/>
          <w:kern w:val="0"/>
          <w:lang w:eastAsia="en-US"/>
        </w:rPr>
        <w:t xml:space="preserve"> </w:t>
      </w:r>
      <w:r w:rsidRPr="002A03D8">
        <w:rPr>
          <w:rFonts w:ascii="Calibri" w:hAnsi="Calibri" w:cs="Calibri"/>
          <w:bCs/>
          <w:kern w:val="0"/>
          <w:lang w:eastAsia="en-US"/>
        </w:rPr>
        <w:t xml:space="preserve">- Međumuzejska suradnja – krajem godine je u planu izložba Orašar u Muzeju brodskog </w:t>
      </w:r>
      <w:proofErr w:type="spellStart"/>
      <w:r w:rsidRPr="002A03D8">
        <w:rPr>
          <w:rFonts w:ascii="Calibri" w:hAnsi="Calibri" w:cs="Calibri"/>
          <w:bCs/>
          <w:kern w:val="0"/>
          <w:lang w:eastAsia="en-US"/>
        </w:rPr>
        <w:t>Posavlja</w:t>
      </w:r>
      <w:proofErr w:type="spellEnd"/>
      <w:r w:rsidRPr="002A03D8">
        <w:rPr>
          <w:rFonts w:ascii="Calibri" w:hAnsi="Calibri" w:cs="Calibri"/>
          <w:bCs/>
          <w:kern w:val="0"/>
          <w:lang w:eastAsia="en-US"/>
        </w:rPr>
        <w:t xml:space="preserve"> u Slavonskom Brodu</w:t>
      </w:r>
    </w:p>
    <w:p w14:paraId="272AA878" w14:textId="794EE2F2" w:rsidR="002A03D8" w:rsidRPr="00985193" w:rsidRDefault="00985193" w:rsidP="00985193">
      <w:pPr>
        <w:spacing w:after="0" w:line="276" w:lineRule="auto"/>
        <w:contextualSpacing/>
        <w:jc w:val="both"/>
        <w:rPr>
          <w:rFonts w:ascii="Calibri" w:hAnsi="Calibri" w:cs="Calibri"/>
          <w:bCs/>
          <w:kern w:val="0"/>
          <w:lang w:eastAsia="en-US"/>
        </w:rPr>
      </w:pPr>
      <w:r>
        <w:rPr>
          <w:rFonts w:ascii="Calibri" w:hAnsi="Calibri" w:cs="Calibri"/>
          <w:bCs/>
          <w:kern w:val="0"/>
          <w:u w:val="single"/>
          <w:lang w:eastAsia="en-US"/>
        </w:rPr>
        <w:t>2</w:t>
      </w:r>
      <w:r w:rsidR="002A03D8" w:rsidRPr="002A03D8">
        <w:rPr>
          <w:rFonts w:ascii="Calibri" w:hAnsi="Calibri" w:cs="Calibri"/>
          <w:bCs/>
          <w:kern w:val="0"/>
          <w:u w:val="single"/>
          <w:lang w:eastAsia="en-US"/>
        </w:rPr>
        <w:t>. NABAVA MUZEJSKE GRAĐE</w:t>
      </w:r>
    </w:p>
    <w:p w14:paraId="2A8DBEDD" w14:textId="77777777" w:rsidR="002A03D8" w:rsidRPr="002A03D8" w:rsidRDefault="002A03D8" w:rsidP="00985193">
      <w:pPr>
        <w:spacing w:line="276" w:lineRule="auto"/>
        <w:contextualSpacing/>
        <w:jc w:val="both"/>
        <w:rPr>
          <w:rFonts w:ascii="Calibri" w:hAnsi="Calibri" w:cs="Calibri"/>
          <w:bCs/>
          <w:kern w:val="0"/>
          <w:lang w:eastAsia="en-US"/>
        </w:rPr>
      </w:pPr>
      <w:r w:rsidRPr="002A03D8">
        <w:rPr>
          <w:rFonts w:ascii="Calibri" w:hAnsi="Calibri" w:cs="Calibri"/>
          <w:bCs/>
          <w:kern w:val="0"/>
          <w:lang w:eastAsia="en-US"/>
        </w:rPr>
        <w:t>Nabava muzejske građe je kontinuirani posao koji zahtjeva cjelogodišnji angažman kustosa</w:t>
      </w:r>
    </w:p>
    <w:p w14:paraId="1ADFF1C3" w14:textId="66C70BFC" w:rsidR="002A03D8" w:rsidRPr="002A03D8" w:rsidRDefault="00985193" w:rsidP="00985193">
      <w:pPr>
        <w:spacing w:after="0" w:line="240" w:lineRule="auto"/>
        <w:jc w:val="both"/>
        <w:rPr>
          <w:rFonts w:ascii="Calibri" w:hAnsi="Calibri" w:cs="Calibri"/>
          <w:kern w:val="0"/>
          <w:u w:val="single"/>
        </w:rPr>
      </w:pPr>
      <w:r>
        <w:rPr>
          <w:rFonts w:ascii="Calibri" w:hAnsi="Calibri" w:cs="Calibri"/>
          <w:kern w:val="0"/>
          <w:u w:val="single"/>
        </w:rPr>
        <w:t>3</w:t>
      </w:r>
      <w:r w:rsidR="002A03D8" w:rsidRPr="002A03D8">
        <w:rPr>
          <w:rFonts w:ascii="Calibri" w:hAnsi="Calibri" w:cs="Calibri"/>
          <w:kern w:val="0"/>
          <w:u w:val="single"/>
        </w:rPr>
        <w:t xml:space="preserve">. ZAŠTITA GRAĐE </w:t>
      </w:r>
    </w:p>
    <w:p w14:paraId="5A6EA3ED" w14:textId="77777777" w:rsidR="00BE0136" w:rsidRDefault="00BE0136" w:rsidP="00985193">
      <w:pPr>
        <w:spacing w:after="0" w:line="240" w:lineRule="auto"/>
        <w:jc w:val="both"/>
        <w:rPr>
          <w:rFonts w:ascii="Calibri" w:hAnsi="Calibri" w:cs="Calibri"/>
          <w:kern w:val="0"/>
        </w:rPr>
      </w:pPr>
      <w:r w:rsidRPr="00BE0136">
        <w:rPr>
          <w:rFonts w:ascii="Calibri" w:hAnsi="Calibri" w:cs="Calibri"/>
          <w:kern w:val="0"/>
        </w:rPr>
        <w:t xml:space="preserve">Restauracija - U 2026. godini će se provesti restauratorski radovi na 4 slike akademskog slikara Zvonka </w:t>
      </w:r>
      <w:proofErr w:type="spellStart"/>
      <w:r w:rsidRPr="00BE0136">
        <w:rPr>
          <w:rFonts w:ascii="Calibri" w:hAnsi="Calibri" w:cs="Calibri"/>
          <w:kern w:val="0"/>
        </w:rPr>
        <w:t>Poldrugača</w:t>
      </w:r>
      <w:proofErr w:type="spellEnd"/>
      <w:r w:rsidRPr="00BE0136">
        <w:rPr>
          <w:rFonts w:ascii="Calibri" w:hAnsi="Calibri" w:cs="Calibri"/>
          <w:kern w:val="0"/>
        </w:rPr>
        <w:t xml:space="preserve"> </w:t>
      </w:r>
      <w:proofErr w:type="spellStart"/>
      <w:r w:rsidRPr="00BE0136">
        <w:rPr>
          <w:rFonts w:ascii="Calibri" w:hAnsi="Calibri" w:cs="Calibri"/>
          <w:kern w:val="0"/>
        </w:rPr>
        <w:t>Nonića</w:t>
      </w:r>
      <w:proofErr w:type="spellEnd"/>
      <w:r w:rsidRPr="00BE0136">
        <w:rPr>
          <w:rFonts w:ascii="Calibri" w:hAnsi="Calibri" w:cs="Calibri"/>
          <w:kern w:val="0"/>
        </w:rPr>
        <w:t>. U planu je nabava materijala za zaštitu najosjetljivije muzejske građe za likovnu zbirku, tekstil i sl.)</w:t>
      </w:r>
    </w:p>
    <w:p w14:paraId="2F4680C5" w14:textId="5CB456CC" w:rsidR="002A03D8" w:rsidRPr="00BE0136" w:rsidRDefault="00985193" w:rsidP="00BE0136">
      <w:pPr>
        <w:spacing w:after="0" w:line="240" w:lineRule="auto"/>
        <w:jc w:val="both"/>
        <w:rPr>
          <w:rFonts w:ascii="Calibri" w:hAnsi="Calibri" w:cs="Calibri"/>
          <w:kern w:val="0"/>
        </w:rPr>
      </w:pPr>
      <w:r>
        <w:rPr>
          <w:rFonts w:ascii="Calibri" w:hAnsi="Calibri" w:cs="Calibri"/>
          <w:kern w:val="0"/>
          <w:u w:val="single"/>
        </w:rPr>
        <w:t>4</w:t>
      </w:r>
      <w:r w:rsidR="002A03D8" w:rsidRPr="002A03D8">
        <w:rPr>
          <w:rFonts w:ascii="Calibri" w:hAnsi="Calibri" w:cs="Calibri"/>
          <w:kern w:val="0"/>
          <w:u w:val="single"/>
        </w:rPr>
        <w:t>. DIGITALIZACIJA MUZEJSKE GRAĐE</w:t>
      </w:r>
    </w:p>
    <w:p w14:paraId="5D458B3B" w14:textId="77777777" w:rsidR="006D7698" w:rsidRDefault="001B58A9" w:rsidP="00985193">
      <w:pPr>
        <w:spacing w:after="0" w:line="240" w:lineRule="auto"/>
        <w:jc w:val="both"/>
        <w:rPr>
          <w:rFonts w:ascii="Calibri" w:hAnsi="Calibri" w:cs="Calibri"/>
          <w:kern w:val="0"/>
        </w:rPr>
      </w:pPr>
      <w:r w:rsidRPr="001B58A9">
        <w:rPr>
          <w:rFonts w:ascii="Calibri" w:hAnsi="Calibri" w:cs="Calibri"/>
          <w:kern w:val="0"/>
        </w:rPr>
        <w:t xml:space="preserve">Zbog naputaka Ministarstva kulture i medija i europskih propisa muzeji u Hrvatskoj su dužni provesti digitalizaciju muzejske građe. Kako naš muzej posjeduje velike količine </w:t>
      </w:r>
      <w:proofErr w:type="spellStart"/>
      <w:r w:rsidRPr="001B58A9">
        <w:rPr>
          <w:rFonts w:ascii="Calibri" w:hAnsi="Calibri" w:cs="Calibri"/>
          <w:kern w:val="0"/>
        </w:rPr>
        <w:t>nedigitalizirane</w:t>
      </w:r>
      <w:proofErr w:type="spellEnd"/>
      <w:r w:rsidRPr="001B58A9">
        <w:rPr>
          <w:rFonts w:ascii="Calibri" w:hAnsi="Calibri" w:cs="Calibri"/>
          <w:kern w:val="0"/>
        </w:rPr>
        <w:t xml:space="preserve"> građe (isprave, fotografije, novine i druga građa) za sljedeću godinu je u planu digitalizirati Zbirku isprava i grbovnica, Zbirku fotografija, Zbirku novina, Zbirka filmova te Zbirku starih knjiga</w:t>
      </w:r>
    </w:p>
    <w:p w14:paraId="0379122D" w14:textId="77777777" w:rsidR="00937BEC" w:rsidRDefault="00937BEC" w:rsidP="00985193">
      <w:pPr>
        <w:spacing w:after="0" w:line="240" w:lineRule="auto"/>
        <w:jc w:val="both"/>
        <w:rPr>
          <w:rFonts w:ascii="Calibri" w:hAnsi="Calibri" w:cs="Calibri"/>
          <w:kern w:val="0"/>
          <w:u w:val="single"/>
        </w:rPr>
      </w:pPr>
    </w:p>
    <w:p w14:paraId="6D3378EF" w14:textId="1551F036" w:rsidR="002A03D8" w:rsidRPr="002A03D8" w:rsidRDefault="00985193" w:rsidP="00985193">
      <w:pPr>
        <w:spacing w:after="0" w:line="240" w:lineRule="auto"/>
        <w:jc w:val="both"/>
        <w:rPr>
          <w:rFonts w:ascii="Calibri" w:hAnsi="Calibri" w:cs="Calibri"/>
          <w:kern w:val="0"/>
          <w:u w:val="single"/>
        </w:rPr>
      </w:pPr>
      <w:r>
        <w:rPr>
          <w:rFonts w:ascii="Calibri" w:hAnsi="Calibri" w:cs="Calibri"/>
          <w:kern w:val="0"/>
          <w:u w:val="single"/>
        </w:rPr>
        <w:t>5</w:t>
      </w:r>
      <w:r w:rsidR="002A03D8" w:rsidRPr="002A03D8">
        <w:rPr>
          <w:rFonts w:ascii="Calibri" w:hAnsi="Calibri" w:cs="Calibri"/>
          <w:kern w:val="0"/>
          <w:u w:val="single"/>
        </w:rPr>
        <w:t xml:space="preserve">. NAKLADNIČKI PROJEKTI </w:t>
      </w:r>
    </w:p>
    <w:p w14:paraId="7D43A78D" w14:textId="77777777" w:rsidR="001A6E6B" w:rsidRPr="001A6E6B" w:rsidRDefault="001A6E6B" w:rsidP="001A6E6B">
      <w:pPr>
        <w:spacing w:after="0" w:line="240" w:lineRule="auto"/>
        <w:ind w:firstLine="426"/>
        <w:jc w:val="both"/>
        <w:rPr>
          <w:rFonts w:ascii="Calibri" w:hAnsi="Calibri" w:cs="Calibri"/>
          <w:bCs/>
          <w:kern w:val="0"/>
        </w:rPr>
      </w:pPr>
      <w:r w:rsidRPr="001A6E6B">
        <w:rPr>
          <w:rFonts w:ascii="Calibri" w:hAnsi="Calibri" w:cs="Calibri"/>
          <w:bCs/>
          <w:kern w:val="0"/>
        </w:rPr>
        <w:t xml:space="preserve">- Monografija </w:t>
      </w:r>
      <w:proofErr w:type="spellStart"/>
      <w:r w:rsidRPr="001A6E6B">
        <w:rPr>
          <w:rFonts w:ascii="Calibri" w:hAnsi="Calibri" w:cs="Calibri"/>
          <w:bCs/>
          <w:kern w:val="0"/>
        </w:rPr>
        <w:t>Martinjski</w:t>
      </w:r>
      <w:proofErr w:type="spellEnd"/>
      <w:r w:rsidRPr="001A6E6B">
        <w:rPr>
          <w:rFonts w:ascii="Calibri" w:hAnsi="Calibri" w:cs="Calibri"/>
          <w:bCs/>
          <w:kern w:val="0"/>
        </w:rPr>
        <w:t xml:space="preserve"> pajdaši- povodom obilježavanja 150 obljetnice DVD-a u planu je izdavanja monografije</w:t>
      </w:r>
    </w:p>
    <w:p w14:paraId="277FC59C" w14:textId="77777777" w:rsidR="001A6E6B" w:rsidRPr="001A6E6B" w:rsidRDefault="001A6E6B" w:rsidP="001A6E6B">
      <w:pPr>
        <w:spacing w:after="0" w:line="240" w:lineRule="auto"/>
        <w:ind w:firstLine="426"/>
        <w:jc w:val="both"/>
        <w:rPr>
          <w:rFonts w:ascii="Calibri" w:hAnsi="Calibri" w:cs="Calibri"/>
          <w:bCs/>
          <w:kern w:val="0"/>
        </w:rPr>
      </w:pPr>
      <w:r w:rsidRPr="001A6E6B">
        <w:rPr>
          <w:rFonts w:ascii="Calibri" w:hAnsi="Calibri" w:cs="Calibri"/>
          <w:bCs/>
          <w:kern w:val="0"/>
        </w:rPr>
        <w:t xml:space="preserve">- Katalog Zbirke isprava i grbovnica – fond </w:t>
      </w:r>
      <w:proofErr w:type="spellStart"/>
      <w:r w:rsidRPr="001A6E6B">
        <w:rPr>
          <w:rFonts w:ascii="Calibri" w:hAnsi="Calibri" w:cs="Calibri"/>
          <w:bCs/>
          <w:kern w:val="0"/>
        </w:rPr>
        <w:t>Domjanićevih</w:t>
      </w:r>
      <w:proofErr w:type="spellEnd"/>
      <w:r w:rsidRPr="001A6E6B">
        <w:rPr>
          <w:rFonts w:ascii="Calibri" w:hAnsi="Calibri" w:cs="Calibri"/>
          <w:bCs/>
          <w:kern w:val="0"/>
        </w:rPr>
        <w:t xml:space="preserve"> isprava je obrađen i svaka isprava je opisana te će se katalog isprava izdati u publikaciji </w:t>
      </w:r>
    </w:p>
    <w:p w14:paraId="6BCCAF09" w14:textId="77777777" w:rsidR="001A6E6B" w:rsidRPr="001A6E6B" w:rsidRDefault="001A6E6B" w:rsidP="001A6E6B">
      <w:pPr>
        <w:spacing w:after="0" w:line="240" w:lineRule="auto"/>
        <w:ind w:firstLine="426"/>
        <w:jc w:val="both"/>
        <w:rPr>
          <w:rFonts w:ascii="Calibri" w:hAnsi="Calibri" w:cs="Calibri"/>
          <w:bCs/>
          <w:kern w:val="0"/>
        </w:rPr>
      </w:pPr>
      <w:r w:rsidRPr="001A6E6B">
        <w:rPr>
          <w:rFonts w:ascii="Calibri" w:hAnsi="Calibri" w:cs="Calibri"/>
          <w:bCs/>
          <w:kern w:val="0"/>
        </w:rPr>
        <w:lastRenderedPageBreak/>
        <w:t>- Znamenite žene Sv. Ivana Zeline kroz povijest – o ženama u zelinskoj povijesti pisat će kustosi, povjesničari i povjesničari umjetnosti</w:t>
      </w:r>
    </w:p>
    <w:p w14:paraId="2663E368" w14:textId="77777777" w:rsidR="001A6E6B" w:rsidRPr="001A6E6B" w:rsidRDefault="001A6E6B" w:rsidP="001A6E6B">
      <w:pPr>
        <w:spacing w:after="0" w:line="240" w:lineRule="auto"/>
        <w:ind w:firstLine="426"/>
        <w:jc w:val="both"/>
        <w:rPr>
          <w:rFonts w:ascii="Calibri" w:hAnsi="Calibri" w:cs="Calibri"/>
          <w:bCs/>
          <w:kern w:val="0"/>
        </w:rPr>
      </w:pPr>
      <w:r w:rsidRPr="001A6E6B">
        <w:rPr>
          <w:rFonts w:ascii="Calibri" w:hAnsi="Calibri" w:cs="Calibri"/>
          <w:bCs/>
          <w:kern w:val="0"/>
        </w:rPr>
        <w:t>-  monografija Kapela Svetog Petra u Novom Mjestu – monografije o najvrjednijoj zelinskoj kapeli koju zbog bogatstva svojih fresaka neki znanstvenici nazivaju zelinskom katedralom.</w:t>
      </w:r>
    </w:p>
    <w:p w14:paraId="6117DF6D" w14:textId="77777777" w:rsidR="001A6E6B" w:rsidRPr="001A6E6B" w:rsidRDefault="001A6E6B" w:rsidP="001A6E6B">
      <w:pPr>
        <w:spacing w:after="0" w:line="240" w:lineRule="auto"/>
        <w:ind w:firstLine="426"/>
        <w:jc w:val="both"/>
        <w:rPr>
          <w:rFonts w:ascii="Calibri" w:hAnsi="Calibri" w:cs="Calibri"/>
          <w:bCs/>
          <w:kern w:val="0"/>
        </w:rPr>
      </w:pPr>
      <w:r w:rsidRPr="001A6E6B">
        <w:rPr>
          <w:rFonts w:ascii="Calibri" w:hAnsi="Calibri" w:cs="Calibri"/>
          <w:bCs/>
          <w:kern w:val="0"/>
        </w:rPr>
        <w:t xml:space="preserve">- drugo izdanje Rječnika Sv. Ivana Zeline i okolice autora Stjepana </w:t>
      </w:r>
      <w:proofErr w:type="spellStart"/>
      <w:r w:rsidRPr="001A6E6B">
        <w:rPr>
          <w:rFonts w:ascii="Calibri" w:hAnsi="Calibri" w:cs="Calibri"/>
          <w:bCs/>
          <w:kern w:val="0"/>
        </w:rPr>
        <w:t>Dragije</w:t>
      </w:r>
      <w:proofErr w:type="spellEnd"/>
      <w:r w:rsidRPr="001A6E6B">
        <w:rPr>
          <w:rFonts w:ascii="Calibri" w:hAnsi="Calibri" w:cs="Calibri"/>
          <w:bCs/>
          <w:kern w:val="0"/>
        </w:rPr>
        <w:t xml:space="preserve"> – rječnik je izdan prvi puta 2016. godine i od tada je rasprodana cijela edicija.</w:t>
      </w:r>
    </w:p>
    <w:p w14:paraId="09C24CA9" w14:textId="47331486" w:rsidR="002A03D8" w:rsidRPr="002A03D8" w:rsidRDefault="001A6E6B" w:rsidP="00600092">
      <w:pPr>
        <w:spacing w:after="0" w:line="240" w:lineRule="auto"/>
        <w:ind w:firstLine="426"/>
        <w:jc w:val="both"/>
        <w:rPr>
          <w:rFonts w:ascii="Calibri" w:hAnsi="Calibri" w:cs="Calibri"/>
          <w:kern w:val="0"/>
        </w:rPr>
      </w:pPr>
      <w:r w:rsidRPr="001A6E6B">
        <w:rPr>
          <w:rFonts w:ascii="Calibri" w:hAnsi="Calibri" w:cs="Calibri"/>
          <w:bCs/>
          <w:kern w:val="0"/>
        </w:rPr>
        <w:t xml:space="preserve">- 30 godina Zelinskog amaterskog kazališta „ZAMKA“ u suradnji s Pučkim otvorenim učilištem Sveti Ivan Zelina </w:t>
      </w:r>
    </w:p>
    <w:p w14:paraId="7E03984D" w14:textId="2903D86B" w:rsidR="002A03D8" w:rsidRPr="002A03D8" w:rsidRDefault="00600092" w:rsidP="00600092">
      <w:pPr>
        <w:spacing w:after="0" w:line="240" w:lineRule="auto"/>
        <w:jc w:val="both"/>
        <w:rPr>
          <w:rFonts w:ascii="Calibri" w:hAnsi="Calibri" w:cs="Calibri"/>
          <w:kern w:val="0"/>
          <w:u w:val="single"/>
        </w:rPr>
      </w:pPr>
      <w:r>
        <w:rPr>
          <w:rFonts w:ascii="Calibri" w:hAnsi="Calibri" w:cs="Calibri"/>
          <w:kern w:val="0"/>
          <w:u w:val="single"/>
        </w:rPr>
        <w:t>6</w:t>
      </w:r>
      <w:r w:rsidR="002A03D8" w:rsidRPr="002A03D8">
        <w:rPr>
          <w:rFonts w:ascii="Calibri" w:hAnsi="Calibri" w:cs="Calibri"/>
          <w:kern w:val="0"/>
          <w:u w:val="single"/>
        </w:rPr>
        <w:t>. O</w:t>
      </w:r>
      <w:r w:rsidR="004E07CE">
        <w:rPr>
          <w:rFonts w:ascii="Calibri" w:hAnsi="Calibri" w:cs="Calibri"/>
          <w:kern w:val="0"/>
          <w:u w:val="single"/>
        </w:rPr>
        <w:t>DRŽAVANJE</w:t>
      </w:r>
      <w:r w:rsidR="002A03D8" w:rsidRPr="002A03D8">
        <w:rPr>
          <w:rFonts w:ascii="Calibri" w:hAnsi="Calibri" w:cs="Calibri"/>
          <w:kern w:val="0"/>
          <w:u w:val="single"/>
        </w:rPr>
        <w:t xml:space="preserve"> ZELINGRADA</w:t>
      </w:r>
    </w:p>
    <w:p w14:paraId="73B25D7E" w14:textId="036EFE93" w:rsidR="004E07CE" w:rsidRPr="004E07CE" w:rsidRDefault="004E07CE" w:rsidP="004E07CE">
      <w:pPr>
        <w:spacing w:after="0" w:line="240" w:lineRule="auto"/>
        <w:jc w:val="both"/>
        <w:rPr>
          <w:rFonts w:ascii="Calibri" w:hAnsi="Calibri" w:cs="Calibri"/>
          <w:kern w:val="0"/>
        </w:rPr>
      </w:pPr>
      <w:proofErr w:type="spellStart"/>
      <w:r w:rsidRPr="004E07CE">
        <w:rPr>
          <w:rFonts w:ascii="Calibri" w:hAnsi="Calibri" w:cs="Calibri"/>
          <w:kern w:val="0"/>
        </w:rPr>
        <w:t>Zelingrad</w:t>
      </w:r>
      <w:proofErr w:type="spellEnd"/>
      <w:r w:rsidRPr="004E07CE">
        <w:rPr>
          <w:rFonts w:ascii="Calibri" w:hAnsi="Calibri" w:cs="Calibri"/>
          <w:kern w:val="0"/>
        </w:rPr>
        <w:t xml:space="preserve"> se redovito održava i kosi a u planu je i čišćenje padina oko grada od raslinja.</w:t>
      </w:r>
      <w:r>
        <w:rPr>
          <w:rFonts w:ascii="Calibri" w:hAnsi="Calibri" w:cs="Calibri"/>
          <w:kern w:val="0"/>
        </w:rPr>
        <w:t xml:space="preserve"> </w:t>
      </w:r>
      <w:proofErr w:type="spellStart"/>
      <w:r w:rsidRPr="004E07CE">
        <w:rPr>
          <w:rFonts w:ascii="Calibri" w:hAnsi="Calibri" w:cs="Calibri"/>
          <w:kern w:val="0"/>
        </w:rPr>
        <w:t>Zelingrad</w:t>
      </w:r>
      <w:proofErr w:type="spellEnd"/>
      <w:r w:rsidRPr="004E07CE">
        <w:rPr>
          <w:rFonts w:ascii="Calibri" w:hAnsi="Calibri" w:cs="Calibri"/>
          <w:kern w:val="0"/>
        </w:rPr>
        <w:t xml:space="preserve"> je vidno oštećen u zagrebačkom i petrinjskom potresu i upitna je sigurnost posjetitelja jer je s gornjih dijelova zidova počelo padati kamenje. Stoga je izrađena dokumentacije za obnovu nakon potresa i u planu je prema izrađenoj dokumentaciji započeti obnova oštećenih zidova.</w:t>
      </w:r>
    </w:p>
    <w:p w14:paraId="04455551" w14:textId="40FAC34B" w:rsidR="002A03D8" w:rsidRPr="002A03D8" w:rsidRDefault="00C1765E" w:rsidP="00C1765E">
      <w:pPr>
        <w:spacing w:after="0" w:line="240" w:lineRule="auto"/>
        <w:jc w:val="both"/>
        <w:rPr>
          <w:rFonts w:ascii="Calibri" w:hAnsi="Calibri" w:cs="Calibri"/>
          <w:kern w:val="0"/>
          <w:u w:val="single"/>
        </w:rPr>
      </w:pPr>
      <w:r>
        <w:rPr>
          <w:rFonts w:ascii="Calibri" w:hAnsi="Calibri" w:cs="Calibri"/>
          <w:kern w:val="0"/>
          <w:u w:val="single"/>
        </w:rPr>
        <w:t>7</w:t>
      </w:r>
      <w:r w:rsidR="002A03D8" w:rsidRPr="002A03D8">
        <w:rPr>
          <w:rFonts w:ascii="Calibri" w:hAnsi="Calibri" w:cs="Calibri"/>
          <w:kern w:val="0"/>
          <w:u w:val="single"/>
        </w:rPr>
        <w:t>. EDUKATIVNA PREDAVANJA, RADIONICE I VODSTVA</w:t>
      </w:r>
    </w:p>
    <w:p w14:paraId="4F26EB62" w14:textId="77777777" w:rsidR="00C1765E" w:rsidRDefault="00C1765E" w:rsidP="00C1765E">
      <w:pPr>
        <w:spacing w:after="0" w:line="240" w:lineRule="auto"/>
        <w:jc w:val="both"/>
        <w:rPr>
          <w:rFonts w:ascii="Calibri" w:hAnsi="Calibri" w:cs="Calibri"/>
          <w:kern w:val="0"/>
        </w:rPr>
      </w:pPr>
      <w:bookmarkStart w:id="7" w:name="_Hlk22725580"/>
      <w:r w:rsidRPr="00C1765E">
        <w:rPr>
          <w:rFonts w:ascii="Calibri" w:hAnsi="Calibri" w:cs="Calibri"/>
          <w:kern w:val="0"/>
        </w:rPr>
        <w:t xml:space="preserve">Muzej ima vrlo dobru suradnju sa zelinskom srednjom školom i osnovnim školama te Dječjim vrtićima Proljeće i Tintilinić redovito se održavaju predavanja i radionice za niže razrede osnovnih škola te vrtićke grupe. Svake godine kustos muzeja održi predavanje 3. razredima o povijesti Sv. I. Zeline te često se održavaju predavanja na </w:t>
      </w:r>
      <w:proofErr w:type="spellStart"/>
      <w:r w:rsidRPr="00C1765E">
        <w:rPr>
          <w:rFonts w:ascii="Calibri" w:hAnsi="Calibri" w:cs="Calibri"/>
          <w:kern w:val="0"/>
        </w:rPr>
        <w:t>Zelingradu</w:t>
      </w:r>
      <w:proofErr w:type="spellEnd"/>
      <w:r w:rsidRPr="00C1765E">
        <w:rPr>
          <w:rFonts w:ascii="Calibri" w:hAnsi="Calibri" w:cs="Calibri"/>
          <w:kern w:val="0"/>
        </w:rPr>
        <w:t xml:space="preserve"> u vrijeme kada đaci u programu imaju školu u prirodi ili su na putu za Mariju Bistricu</w:t>
      </w:r>
    </w:p>
    <w:bookmarkEnd w:id="7"/>
    <w:p w14:paraId="6D6716AF" w14:textId="496F0454" w:rsidR="002A03D8" w:rsidRPr="002A03D8" w:rsidRDefault="00D83631" w:rsidP="00185C3B">
      <w:pPr>
        <w:spacing w:after="0" w:line="240" w:lineRule="auto"/>
        <w:jc w:val="both"/>
        <w:rPr>
          <w:rFonts w:ascii="Calibri" w:hAnsi="Calibri" w:cs="Calibri"/>
          <w:bCs/>
          <w:kern w:val="0"/>
          <w:u w:val="single"/>
        </w:rPr>
      </w:pPr>
      <w:r>
        <w:rPr>
          <w:rFonts w:ascii="Calibri" w:hAnsi="Calibri" w:cs="Calibri"/>
          <w:bCs/>
          <w:kern w:val="0"/>
          <w:u w:val="single"/>
        </w:rPr>
        <w:t>8</w:t>
      </w:r>
      <w:r w:rsidR="002A03D8" w:rsidRPr="002A03D8">
        <w:rPr>
          <w:rFonts w:ascii="Calibri" w:hAnsi="Calibri" w:cs="Calibri"/>
          <w:bCs/>
          <w:kern w:val="0"/>
          <w:u w:val="single"/>
        </w:rPr>
        <w:t xml:space="preserve">. ARHEOLOŠKA ISTRAŽIVANJA </w:t>
      </w:r>
    </w:p>
    <w:p w14:paraId="0CE2A35A" w14:textId="77777777" w:rsidR="00185C3B" w:rsidRDefault="00185C3B" w:rsidP="00185C3B">
      <w:pPr>
        <w:spacing w:after="0" w:line="240" w:lineRule="auto"/>
        <w:jc w:val="both"/>
        <w:rPr>
          <w:rFonts w:ascii="Calibri" w:hAnsi="Calibri" w:cs="Calibri"/>
          <w:bCs/>
          <w:kern w:val="0"/>
        </w:rPr>
      </w:pPr>
      <w:r w:rsidRPr="00185C3B">
        <w:rPr>
          <w:rFonts w:ascii="Calibri" w:hAnsi="Calibri" w:cs="Calibri"/>
          <w:bCs/>
          <w:kern w:val="0"/>
        </w:rPr>
        <w:t xml:space="preserve">Istraživanja lokaliteta </w:t>
      </w:r>
      <w:proofErr w:type="spellStart"/>
      <w:r w:rsidRPr="00185C3B">
        <w:rPr>
          <w:rFonts w:ascii="Calibri" w:hAnsi="Calibri" w:cs="Calibri"/>
          <w:bCs/>
          <w:kern w:val="0"/>
        </w:rPr>
        <w:t>Pyrii</w:t>
      </w:r>
      <w:proofErr w:type="spellEnd"/>
      <w:r w:rsidRPr="00185C3B">
        <w:rPr>
          <w:rFonts w:ascii="Calibri" w:hAnsi="Calibri" w:cs="Calibri"/>
          <w:bCs/>
          <w:kern w:val="0"/>
        </w:rPr>
        <w:t xml:space="preserve"> u Kominu - U 2022. godini je u suradnji s Arheološkim muzejom u Zagrebu započeto snimanje terena </w:t>
      </w:r>
      <w:proofErr w:type="spellStart"/>
      <w:r w:rsidRPr="00185C3B">
        <w:rPr>
          <w:rFonts w:ascii="Calibri" w:hAnsi="Calibri" w:cs="Calibri"/>
          <w:bCs/>
          <w:kern w:val="0"/>
        </w:rPr>
        <w:t>georadarskom</w:t>
      </w:r>
      <w:proofErr w:type="spellEnd"/>
      <w:r w:rsidRPr="00185C3B">
        <w:rPr>
          <w:rFonts w:ascii="Calibri" w:hAnsi="Calibri" w:cs="Calibri"/>
          <w:bCs/>
          <w:kern w:val="0"/>
        </w:rPr>
        <w:t xml:space="preserve"> i magnetskom metodom u nadi da će se pronaći ostaci zidova i drugih arhitektonskih ostataka. Ti podaci su nam pomogli u planiranju arheoloških istraživanja. Sljedeće godine će se nastaviti istraživanja na predjelu rimske nekropole koja je pronađena još 1981. godine ali nije istražena do kraja.</w:t>
      </w:r>
    </w:p>
    <w:p w14:paraId="35D521A1" w14:textId="32B959E8" w:rsidR="002A03D8" w:rsidRPr="002A03D8" w:rsidRDefault="00D83631" w:rsidP="00185C3B">
      <w:pPr>
        <w:spacing w:after="0" w:line="240" w:lineRule="auto"/>
        <w:jc w:val="both"/>
        <w:rPr>
          <w:rFonts w:ascii="Calibri" w:hAnsi="Calibri" w:cs="Calibri"/>
          <w:bCs/>
          <w:kern w:val="0"/>
          <w:u w:val="single"/>
        </w:rPr>
      </w:pPr>
      <w:r>
        <w:rPr>
          <w:rFonts w:ascii="Calibri" w:hAnsi="Calibri" w:cs="Calibri"/>
          <w:bCs/>
          <w:kern w:val="0"/>
          <w:u w:val="single"/>
        </w:rPr>
        <w:t>9</w:t>
      </w:r>
      <w:r w:rsidR="002A03D8" w:rsidRPr="002A03D8">
        <w:rPr>
          <w:rFonts w:ascii="Calibri" w:hAnsi="Calibri" w:cs="Calibri"/>
          <w:bCs/>
          <w:kern w:val="0"/>
          <w:u w:val="single"/>
        </w:rPr>
        <w:t>. ISTRAŽIVANJE ZELINSKE POVIJESTI</w:t>
      </w:r>
    </w:p>
    <w:p w14:paraId="298A7D66" w14:textId="77777777" w:rsidR="00D83631" w:rsidRDefault="00D83631" w:rsidP="00D83631">
      <w:pPr>
        <w:spacing w:after="0" w:line="240" w:lineRule="auto"/>
        <w:jc w:val="both"/>
        <w:rPr>
          <w:rFonts w:ascii="Calibri" w:hAnsi="Calibri" w:cs="Calibri"/>
          <w:kern w:val="0"/>
        </w:rPr>
      </w:pPr>
      <w:r w:rsidRPr="00D83631">
        <w:rPr>
          <w:rFonts w:ascii="Calibri" w:hAnsi="Calibri" w:cs="Calibri"/>
          <w:kern w:val="0"/>
        </w:rPr>
        <w:t xml:space="preserve">Muzej Sv. Ivan Zelina u svojoj zbirci ima preko 2000 isprava od srednjeg vijeka do kraja 19. Stoljeća. Prije dvije godine je započeo projekt obrade isprava i tada smo krenuli s obradom isprava obitelji Domjanić. Sljedeće godine nastavljamo s ispravama obitelji </w:t>
      </w:r>
      <w:proofErr w:type="spellStart"/>
      <w:r w:rsidRPr="00D83631">
        <w:rPr>
          <w:rFonts w:ascii="Calibri" w:hAnsi="Calibri" w:cs="Calibri"/>
          <w:kern w:val="0"/>
        </w:rPr>
        <w:t>Poldrugač</w:t>
      </w:r>
      <w:proofErr w:type="spellEnd"/>
      <w:r w:rsidRPr="00D83631">
        <w:rPr>
          <w:rFonts w:ascii="Calibri" w:hAnsi="Calibri" w:cs="Calibri"/>
          <w:kern w:val="0"/>
        </w:rPr>
        <w:t xml:space="preserve"> </w:t>
      </w:r>
    </w:p>
    <w:p w14:paraId="2D6CF053" w14:textId="59519B41" w:rsidR="002A03D8" w:rsidRPr="002A03D8" w:rsidRDefault="002A03D8" w:rsidP="00D83631">
      <w:pPr>
        <w:spacing w:after="0" w:line="240" w:lineRule="auto"/>
        <w:jc w:val="both"/>
        <w:rPr>
          <w:rFonts w:ascii="Calibri" w:hAnsi="Calibri" w:cs="Calibri"/>
          <w:bCs/>
          <w:kern w:val="0"/>
          <w:u w:val="single"/>
        </w:rPr>
      </w:pPr>
      <w:r w:rsidRPr="002A03D8">
        <w:rPr>
          <w:rFonts w:ascii="Calibri" w:hAnsi="Calibri" w:cs="Calibri"/>
          <w:bCs/>
          <w:kern w:val="0"/>
          <w:u w:val="single"/>
        </w:rPr>
        <w:t>1</w:t>
      </w:r>
      <w:r w:rsidR="00D83631">
        <w:rPr>
          <w:rFonts w:ascii="Calibri" w:hAnsi="Calibri" w:cs="Calibri"/>
          <w:bCs/>
          <w:kern w:val="0"/>
          <w:u w:val="single"/>
        </w:rPr>
        <w:t>0</w:t>
      </w:r>
      <w:r w:rsidRPr="002A03D8">
        <w:rPr>
          <w:rFonts w:ascii="Calibri" w:hAnsi="Calibri" w:cs="Calibri"/>
          <w:bCs/>
          <w:kern w:val="0"/>
          <w:u w:val="single"/>
        </w:rPr>
        <w:t xml:space="preserve">. </w:t>
      </w:r>
      <w:r w:rsidR="008C2218" w:rsidRPr="008C2218">
        <w:rPr>
          <w:rFonts w:ascii="Calibri" w:hAnsi="Calibri" w:cs="Calibri"/>
          <w:bCs/>
          <w:kern w:val="0"/>
          <w:u w:val="single"/>
        </w:rPr>
        <w:t>SNIMANJE PROMOTIVNO EDUKATIVNIH FILMOVA – PRIČE IZ PROŠLOSTI</w:t>
      </w:r>
    </w:p>
    <w:p w14:paraId="474C65FC" w14:textId="65F72736" w:rsidR="002A03D8" w:rsidRDefault="002A03D8" w:rsidP="00D234A5">
      <w:pPr>
        <w:spacing w:after="0" w:line="240" w:lineRule="auto"/>
        <w:jc w:val="both"/>
        <w:rPr>
          <w:rFonts w:ascii="Calibri" w:hAnsi="Calibri" w:cs="Calibri"/>
          <w:bCs/>
          <w:kern w:val="0"/>
        </w:rPr>
      </w:pPr>
      <w:r w:rsidRPr="002A03D8">
        <w:rPr>
          <w:rFonts w:ascii="Calibri" w:hAnsi="Calibri" w:cs="Calibri"/>
          <w:bCs/>
          <w:kern w:val="0"/>
        </w:rPr>
        <w:t>Proljetni bal žutog maslačka – nova manifestacija koju muzej provodi u suradnji sa zelinskim školama i vrtićima te Zelinskim mažoretkinjama</w:t>
      </w:r>
    </w:p>
    <w:p w14:paraId="23976300" w14:textId="77777777" w:rsidR="00EC421A" w:rsidRDefault="00D234A5" w:rsidP="00EC421A">
      <w:pPr>
        <w:spacing w:after="0"/>
        <w:jc w:val="both"/>
        <w:rPr>
          <w:rFonts w:ascii="Calibri" w:hAnsi="Calibri" w:cs="Calibri"/>
          <w:bCs/>
          <w:u w:val="single"/>
        </w:rPr>
      </w:pPr>
      <w:r w:rsidRPr="00EC421A">
        <w:rPr>
          <w:rFonts w:ascii="Calibri" w:hAnsi="Calibri" w:cs="Calibri"/>
          <w:bCs/>
          <w:kern w:val="0"/>
          <w:u w:val="single"/>
        </w:rPr>
        <w:t xml:space="preserve">11. </w:t>
      </w:r>
      <w:r w:rsidR="00EC421A" w:rsidRPr="00EC421A">
        <w:rPr>
          <w:rFonts w:ascii="Calibri" w:hAnsi="Calibri" w:cs="Calibri"/>
          <w:b/>
          <w:u w:val="single"/>
        </w:rPr>
        <w:t xml:space="preserve">. </w:t>
      </w:r>
      <w:r w:rsidR="00EC421A" w:rsidRPr="00EC421A">
        <w:rPr>
          <w:rFonts w:ascii="Calibri" w:hAnsi="Calibri" w:cs="Calibri"/>
          <w:bCs/>
          <w:u w:val="single"/>
        </w:rPr>
        <w:t>IZRADA VIZUALNOG IDENTITETA I SUVENIRA</w:t>
      </w:r>
      <w:r w:rsidR="00EC421A">
        <w:rPr>
          <w:rFonts w:ascii="Calibri" w:hAnsi="Calibri" w:cs="Calibri"/>
          <w:bCs/>
          <w:u w:val="single"/>
        </w:rPr>
        <w:t xml:space="preserve"> </w:t>
      </w:r>
    </w:p>
    <w:p w14:paraId="6CC12053" w14:textId="141AAE7D" w:rsidR="00EC421A" w:rsidRPr="00EC421A" w:rsidRDefault="00EC421A" w:rsidP="00EC421A">
      <w:pPr>
        <w:spacing w:after="0"/>
        <w:jc w:val="both"/>
        <w:rPr>
          <w:rFonts w:ascii="Calibri" w:hAnsi="Calibri" w:cs="Calibri"/>
          <w:bCs/>
          <w:u w:val="single"/>
        </w:rPr>
      </w:pPr>
      <w:r w:rsidRPr="00EC421A">
        <w:rPr>
          <w:rFonts w:ascii="Calibri" w:hAnsi="Calibri" w:cs="Calibri"/>
          <w:bCs/>
        </w:rPr>
        <w:t>Vizualni identitet je sastavni dio promocije svake ustanove i grada a kako do sada nismo imali sustavno razvijen vizualni identitet nužno je pokrenuti njegovu izradu. S tim u svezi je i izrada prepoznatljivih suvenira koji pomažu u promociji Muzeja i Grada Sv. Ivana Zeline</w:t>
      </w:r>
    </w:p>
    <w:tbl>
      <w:tblPr>
        <w:tblW w:w="8212" w:type="dxa"/>
        <w:tblCellMar>
          <w:left w:w="0" w:type="dxa"/>
          <w:right w:w="0" w:type="dxa"/>
        </w:tblCellMar>
        <w:tblLook w:val="04A0" w:firstRow="1" w:lastRow="0" w:firstColumn="1" w:lastColumn="0" w:noHBand="0" w:noVBand="1"/>
      </w:tblPr>
      <w:tblGrid>
        <w:gridCol w:w="2117"/>
        <w:gridCol w:w="2693"/>
        <w:gridCol w:w="1134"/>
        <w:gridCol w:w="1134"/>
        <w:gridCol w:w="1134"/>
      </w:tblGrid>
      <w:tr w:rsidR="00EC421A" w:rsidRPr="00B25DB2" w14:paraId="760844F7" w14:textId="77777777" w:rsidTr="00814464">
        <w:tc>
          <w:tcPr>
            <w:tcW w:w="2117" w:type="dxa"/>
            <w:tcBorders>
              <w:top w:val="single" w:sz="8" w:space="0" w:color="auto"/>
              <w:left w:val="single" w:sz="8" w:space="0" w:color="auto"/>
              <w:bottom w:val="single" w:sz="8" w:space="0" w:color="auto"/>
              <w:right w:val="single" w:sz="8" w:space="0" w:color="auto"/>
            </w:tcBorders>
            <w:shd w:val="clear" w:color="auto" w:fill="C1E4F5"/>
            <w:tcMar>
              <w:top w:w="0" w:type="dxa"/>
              <w:left w:w="108" w:type="dxa"/>
              <w:bottom w:w="0" w:type="dxa"/>
              <w:right w:w="108" w:type="dxa"/>
            </w:tcMar>
            <w:vAlign w:val="center"/>
            <w:hideMark/>
          </w:tcPr>
          <w:p w14:paraId="48020677" w14:textId="77777777" w:rsidR="00EC421A" w:rsidRPr="00B25DB2" w:rsidRDefault="00EC421A" w:rsidP="00814464">
            <w:pPr>
              <w:jc w:val="center"/>
              <w:rPr>
                <w:rFonts w:ascii="Calibri" w:eastAsiaTheme="minorHAnsi" w:hAnsi="Calibri" w:cs="Calibri"/>
                <w:sz w:val="18"/>
                <w:szCs w:val="18"/>
              </w:rPr>
            </w:pPr>
            <w:r w:rsidRPr="00B25DB2">
              <w:rPr>
                <w:rFonts w:ascii="Aptos" w:eastAsiaTheme="minorHAnsi" w:hAnsi="Aptos" w:cs="Calibri"/>
                <w:color w:val="000000"/>
                <w:sz w:val="18"/>
                <w:szCs w:val="18"/>
                <w14:ligatures w14:val="standardContextual"/>
              </w:rPr>
              <w:t>Godina</w:t>
            </w:r>
          </w:p>
        </w:tc>
        <w:tc>
          <w:tcPr>
            <w:tcW w:w="2693" w:type="dxa"/>
            <w:tcBorders>
              <w:top w:val="single" w:sz="8" w:space="0" w:color="auto"/>
              <w:left w:val="nil"/>
              <w:bottom w:val="single" w:sz="8" w:space="0" w:color="auto"/>
              <w:right w:val="single" w:sz="8" w:space="0" w:color="auto"/>
            </w:tcBorders>
            <w:shd w:val="clear" w:color="auto" w:fill="C1E4F5"/>
            <w:tcMar>
              <w:top w:w="0" w:type="dxa"/>
              <w:left w:w="108" w:type="dxa"/>
              <w:bottom w:w="0" w:type="dxa"/>
              <w:right w:w="108" w:type="dxa"/>
            </w:tcMar>
            <w:vAlign w:val="center"/>
            <w:hideMark/>
          </w:tcPr>
          <w:p w14:paraId="10BED5E1" w14:textId="77777777" w:rsidR="00EC421A" w:rsidRPr="00B25DB2" w:rsidRDefault="00EC421A" w:rsidP="00814464">
            <w:pPr>
              <w:jc w:val="center"/>
              <w:rPr>
                <w:rFonts w:ascii="Aptos" w:eastAsiaTheme="minorHAnsi" w:hAnsi="Aptos" w:cs="Calibri"/>
                <w:sz w:val="18"/>
                <w:szCs w:val="18"/>
                <w14:ligatures w14:val="standardContextual"/>
              </w:rPr>
            </w:pPr>
            <w:r w:rsidRPr="00B25DB2">
              <w:rPr>
                <w:rFonts w:ascii="Aptos" w:eastAsiaTheme="minorHAnsi" w:hAnsi="Aptos" w:cs="Calibri"/>
                <w:color w:val="000000"/>
                <w:sz w:val="18"/>
                <w:szCs w:val="18"/>
                <w14:ligatures w14:val="standardContextual"/>
              </w:rPr>
              <w:t>2025</w:t>
            </w:r>
          </w:p>
        </w:tc>
        <w:tc>
          <w:tcPr>
            <w:tcW w:w="1134" w:type="dxa"/>
            <w:tcBorders>
              <w:top w:val="single" w:sz="8" w:space="0" w:color="auto"/>
              <w:left w:val="nil"/>
              <w:bottom w:val="single" w:sz="8" w:space="0" w:color="auto"/>
              <w:right w:val="single" w:sz="8" w:space="0" w:color="auto"/>
            </w:tcBorders>
            <w:shd w:val="clear" w:color="auto" w:fill="C1E4F5"/>
            <w:tcMar>
              <w:top w:w="0" w:type="dxa"/>
              <w:left w:w="108" w:type="dxa"/>
              <w:bottom w:w="0" w:type="dxa"/>
              <w:right w:w="108" w:type="dxa"/>
            </w:tcMar>
            <w:vAlign w:val="center"/>
            <w:hideMark/>
          </w:tcPr>
          <w:p w14:paraId="041FD9A1" w14:textId="77777777" w:rsidR="00EC421A" w:rsidRPr="00B25DB2" w:rsidRDefault="00EC421A" w:rsidP="00814464">
            <w:pPr>
              <w:jc w:val="center"/>
              <w:rPr>
                <w:rFonts w:ascii="Aptos" w:eastAsiaTheme="minorHAnsi" w:hAnsi="Aptos" w:cs="Calibri"/>
                <w:sz w:val="18"/>
                <w:szCs w:val="18"/>
                <w:lang w:eastAsia="en-US"/>
                <w14:ligatures w14:val="standardContextual"/>
              </w:rPr>
            </w:pPr>
            <w:r w:rsidRPr="00B25DB2">
              <w:rPr>
                <w:rFonts w:ascii="Aptos" w:eastAsiaTheme="minorHAnsi" w:hAnsi="Aptos" w:cs="Calibri"/>
                <w:color w:val="000000"/>
                <w:sz w:val="18"/>
                <w:szCs w:val="18"/>
                <w:lang w:eastAsia="en-US"/>
                <w14:ligatures w14:val="standardContextual"/>
              </w:rPr>
              <w:t>2026</w:t>
            </w:r>
          </w:p>
        </w:tc>
        <w:tc>
          <w:tcPr>
            <w:tcW w:w="1134" w:type="dxa"/>
            <w:tcBorders>
              <w:top w:val="single" w:sz="8" w:space="0" w:color="auto"/>
              <w:left w:val="nil"/>
              <w:bottom w:val="single" w:sz="8" w:space="0" w:color="auto"/>
              <w:right w:val="single" w:sz="4" w:space="0" w:color="auto"/>
            </w:tcBorders>
            <w:shd w:val="clear" w:color="auto" w:fill="C1E4F5"/>
            <w:vAlign w:val="center"/>
          </w:tcPr>
          <w:p w14:paraId="54ECB481" w14:textId="77777777" w:rsidR="00EC421A" w:rsidRPr="00B25DB2" w:rsidRDefault="00EC421A" w:rsidP="00814464">
            <w:pPr>
              <w:jc w:val="center"/>
              <w:rPr>
                <w:rFonts w:ascii="Aptos" w:eastAsiaTheme="minorHAnsi" w:hAnsi="Aptos" w:cs="Calibri"/>
                <w:color w:val="000000"/>
                <w:sz w:val="18"/>
                <w:szCs w:val="18"/>
                <w:lang w:eastAsia="en-US"/>
                <w14:ligatures w14:val="standardContextual"/>
              </w:rPr>
            </w:pPr>
            <w:r w:rsidRPr="00B25DB2">
              <w:rPr>
                <w:rFonts w:ascii="Aptos" w:eastAsiaTheme="minorHAnsi" w:hAnsi="Aptos" w:cs="Calibri"/>
                <w:color w:val="000000"/>
                <w:sz w:val="18"/>
                <w:szCs w:val="18"/>
                <w:lang w:eastAsia="en-US"/>
                <w14:ligatures w14:val="standardContextual"/>
              </w:rPr>
              <w:t>2027</w:t>
            </w:r>
          </w:p>
        </w:tc>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7D5897D" w14:textId="77777777" w:rsidR="00EC421A" w:rsidRPr="00B25DB2" w:rsidRDefault="00EC421A" w:rsidP="00814464">
            <w:pPr>
              <w:jc w:val="center"/>
              <w:rPr>
                <w:rFonts w:ascii="Aptos" w:eastAsiaTheme="minorHAnsi" w:hAnsi="Aptos" w:cs="Calibri"/>
                <w:color w:val="000000"/>
                <w:sz w:val="18"/>
                <w:szCs w:val="18"/>
                <w:lang w:eastAsia="en-US"/>
                <w14:ligatures w14:val="standardContextual"/>
              </w:rPr>
            </w:pPr>
            <w:r>
              <w:rPr>
                <w:rFonts w:ascii="Aptos" w:eastAsiaTheme="minorHAnsi" w:hAnsi="Aptos" w:cs="Calibri"/>
                <w:color w:val="000000"/>
                <w:sz w:val="18"/>
                <w:szCs w:val="18"/>
                <w:lang w:eastAsia="en-US"/>
                <w14:ligatures w14:val="standardContextual"/>
              </w:rPr>
              <w:t>2028</w:t>
            </w:r>
          </w:p>
        </w:tc>
      </w:tr>
      <w:tr w:rsidR="00EC421A" w:rsidRPr="00B25DB2" w14:paraId="3E012F26" w14:textId="77777777" w:rsidTr="00BE33A5">
        <w:trPr>
          <w:trHeight w:val="378"/>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4ABFA7" w14:textId="77777777" w:rsidR="00EC421A" w:rsidRPr="00B25DB2" w:rsidRDefault="00EC421A" w:rsidP="00B12763">
            <w:pPr>
              <w:rPr>
                <w:rFonts w:ascii="Aptos" w:eastAsiaTheme="minorHAnsi" w:hAnsi="Aptos" w:cs="Calibri"/>
                <w:sz w:val="18"/>
                <w:szCs w:val="18"/>
                <w14:ligatures w14:val="standardContextual"/>
              </w:rPr>
            </w:pPr>
            <w:r w:rsidRPr="00B25DB2">
              <w:rPr>
                <w:rFonts w:ascii="Aptos" w:eastAsiaTheme="minorHAnsi" w:hAnsi="Aptos" w:cs="Calibri"/>
                <w:sz w:val="18"/>
                <w:szCs w:val="18"/>
                <w14:ligatures w14:val="standardContextual"/>
              </w:rPr>
              <w:t>Broj posjetitelja</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6CA73053" w14:textId="77777777" w:rsidR="00EC421A" w:rsidRPr="00B25DB2" w:rsidRDefault="00EC421A" w:rsidP="00B12763">
            <w:pPr>
              <w:jc w:val="center"/>
              <w:rPr>
                <w:rFonts w:ascii="Aptos" w:eastAsiaTheme="minorHAnsi" w:hAnsi="Aptos" w:cs="Calibri"/>
                <w:sz w:val="18"/>
                <w:szCs w:val="18"/>
                <w14:ligatures w14:val="standardContextual"/>
              </w:rPr>
            </w:pPr>
            <w:r>
              <w:rPr>
                <w:rFonts w:ascii="Aptos" w:eastAsiaTheme="minorHAnsi" w:hAnsi="Aptos" w:cs="Calibri"/>
                <w:sz w:val="18"/>
                <w:szCs w:val="18"/>
                <w14:ligatures w14:val="standardContextual"/>
              </w:rPr>
              <w:t>U prvoj p</w:t>
            </w:r>
            <w:r w:rsidRPr="00B25DB2">
              <w:rPr>
                <w:rFonts w:ascii="Aptos" w:eastAsiaTheme="minorHAnsi" w:hAnsi="Aptos" w:cs="Calibri"/>
                <w:sz w:val="18"/>
                <w:szCs w:val="18"/>
                <w14:ligatures w14:val="standardContextual"/>
              </w:rPr>
              <w:t>olovic</w:t>
            </w:r>
            <w:r>
              <w:rPr>
                <w:rFonts w:ascii="Aptos" w:eastAsiaTheme="minorHAnsi" w:hAnsi="Aptos" w:cs="Calibri"/>
                <w:sz w:val="18"/>
                <w:szCs w:val="18"/>
                <w14:ligatures w14:val="standardContextual"/>
              </w:rPr>
              <w:t>i</w:t>
            </w:r>
            <w:r w:rsidRPr="00B25DB2">
              <w:rPr>
                <w:rFonts w:ascii="Aptos" w:eastAsiaTheme="minorHAnsi" w:hAnsi="Aptos" w:cs="Calibri"/>
                <w:sz w:val="18"/>
                <w:szCs w:val="18"/>
                <w14:ligatures w14:val="standardContextual"/>
              </w:rPr>
              <w:t xml:space="preserve"> godine zgrada je </w:t>
            </w:r>
            <w:r>
              <w:rPr>
                <w:rFonts w:ascii="Aptos" w:eastAsiaTheme="minorHAnsi" w:hAnsi="Aptos" w:cs="Calibri"/>
                <w:sz w:val="18"/>
                <w:szCs w:val="18"/>
                <w14:ligatures w14:val="standardContextual"/>
              </w:rPr>
              <w:t xml:space="preserve">bila </w:t>
            </w:r>
            <w:r w:rsidRPr="00B25DB2">
              <w:rPr>
                <w:rFonts w:ascii="Aptos" w:eastAsiaTheme="minorHAnsi" w:hAnsi="Aptos" w:cs="Calibri"/>
                <w:sz w:val="18"/>
                <w:szCs w:val="18"/>
                <w14:ligatures w14:val="standardContextual"/>
              </w:rPr>
              <w:t xml:space="preserve">u obnovi, U drugoj polovici </w:t>
            </w:r>
            <w:r>
              <w:rPr>
                <w:rFonts w:ascii="Aptos" w:eastAsiaTheme="minorHAnsi" w:hAnsi="Aptos" w:cs="Calibri"/>
                <w:sz w:val="18"/>
                <w:szCs w:val="18"/>
                <w14:ligatures w14:val="standardContextual"/>
              </w:rPr>
              <w:t>broj posjetitelja</w:t>
            </w:r>
            <w:r w:rsidRPr="00B25DB2">
              <w:rPr>
                <w:rFonts w:ascii="Aptos" w:eastAsiaTheme="minorHAnsi" w:hAnsi="Aptos" w:cs="Calibri"/>
                <w:sz w:val="18"/>
                <w:szCs w:val="18"/>
                <w14:ligatures w14:val="standardContextual"/>
              </w:rPr>
              <w:t xml:space="preserve"> </w:t>
            </w:r>
            <w:r>
              <w:rPr>
                <w:rFonts w:ascii="Aptos" w:eastAsiaTheme="minorHAnsi" w:hAnsi="Aptos" w:cs="Calibri"/>
                <w:sz w:val="18"/>
                <w:szCs w:val="18"/>
                <w14:ligatures w14:val="standardContextual"/>
              </w:rPr>
              <w:t>750</w:t>
            </w:r>
            <w:r w:rsidRPr="00B25DB2">
              <w:rPr>
                <w:rFonts w:ascii="Aptos" w:eastAsiaTheme="minorHAnsi" w:hAnsi="Aptos" w:cs="Calibri"/>
                <w:sz w:val="18"/>
                <w:szCs w:val="18"/>
                <w14:ligatures w14:val="standardContextual"/>
              </w:rPr>
              <w:t xml:space="preserve"> posjetitelja</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4F5C501" w14:textId="77777777" w:rsidR="00EC421A" w:rsidRPr="00B25DB2" w:rsidRDefault="00EC421A" w:rsidP="00B12763">
            <w:pPr>
              <w:jc w:val="center"/>
              <w:rPr>
                <w:rFonts w:ascii="Aptos" w:eastAsiaTheme="minorHAnsi" w:hAnsi="Aptos" w:cs="Calibri"/>
                <w:sz w:val="18"/>
                <w:szCs w:val="18"/>
                <w:lang w:eastAsia="en-US"/>
                <w14:ligatures w14:val="standardContextual"/>
              </w:rPr>
            </w:pPr>
            <w:r w:rsidRPr="00B25DB2">
              <w:rPr>
                <w:rFonts w:ascii="Aptos" w:eastAsiaTheme="minorHAnsi" w:hAnsi="Aptos" w:cs="Calibri"/>
                <w:sz w:val="18"/>
                <w:szCs w:val="18"/>
                <w:lang w:eastAsia="en-US"/>
                <w14:ligatures w14:val="standardContextual"/>
              </w:rPr>
              <w:t>1000-1250</w:t>
            </w:r>
          </w:p>
        </w:tc>
        <w:tc>
          <w:tcPr>
            <w:tcW w:w="1134" w:type="dxa"/>
            <w:tcBorders>
              <w:top w:val="nil"/>
              <w:left w:val="nil"/>
              <w:bottom w:val="single" w:sz="8" w:space="0" w:color="auto"/>
              <w:right w:val="single" w:sz="4" w:space="0" w:color="auto"/>
            </w:tcBorders>
          </w:tcPr>
          <w:p w14:paraId="4393A416" w14:textId="77777777" w:rsidR="00EC421A" w:rsidRPr="00B25DB2" w:rsidRDefault="00EC421A" w:rsidP="00B12763">
            <w:pPr>
              <w:jc w:val="center"/>
              <w:rPr>
                <w:rFonts w:ascii="Aptos" w:eastAsiaTheme="minorHAnsi" w:hAnsi="Aptos" w:cs="Calibri"/>
                <w:sz w:val="18"/>
                <w:szCs w:val="18"/>
                <w:lang w:eastAsia="en-US"/>
                <w14:ligatures w14:val="standardContextual"/>
              </w:rPr>
            </w:pPr>
            <w:r w:rsidRPr="00B25DB2">
              <w:rPr>
                <w:rFonts w:ascii="Aptos" w:eastAsiaTheme="minorHAnsi" w:hAnsi="Aptos" w:cs="Calibri"/>
                <w:sz w:val="18"/>
                <w:szCs w:val="18"/>
                <w:lang w:eastAsia="en-US"/>
                <w14:ligatures w14:val="standardContextual"/>
              </w:rPr>
              <w:t>1300-1500</w:t>
            </w:r>
          </w:p>
        </w:tc>
        <w:tc>
          <w:tcPr>
            <w:tcW w:w="1134" w:type="dxa"/>
            <w:tcBorders>
              <w:top w:val="single" w:sz="4" w:space="0" w:color="auto"/>
              <w:left w:val="single" w:sz="4" w:space="0" w:color="auto"/>
              <w:bottom w:val="single" w:sz="4" w:space="0" w:color="auto"/>
              <w:right w:val="single" w:sz="4" w:space="0" w:color="auto"/>
            </w:tcBorders>
          </w:tcPr>
          <w:p w14:paraId="120AA8FA" w14:textId="77777777" w:rsidR="00EC421A" w:rsidRPr="00B25DB2" w:rsidRDefault="00EC421A" w:rsidP="00B12763">
            <w:pPr>
              <w:jc w:val="center"/>
              <w:rPr>
                <w:rFonts w:ascii="Aptos" w:eastAsiaTheme="minorHAnsi" w:hAnsi="Aptos" w:cs="Calibri"/>
                <w:sz w:val="18"/>
                <w:szCs w:val="18"/>
                <w:lang w:eastAsia="en-US"/>
                <w14:ligatures w14:val="standardContextual"/>
              </w:rPr>
            </w:pPr>
            <w:r>
              <w:rPr>
                <w:rFonts w:ascii="Aptos" w:eastAsiaTheme="minorHAnsi" w:hAnsi="Aptos" w:cs="Calibri"/>
                <w:sz w:val="18"/>
                <w:szCs w:val="18"/>
                <w:lang w:eastAsia="en-US"/>
                <w14:ligatures w14:val="standardContextual"/>
              </w:rPr>
              <w:t>1500-1700</w:t>
            </w:r>
          </w:p>
        </w:tc>
      </w:tr>
      <w:tr w:rsidR="00EC421A" w:rsidRPr="00B25DB2" w14:paraId="3E42CCC3" w14:textId="77777777" w:rsidTr="00BE33A5">
        <w:trPr>
          <w:trHeight w:val="359"/>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AA4B6" w14:textId="77777777" w:rsidR="00EC421A" w:rsidRPr="00B25DB2" w:rsidRDefault="00EC421A" w:rsidP="00B12763">
            <w:pPr>
              <w:rPr>
                <w:rFonts w:ascii="Aptos" w:eastAsiaTheme="minorHAnsi" w:hAnsi="Aptos" w:cs="Calibri"/>
                <w:sz w:val="18"/>
                <w:szCs w:val="18"/>
                <w14:ligatures w14:val="standardContextual"/>
              </w:rPr>
            </w:pPr>
            <w:r w:rsidRPr="00B25DB2">
              <w:rPr>
                <w:rFonts w:ascii="Aptos" w:eastAsiaTheme="minorHAnsi" w:hAnsi="Aptos" w:cs="Calibri"/>
                <w:sz w:val="18"/>
                <w:szCs w:val="18"/>
                <w14:ligatures w14:val="standardContextual"/>
              </w:rPr>
              <w:t>Broj on-line posjetitelja web stranice</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520DC723" w14:textId="77777777" w:rsidR="00EC421A" w:rsidRPr="00B25DB2" w:rsidRDefault="00EC421A" w:rsidP="00B12763">
            <w:pPr>
              <w:jc w:val="center"/>
              <w:rPr>
                <w:rFonts w:ascii="Aptos" w:eastAsiaTheme="minorHAnsi" w:hAnsi="Aptos" w:cs="Calibri"/>
                <w:sz w:val="18"/>
                <w:szCs w:val="18"/>
                <w14:ligatures w14:val="standardContextual"/>
              </w:rPr>
            </w:pPr>
            <w:r w:rsidRPr="00B25DB2">
              <w:rPr>
                <w:rFonts w:ascii="Aptos" w:eastAsiaTheme="minorHAnsi" w:hAnsi="Aptos" w:cs="Calibri"/>
                <w:sz w:val="18"/>
                <w:szCs w:val="18"/>
                <w14:ligatures w14:val="standardContextual"/>
              </w:rPr>
              <w:t>14200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59D6E91" w14:textId="77777777" w:rsidR="00EC421A" w:rsidRPr="00B25DB2" w:rsidRDefault="00EC421A" w:rsidP="00B12763">
            <w:pPr>
              <w:jc w:val="center"/>
              <w:rPr>
                <w:rFonts w:ascii="Aptos" w:eastAsiaTheme="minorHAnsi" w:hAnsi="Aptos" w:cs="Calibri"/>
                <w:sz w:val="18"/>
                <w:szCs w:val="18"/>
                <w:lang w:eastAsia="en-US"/>
                <w14:ligatures w14:val="standardContextual"/>
              </w:rPr>
            </w:pPr>
            <w:r w:rsidRPr="00B25DB2">
              <w:rPr>
                <w:rFonts w:ascii="Aptos" w:eastAsiaTheme="minorHAnsi" w:hAnsi="Aptos" w:cs="Calibri"/>
                <w:sz w:val="18"/>
                <w:szCs w:val="18"/>
                <w:lang w:eastAsia="en-US"/>
                <w14:ligatures w14:val="standardContextual"/>
              </w:rPr>
              <w:t>14500</w:t>
            </w:r>
          </w:p>
          <w:p w14:paraId="33A79D3F" w14:textId="77777777" w:rsidR="00EC421A" w:rsidRPr="00B25DB2" w:rsidRDefault="00EC421A" w:rsidP="00B12763">
            <w:pPr>
              <w:jc w:val="center"/>
              <w:rPr>
                <w:rFonts w:ascii="Aptos" w:eastAsiaTheme="minorHAnsi" w:hAnsi="Aptos" w:cs="Calibri"/>
                <w:sz w:val="18"/>
                <w:szCs w:val="18"/>
                <w:lang w:eastAsia="en-US"/>
                <w14:ligatures w14:val="standardContextual"/>
              </w:rPr>
            </w:pPr>
          </w:p>
        </w:tc>
        <w:tc>
          <w:tcPr>
            <w:tcW w:w="1134" w:type="dxa"/>
            <w:tcBorders>
              <w:top w:val="nil"/>
              <w:left w:val="nil"/>
              <w:bottom w:val="single" w:sz="8" w:space="0" w:color="auto"/>
              <w:right w:val="single" w:sz="4" w:space="0" w:color="auto"/>
            </w:tcBorders>
          </w:tcPr>
          <w:p w14:paraId="40485B5E" w14:textId="77777777" w:rsidR="00EC421A" w:rsidRPr="00B25DB2" w:rsidRDefault="00EC421A" w:rsidP="00B12763">
            <w:pPr>
              <w:jc w:val="center"/>
              <w:rPr>
                <w:rFonts w:ascii="Aptos" w:eastAsiaTheme="minorHAnsi" w:hAnsi="Aptos" w:cs="Calibri"/>
                <w:sz w:val="18"/>
                <w:szCs w:val="18"/>
                <w:lang w:eastAsia="en-US"/>
                <w14:ligatures w14:val="standardContextual"/>
              </w:rPr>
            </w:pPr>
            <w:r w:rsidRPr="00B25DB2">
              <w:rPr>
                <w:rFonts w:ascii="Aptos" w:eastAsiaTheme="minorHAnsi" w:hAnsi="Aptos" w:cs="Calibri"/>
                <w:sz w:val="18"/>
                <w:szCs w:val="18"/>
                <w:lang w:eastAsia="en-US"/>
                <w14:ligatures w14:val="standardContextual"/>
              </w:rPr>
              <w:t>15000</w:t>
            </w:r>
          </w:p>
        </w:tc>
        <w:tc>
          <w:tcPr>
            <w:tcW w:w="1134" w:type="dxa"/>
            <w:tcBorders>
              <w:top w:val="single" w:sz="4" w:space="0" w:color="auto"/>
              <w:left w:val="single" w:sz="4" w:space="0" w:color="auto"/>
              <w:bottom w:val="single" w:sz="4" w:space="0" w:color="auto"/>
              <w:right w:val="single" w:sz="4" w:space="0" w:color="auto"/>
            </w:tcBorders>
          </w:tcPr>
          <w:p w14:paraId="32E60B0D" w14:textId="77777777" w:rsidR="00EC421A" w:rsidRPr="00B25DB2" w:rsidRDefault="00EC421A" w:rsidP="00B12763">
            <w:pPr>
              <w:jc w:val="center"/>
              <w:rPr>
                <w:rFonts w:ascii="Aptos" w:eastAsiaTheme="minorHAnsi" w:hAnsi="Aptos" w:cs="Calibri"/>
                <w:sz w:val="18"/>
                <w:szCs w:val="18"/>
                <w:lang w:eastAsia="en-US"/>
                <w14:ligatures w14:val="standardContextual"/>
              </w:rPr>
            </w:pPr>
            <w:r>
              <w:rPr>
                <w:rFonts w:ascii="Aptos" w:eastAsiaTheme="minorHAnsi" w:hAnsi="Aptos" w:cs="Calibri"/>
                <w:sz w:val="18"/>
                <w:szCs w:val="18"/>
                <w:lang w:eastAsia="en-US"/>
                <w14:ligatures w14:val="standardContextual"/>
              </w:rPr>
              <w:t>15200</w:t>
            </w:r>
          </w:p>
        </w:tc>
      </w:tr>
      <w:tr w:rsidR="00EC421A" w:rsidRPr="00B25DB2" w14:paraId="098068C1" w14:textId="77777777" w:rsidTr="00BE33A5">
        <w:trPr>
          <w:trHeight w:val="256"/>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B622EB" w14:textId="77777777" w:rsidR="00EC421A" w:rsidRPr="00B25DB2" w:rsidRDefault="00EC421A" w:rsidP="00B12763">
            <w:pPr>
              <w:rPr>
                <w:rFonts w:ascii="Aptos" w:eastAsiaTheme="minorHAnsi" w:hAnsi="Aptos" w:cs="Calibri"/>
                <w:sz w:val="18"/>
                <w:szCs w:val="18"/>
                <w14:ligatures w14:val="standardContextual"/>
              </w:rPr>
            </w:pPr>
            <w:r w:rsidRPr="00B25DB2">
              <w:rPr>
                <w:rFonts w:ascii="Aptos" w:eastAsiaTheme="minorHAnsi" w:hAnsi="Aptos" w:cs="Calibri"/>
                <w:sz w:val="18"/>
                <w:szCs w:val="18"/>
                <w14:ligatures w14:val="standardContextual"/>
              </w:rPr>
              <w:t>Broj on-line posjetitelja FB stranice</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1D664F30" w14:textId="77777777" w:rsidR="00EC421A" w:rsidRPr="00B25DB2" w:rsidRDefault="00EC421A" w:rsidP="00B12763">
            <w:pPr>
              <w:jc w:val="center"/>
              <w:rPr>
                <w:rFonts w:ascii="Aptos" w:eastAsiaTheme="minorHAnsi" w:hAnsi="Aptos" w:cs="Calibri"/>
                <w:sz w:val="18"/>
                <w:szCs w:val="18"/>
                <w14:ligatures w14:val="standardContextual"/>
              </w:rPr>
            </w:pPr>
            <w:r w:rsidRPr="00B25DB2">
              <w:rPr>
                <w:rFonts w:ascii="Aptos" w:eastAsiaTheme="minorHAnsi" w:hAnsi="Aptos" w:cs="Calibri"/>
                <w:sz w:val="18"/>
                <w:szCs w:val="18"/>
                <w14:ligatures w14:val="standardContextual"/>
              </w:rPr>
              <w:t>17750</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8F8B8A7" w14:textId="77777777" w:rsidR="00EC421A" w:rsidRPr="00B25DB2" w:rsidRDefault="00EC421A" w:rsidP="00B12763">
            <w:pPr>
              <w:jc w:val="center"/>
              <w:rPr>
                <w:rFonts w:ascii="Aptos" w:eastAsiaTheme="minorHAnsi" w:hAnsi="Aptos" w:cs="Calibri"/>
                <w:sz w:val="18"/>
                <w:szCs w:val="18"/>
                <w:lang w:eastAsia="en-US"/>
                <w14:ligatures w14:val="standardContextual"/>
              </w:rPr>
            </w:pPr>
            <w:r w:rsidRPr="00B25DB2">
              <w:rPr>
                <w:rFonts w:ascii="Aptos" w:eastAsiaTheme="minorHAnsi" w:hAnsi="Aptos" w:cs="Calibri"/>
                <w:sz w:val="18"/>
                <w:szCs w:val="18"/>
                <w:lang w:eastAsia="en-US"/>
                <w14:ligatures w14:val="standardContextual"/>
              </w:rPr>
              <w:t>18000</w:t>
            </w:r>
          </w:p>
          <w:p w14:paraId="78D0E529" w14:textId="77777777" w:rsidR="00EC421A" w:rsidRPr="00B25DB2" w:rsidRDefault="00EC421A" w:rsidP="00B12763">
            <w:pPr>
              <w:jc w:val="center"/>
              <w:rPr>
                <w:rFonts w:ascii="Aptos" w:eastAsiaTheme="minorHAnsi" w:hAnsi="Aptos" w:cs="Calibri"/>
                <w:sz w:val="18"/>
                <w:szCs w:val="18"/>
                <w:lang w:eastAsia="en-US"/>
                <w14:ligatures w14:val="standardContextual"/>
              </w:rPr>
            </w:pPr>
          </w:p>
        </w:tc>
        <w:tc>
          <w:tcPr>
            <w:tcW w:w="1134" w:type="dxa"/>
            <w:tcBorders>
              <w:top w:val="nil"/>
              <w:left w:val="nil"/>
              <w:bottom w:val="single" w:sz="8" w:space="0" w:color="auto"/>
              <w:right w:val="single" w:sz="4" w:space="0" w:color="auto"/>
            </w:tcBorders>
          </w:tcPr>
          <w:p w14:paraId="00F457E6" w14:textId="77777777" w:rsidR="00EC421A" w:rsidRPr="00B25DB2" w:rsidRDefault="00EC421A" w:rsidP="00B12763">
            <w:pPr>
              <w:jc w:val="center"/>
              <w:rPr>
                <w:rFonts w:ascii="Aptos" w:eastAsiaTheme="minorHAnsi" w:hAnsi="Aptos" w:cs="Calibri"/>
                <w:sz w:val="18"/>
                <w:szCs w:val="18"/>
                <w:lang w:eastAsia="en-US"/>
                <w14:ligatures w14:val="standardContextual"/>
              </w:rPr>
            </w:pPr>
            <w:r w:rsidRPr="00B25DB2">
              <w:rPr>
                <w:rFonts w:ascii="Aptos" w:eastAsiaTheme="minorHAnsi" w:hAnsi="Aptos" w:cs="Calibri"/>
                <w:sz w:val="18"/>
                <w:szCs w:val="18"/>
                <w:lang w:eastAsia="en-US"/>
                <w14:ligatures w14:val="standardContextual"/>
              </w:rPr>
              <w:t>18200</w:t>
            </w:r>
          </w:p>
        </w:tc>
        <w:tc>
          <w:tcPr>
            <w:tcW w:w="1134" w:type="dxa"/>
            <w:tcBorders>
              <w:top w:val="single" w:sz="4" w:space="0" w:color="auto"/>
              <w:left w:val="single" w:sz="4" w:space="0" w:color="auto"/>
              <w:bottom w:val="single" w:sz="4" w:space="0" w:color="auto"/>
              <w:right w:val="single" w:sz="4" w:space="0" w:color="auto"/>
            </w:tcBorders>
          </w:tcPr>
          <w:p w14:paraId="38DCCBBA" w14:textId="77777777" w:rsidR="00EC421A" w:rsidRPr="00B25DB2" w:rsidRDefault="00EC421A" w:rsidP="00B12763">
            <w:pPr>
              <w:jc w:val="center"/>
              <w:rPr>
                <w:rFonts w:ascii="Aptos" w:eastAsiaTheme="minorHAnsi" w:hAnsi="Aptos" w:cs="Calibri"/>
                <w:sz w:val="18"/>
                <w:szCs w:val="18"/>
                <w:lang w:eastAsia="en-US"/>
                <w14:ligatures w14:val="standardContextual"/>
              </w:rPr>
            </w:pPr>
            <w:r>
              <w:rPr>
                <w:rFonts w:ascii="Aptos" w:eastAsiaTheme="minorHAnsi" w:hAnsi="Aptos" w:cs="Calibri"/>
                <w:sz w:val="18"/>
                <w:szCs w:val="18"/>
                <w:lang w:eastAsia="en-US"/>
                <w14:ligatures w14:val="standardContextual"/>
              </w:rPr>
              <w:t>18500</w:t>
            </w:r>
          </w:p>
        </w:tc>
      </w:tr>
      <w:tr w:rsidR="00EC421A" w:rsidRPr="00B25DB2" w14:paraId="0260AF34" w14:textId="77777777" w:rsidTr="00BE33A5">
        <w:trPr>
          <w:trHeight w:val="376"/>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3F6C50" w14:textId="77777777" w:rsidR="00EC421A" w:rsidRPr="00B25DB2" w:rsidRDefault="00EC421A" w:rsidP="00B12763">
            <w:pPr>
              <w:rPr>
                <w:rFonts w:ascii="Aptos" w:eastAsiaTheme="minorHAnsi" w:hAnsi="Aptos" w:cs="Calibri"/>
                <w:sz w:val="18"/>
                <w:szCs w:val="18"/>
                <w14:ligatures w14:val="standardContextual"/>
              </w:rPr>
            </w:pPr>
            <w:r w:rsidRPr="00B25DB2">
              <w:rPr>
                <w:rFonts w:ascii="Aptos" w:eastAsiaTheme="minorHAnsi" w:hAnsi="Aptos" w:cs="Calibri"/>
                <w:sz w:val="18"/>
                <w:szCs w:val="18"/>
                <w14:ligatures w14:val="standardContextual"/>
              </w:rPr>
              <w:t>Broj posjetitelja You</w:t>
            </w:r>
            <w:r>
              <w:rPr>
                <w:rFonts w:ascii="Aptos" w:eastAsiaTheme="minorHAnsi" w:hAnsi="Aptos" w:cs="Calibri"/>
                <w:sz w:val="18"/>
                <w:szCs w:val="18"/>
                <w14:ligatures w14:val="standardContextual"/>
              </w:rPr>
              <w:t>T</w:t>
            </w:r>
            <w:r w:rsidRPr="00B25DB2">
              <w:rPr>
                <w:rFonts w:ascii="Aptos" w:eastAsiaTheme="minorHAnsi" w:hAnsi="Aptos" w:cs="Calibri"/>
                <w:sz w:val="18"/>
                <w:szCs w:val="18"/>
                <w14:ligatures w14:val="standardContextual"/>
              </w:rPr>
              <w:t>ube stranice</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022AF562" w14:textId="77777777" w:rsidR="00EC421A" w:rsidRPr="00B25DB2" w:rsidRDefault="00EC421A" w:rsidP="00B12763">
            <w:pPr>
              <w:jc w:val="center"/>
              <w:rPr>
                <w:rFonts w:ascii="Aptos" w:eastAsiaTheme="minorHAnsi" w:hAnsi="Aptos" w:cs="Calibri"/>
                <w:sz w:val="18"/>
                <w:szCs w:val="18"/>
                <w14:ligatures w14:val="standardContextual"/>
              </w:rPr>
            </w:pPr>
            <w:r w:rsidRPr="00B25DB2">
              <w:rPr>
                <w:rFonts w:ascii="Aptos" w:eastAsiaTheme="minorHAnsi" w:hAnsi="Aptos" w:cs="Calibri"/>
                <w:sz w:val="18"/>
                <w:szCs w:val="18"/>
                <w14:ligatures w14:val="standardContextual"/>
              </w:rPr>
              <w:t>1000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5146C8B" w14:textId="77777777" w:rsidR="00EC421A" w:rsidRPr="00B25DB2" w:rsidRDefault="00EC421A" w:rsidP="00B12763">
            <w:pPr>
              <w:jc w:val="center"/>
              <w:rPr>
                <w:rFonts w:ascii="Aptos" w:eastAsiaTheme="minorHAnsi" w:hAnsi="Aptos" w:cs="Calibri"/>
                <w:sz w:val="18"/>
                <w:szCs w:val="18"/>
                <w:lang w:eastAsia="en-US"/>
                <w14:ligatures w14:val="standardContextual"/>
              </w:rPr>
            </w:pPr>
            <w:r w:rsidRPr="00B25DB2">
              <w:rPr>
                <w:rFonts w:ascii="Aptos" w:eastAsiaTheme="minorHAnsi" w:hAnsi="Aptos" w:cs="Calibri"/>
                <w:sz w:val="18"/>
                <w:szCs w:val="18"/>
                <w:lang w:eastAsia="en-US"/>
                <w14:ligatures w14:val="standardContextual"/>
              </w:rPr>
              <w:t>1050</w:t>
            </w:r>
          </w:p>
        </w:tc>
        <w:tc>
          <w:tcPr>
            <w:tcW w:w="1134" w:type="dxa"/>
            <w:tcBorders>
              <w:top w:val="nil"/>
              <w:left w:val="nil"/>
              <w:bottom w:val="single" w:sz="8" w:space="0" w:color="auto"/>
              <w:right w:val="single" w:sz="4" w:space="0" w:color="auto"/>
            </w:tcBorders>
          </w:tcPr>
          <w:p w14:paraId="3B94F654" w14:textId="77777777" w:rsidR="00EC421A" w:rsidRPr="00B25DB2" w:rsidRDefault="00EC421A" w:rsidP="00B12763">
            <w:pPr>
              <w:jc w:val="center"/>
              <w:rPr>
                <w:rFonts w:ascii="Aptos" w:eastAsiaTheme="minorHAnsi" w:hAnsi="Aptos" w:cs="Calibri"/>
                <w:sz w:val="18"/>
                <w:szCs w:val="18"/>
                <w:lang w:eastAsia="en-US"/>
                <w14:ligatures w14:val="standardContextual"/>
              </w:rPr>
            </w:pPr>
            <w:r w:rsidRPr="00B25DB2">
              <w:rPr>
                <w:rFonts w:ascii="Aptos" w:eastAsiaTheme="minorHAnsi" w:hAnsi="Aptos" w:cs="Calibri"/>
                <w:sz w:val="18"/>
                <w:szCs w:val="18"/>
                <w:lang w:eastAsia="en-US"/>
                <w14:ligatures w14:val="standardContextual"/>
              </w:rPr>
              <w:t>1100</w:t>
            </w:r>
          </w:p>
        </w:tc>
        <w:tc>
          <w:tcPr>
            <w:tcW w:w="1134" w:type="dxa"/>
            <w:tcBorders>
              <w:top w:val="single" w:sz="4" w:space="0" w:color="auto"/>
              <w:left w:val="single" w:sz="4" w:space="0" w:color="auto"/>
              <w:bottom w:val="single" w:sz="4" w:space="0" w:color="auto"/>
              <w:right w:val="single" w:sz="4" w:space="0" w:color="auto"/>
            </w:tcBorders>
          </w:tcPr>
          <w:p w14:paraId="5CBAB939" w14:textId="77777777" w:rsidR="00EC421A" w:rsidRPr="00B25DB2" w:rsidRDefault="00EC421A" w:rsidP="00B12763">
            <w:pPr>
              <w:jc w:val="center"/>
              <w:rPr>
                <w:rFonts w:ascii="Aptos" w:eastAsiaTheme="minorHAnsi" w:hAnsi="Aptos" w:cs="Calibri"/>
                <w:sz w:val="18"/>
                <w:szCs w:val="18"/>
                <w:lang w:eastAsia="en-US"/>
                <w14:ligatures w14:val="standardContextual"/>
              </w:rPr>
            </w:pPr>
            <w:r>
              <w:rPr>
                <w:rFonts w:ascii="Aptos" w:eastAsiaTheme="minorHAnsi" w:hAnsi="Aptos" w:cs="Calibri"/>
                <w:sz w:val="18"/>
                <w:szCs w:val="18"/>
                <w:lang w:eastAsia="en-US"/>
                <w14:ligatures w14:val="standardContextual"/>
              </w:rPr>
              <w:t>1200</w:t>
            </w:r>
          </w:p>
        </w:tc>
      </w:tr>
      <w:tr w:rsidR="00EC421A" w:rsidRPr="00B25DB2" w14:paraId="20B0E1CF" w14:textId="77777777" w:rsidTr="00BE33A5">
        <w:trPr>
          <w:trHeight w:val="340"/>
        </w:trPr>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2E1C28" w14:textId="77777777" w:rsidR="00EC421A" w:rsidRPr="00B25DB2" w:rsidRDefault="00EC421A" w:rsidP="00B12763">
            <w:pPr>
              <w:rPr>
                <w:rFonts w:ascii="Aptos" w:eastAsiaTheme="minorHAnsi" w:hAnsi="Aptos" w:cs="Calibri"/>
                <w:sz w:val="18"/>
                <w:szCs w:val="18"/>
                <w14:ligatures w14:val="standardContextual"/>
              </w:rPr>
            </w:pPr>
            <w:r w:rsidRPr="00B25DB2">
              <w:rPr>
                <w:rFonts w:ascii="Aptos" w:eastAsiaTheme="minorHAnsi" w:hAnsi="Aptos" w:cs="Calibri"/>
                <w:sz w:val="18"/>
                <w:szCs w:val="18"/>
                <w14:ligatures w14:val="standardContextual"/>
              </w:rPr>
              <w:t>Broj izložbi</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4DFB0233" w14:textId="77777777" w:rsidR="00EC421A" w:rsidRPr="00B25DB2" w:rsidRDefault="00EC421A" w:rsidP="00B12763">
            <w:pPr>
              <w:jc w:val="center"/>
              <w:rPr>
                <w:rFonts w:ascii="Aptos" w:eastAsiaTheme="minorHAnsi" w:hAnsi="Aptos" w:cs="Calibri"/>
                <w:sz w:val="18"/>
                <w:szCs w:val="18"/>
                <w14:ligatures w14:val="standardContextual"/>
              </w:rPr>
            </w:pPr>
            <w:r w:rsidRPr="00B25DB2">
              <w:rPr>
                <w:rFonts w:ascii="Aptos" w:eastAsiaTheme="minorHAnsi" w:hAnsi="Aptos" w:cs="Calibri"/>
                <w:sz w:val="18"/>
                <w:szCs w:val="18"/>
                <w14:ligatures w14:val="standardContextual"/>
              </w:rPr>
              <w:t>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1903CF0" w14:textId="77777777" w:rsidR="00EC421A" w:rsidRPr="00B25DB2" w:rsidRDefault="00EC421A" w:rsidP="00B12763">
            <w:pPr>
              <w:jc w:val="center"/>
              <w:rPr>
                <w:rFonts w:ascii="Aptos" w:eastAsiaTheme="minorHAnsi" w:hAnsi="Aptos" w:cs="Calibri"/>
                <w:sz w:val="18"/>
                <w:szCs w:val="18"/>
                <w:lang w:eastAsia="en-US"/>
                <w14:ligatures w14:val="standardContextual"/>
              </w:rPr>
            </w:pPr>
            <w:r>
              <w:rPr>
                <w:rFonts w:ascii="Aptos" w:eastAsiaTheme="minorHAnsi" w:hAnsi="Aptos" w:cs="Calibri"/>
                <w:sz w:val="18"/>
                <w:szCs w:val="18"/>
                <w:lang w:eastAsia="en-US"/>
                <w14:ligatures w14:val="standardContextual"/>
              </w:rPr>
              <w:t>8</w:t>
            </w:r>
          </w:p>
        </w:tc>
        <w:tc>
          <w:tcPr>
            <w:tcW w:w="1134" w:type="dxa"/>
            <w:tcBorders>
              <w:top w:val="nil"/>
              <w:left w:val="nil"/>
              <w:bottom w:val="single" w:sz="8" w:space="0" w:color="auto"/>
              <w:right w:val="single" w:sz="4" w:space="0" w:color="auto"/>
            </w:tcBorders>
          </w:tcPr>
          <w:p w14:paraId="057E97EF" w14:textId="77777777" w:rsidR="00EC421A" w:rsidRPr="00B25DB2" w:rsidRDefault="00EC421A" w:rsidP="00B12763">
            <w:pPr>
              <w:jc w:val="center"/>
              <w:rPr>
                <w:rFonts w:ascii="Aptos" w:eastAsiaTheme="minorHAnsi" w:hAnsi="Aptos" w:cs="Calibri"/>
                <w:sz w:val="18"/>
                <w:szCs w:val="18"/>
                <w:lang w:eastAsia="en-US"/>
                <w14:ligatures w14:val="standardContextual"/>
              </w:rPr>
            </w:pPr>
            <w:r>
              <w:rPr>
                <w:rFonts w:ascii="Aptos" w:eastAsiaTheme="minorHAnsi" w:hAnsi="Aptos" w:cs="Calibri"/>
                <w:sz w:val="18"/>
                <w:szCs w:val="18"/>
                <w:lang w:eastAsia="en-US"/>
                <w14:ligatures w14:val="standardContextual"/>
              </w:rPr>
              <w:t>9</w:t>
            </w:r>
          </w:p>
        </w:tc>
        <w:tc>
          <w:tcPr>
            <w:tcW w:w="1134" w:type="dxa"/>
            <w:tcBorders>
              <w:top w:val="single" w:sz="4" w:space="0" w:color="auto"/>
              <w:left w:val="single" w:sz="4" w:space="0" w:color="auto"/>
              <w:bottom w:val="single" w:sz="4" w:space="0" w:color="auto"/>
              <w:right w:val="single" w:sz="4" w:space="0" w:color="auto"/>
            </w:tcBorders>
          </w:tcPr>
          <w:p w14:paraId="64977002" w14:textId="77777777" w:rsidR="00EC421A" w:rsidRPr="00B25DB2" w:rsidRDefault="00EC421A" w:rsidP="00B12763">
            <w:pPr>
              <w:jc w:val="center"/>
              <w:rPr>
                <w:rFonts w:ascii="Aptos" w:eastAsiaTheme="minorHAnsi" w:hAnsi="Aptos" w:cs="Calibri"/>
                <w:sz w:val="18"/>
                <w:szCs w:val="18"/>
                <w:lang w:eastAsia="en-US"/>
                <w14:ligatures w14:val="standardContextual"/>
              </w:rPr>
            </w:pPr>
            <w:r>
              <w:rPr>
                <w:rFonts w:ascii="Aptos" w:eastAsiaTheme="minorHAnsi" w:hAnsi="Aptos" w:cs="Calibri"/>
                <w:sz w:val="18"/>
                <w:szCs w:val="18"/>
                <w:lang w:eastAsia="en-US"/>
                <w14:ligatures w14:val="standardContextual"/>
              </w:rPr>
              <w:t>10</w:t>
            </w:r>
          </w:p>
        </w:tc>
      </w:tr>
      <w:tr w:rsidR="00EC421A" w:rsidRPr="00B25DB2" w14:paraId="2EEB6393" w14:textId="77777777" w:rsidTr="00BE33A5">
        <w:tc>
          <w:tcPr>
            <w:tcW w:w="21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D376F3" w14:textId="77777777" w:rsidR="00EC421A" w:rsidRPr="00B25DB2" w:rsidRDefault="00EC421A" w:rsidP="00B12763">
            <w:pPr>
              <w:rPr>
                <w:rFonts w:ascii="Aptos" w:eastAsiaTheme="minorHAnsi" w:hAnsi="Aptos" w:cs="Calibri"/>
                <w:sz w:val="18"/>
                <w:szCs w:val="18"/>
                <w14:ligatures w14:val="standardContextual"/>
              </w:rPr>
            </w:pPr>
            <w:r w:rsidRPr="00B25DB2">
              <w:rPr>
                <w:rFonts w:ascii="Aptos" w:eastAsiaTheme="minorHAnsi" w:hAnsi="Aptos" w:cs="Calibri"/>
                <w:sz w:val="18"/>
                <w:szCs w:val="18"/>
                <w14:ligatures w14:val="standardContextual"/>
              </w:rPr>
              <w:t xml:space="preserve">Broj projekata, rad s posjetiteljima, izložbe, sređivanje zbirki, digitalizacija </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17871D53" w14:textId="77777777" w:rsidR="00EC421A" w:rsidRPr="00B25DB2" w:rsidRDefault="00EC421A" w:rsidP="00B12763">
            <w:pPr>
              <w:jc w:val="center"/>
              <w:rPr>
                <w:rFonts w:ascii="Aptos" w:eastAsiaTheme="minorHAnsi" w:hAnsi="Aptos" w:cs="Calibri"/>
                <w:sz w:val="18"/>
                <w:szCs w:val="18"/>
                <w14:ligatures w14:val="standardContextual"/>
              </w:rPr>
            </w:pPr>
            <w:r w:rsidRPr="00B25DB2">
              <w:rPr>
                <w:rFonts w:ascii="Aptos" w:eastAsiaTheme="minorHAnsi" w:hAnsi="Aptos" w:cs="Calibri"/>
                <w:sz w:val="18"/>
                <w:szCs w:val="18"/>
                <w14:ligatures w14:val="standardContextual"/>
              </w:rPr>
              <w:t>10</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57CB2D9" w14:textId="77777777" w:rsidR="00EC421A" w:rsidRPr="00B25DB2" w:rsidRDefault="00EC421A" w:rsidP="00B12763">
            <w:pPr>
              <w:jc w:val="center"/>
              <w:rPr>
                <w:rFonts w:ascii="Aptos" w:eastAsiaTheme="minorHAnsi" w:hAnsi="Aptos" w:cs="Calibri"/>
                <w:sz w:val="18"/>
                <w:szCs w:val="18"/>
                <w:lang w:eastAsia="en-US"/>
                <w14:ligatures w14:val="standardContextual"/>
              </w:rPr>
            </w:pPr>
            <w:r w:rsidRPr="00B25DB2">
              <w:rPr>
                <w:rFonts w:ascii="Aptos" w:eastAsiaTheme="minorHAnsi" w:hAnsi="Aptos" w:cs="Calibri"/>
                <w:sz w:val="18"/>
                <w:szCs w:val="18"/>
                <w:lang w:eastAsia="en-US"/>
                <w14:ligatures w14:val="standardContextual"/>
              </w:rPr>
              <w:t>10</w:t>
            </w:r>
          </w:p>
        </w:tc>
        <w:tc>
          <w:tcPr>
            <w:tcW w:w="1134" w:type="dxa"/>
            <w:tcBorders>
              <w:top w:val="nil"/>
              <w:left w:val="nil"/>
              <w:bottom w:val="single" w:sz="8" w:space="0" w:color="auto"/>
              <w:right w:val="single" w:sz="4" w:space="0" w:color="auto"/>
            </w:tcBorders>
          </w:tcPr>
          <w:p w14:paraId="0BE6036E" w14:textId="77777777" w:rsidR="00EC421A" w:rsidRPr="00B25DB2" w:rsidRDefault="00EC421A" w:rsidP="00B12763">
            <w:pPr>
              <w:jc w:val="center"/>
              <w:rPr>
                <w:rFonts w:ascii="Aptos" w:eastAsiaTheme="minorHAnsi" w:hAnsi="Aptos" w:cs="Calibri"/>
                <w:sz w:val="18"/>
                <w:szCs w:val="18"/>
                <w:lang w:eastAsia="en-US"/>
                <w14:ligatures w14:val="standardContextual"/>
              </w:rPr>
            </w:pPr>
            <w:r w:rsidRPr="00B25DB2">
              <w:rPr>
                <w:rFonts w:ascii="Aptos" w:eastAsiaTheme="minorHAnsi" w:hAnsi="Aptos" w:cs="Calibri"/>
                <w:sz w:val="18"/>
                <w:szCs w:val="18"/>
                <w:lang w:eastAsia="en-US"/>
                <w14:ligatures w14:val="standardContextual"/>
              </w:rPr>
              <w:t>10</w:t>
            </w:r>
          </w:p>
        </w:tc>
        <w:tc>
          <w:tcPr>
            <w:tcW w:w="1134" w:type="dxa"/>
            <w:tcBorders>
              <w:top w:val="single" w:sz="4" w:space="0" w:color="auto"/>
              <w:left w:val="single" w:sz="4" w:space="0" w:color="auto"/>
              <w:bottom w:val="single" w:sz="4" w:space="0" w:color="auto"/>
              <w:right w:val="single" w:sz="4" w:space="0" w:color="auto"/>
            </w:tcBorders>
          </w:tcPr>
          <w:p w14:paraId="121E4936" w14:textId="77777777" w:rsidR="00EC421A" w:rsidRPr="00B25DB2" w:rsidRDefault="00EC421A" w:rsidP="00B12763">
            <w:pPr>
              <w:jc w:val="center"/>
              <w:rPr>
                <w:rFonts w:ascii="Aptos" w:eastAsiaTheme="minorHAnsi" w:hAnsi="Aptos" w:cs="Calibri"/>
                <w:sz w:val="18"/>
                <w:szCs w:val="18"/>
                <w:lang w:eastAsia="en-US"/>
                <w14:ligatures w14:val="standardContextual"/>
              </w:rPr>
            </w:pPr>
            <w:r>
              <w:rPr>
                <w:rFonts w:ascii="Aptos" w:eastAsiaTheme="minorHAnsi" w:hAnsi="Aptos" w:cs="Calibri"/>
                <w:sz w:val="18"/>
                <w:szCs w:val="18"/>
                <w:lang w:eastAsia="en-US"/>
                <w14:ligatures w14:val="standardContextual"/>
              </w:rPr>
              <w:t>10</w:t>
            </w:r>
          </w:p>
        </w:tc>
      </w:tr>
    </w:tbl>
    <w:p w14:paraId="7BAD45A8" w14:textId="77777777" w:rsidR="001E5DBF" w:rsidRDefault="001E5DBF" w:rsidP="00042F6E">
      <w:pPr>
        <w:shd w:val="clear" w:color="auto" w:fill="FFFFFF" w:themeFill="background1"/>
        <w:spacing w:after="0"/>
        <w:ind w:firstLine="708"/>
        <w:rPr>
          <w:rFonts w:ascii="Calibri" w:hAnsi="Calibri" w:cs="Calibri"/>
          <w:b/>
          <w:bCs/>
        </w:rPr>
      </w:pPr>
    </w:p>
    <w:p w14:paraId="1EF2BE0F" w14:textId="77777777" w:rsidR="00CB0EC7" w:rsidRDefault="00CB0EC7" w:rsidP="00042F6E">
      <w:pPr>
        <w:shd w:val="clear" w:color="auto" w:fill="FFFFFF" w:themeFill="background1"/>
        <w:spacing w:after="0"/>
        <w:ind w:firstLine="708"/>
        <w:rPr>
          <w:rFonts w:ascii="Calibri" w:hAnsi="Calibri" w:cs="Calibri"/>
          <w:b/>
          <w:bCs/>
        </w:rPr>
      </w:pPr>
    </w:p>
    <w:p w14:paraId="6F2D7953" w14:textId="77777777" w:rsidR="00CB0EC7" w:rsidRDefault="00CB0EC7" w:rsidP="00042F6E">
      <w:pPr>
        <w:shd w:val="clear" w:color="auto" w:fill="FFFFFF" w:themeFill="background1"/>
        <w:spacing w:after="0"/>
        <w:ind w:firstLine="708"/>
        <w:rPr>
          <w:rFonts w:ascii="Calibri" w:hAnsi="Calibri" w:cs="Calibri"/>
          <w:b/>
          <w:bCs/>
        </w:rPr>
      </w:pPr>
    </w:p>
    <w:p w14:paraId="05FC4C27" w14:textId="61720B6F" w:rsidR="002A03D8" w:rsidRPr="002A03D8" w:rsidRDefault="002A03D8" w:rsidP="00042F6E">
      <w:pPr>
        <w:shd w:val="clear" w:color="auto" w:fill="FFFFFF" w:themeFill="background1"/>
        <w:spacing w:after="0"/>
        <w:ind w:firstLine="708"/>
        <w:rPr>
          <w:rFonts w:ascii="Calibri" w:hAnsi="Calibri" w:cs="Calibri"/>
          <w:b/>
          <w:bCs/>
        </w:rPr>
      </w:pPr>
      <w:r w:rsidRPr="002A03D8">
        <w:rPr>
          <w:rFonts w:ascii="Calibri" w:hAnsi="Calibri" w:cs="Calibri"/>
          <w:b/>
          <w:bCs/>
        </w:rPr>
        <w:t xml:space="preserve">Glava 00235 KULTURA I INFORMIRANJE </w:t>
      </w:r>
    </w:p>
    <w:p w14:paraId="3B0237C1" w14:textId="77777777" w:rsidR="002A03D8" w:rsidRPr="00C23914" w:rsidRDefault="002A03D8" w:rsidP="00CB0EC7">
      <w:pPr>
        <w:shd w:val="clear" w:color="auto" w:fill="FFFFFF" w:themeFill="background1"/>
        <w:spacing w:before="120" w:after="0" w:line="257" w:lineRule="auto"/>
        <w:ind w:firstLine="709"/>
        <w:rPr>
          <w:rFonts w:ascii="Calibri" w:hAnsi="Calibri" w:cs="Calibri"/>
          <w:u w:val="single"/>
        </w:rPr>
      </w:pPr>
      <w:r w:rsidRPr="00C23914">
        <w:rPr>
          <w:rFonts w:ascii="Calibri" w:hAnsi="Calibri" w:cs="Calibri"/>
          <w:b/>
          <w:bCs/>
          <w:u w:val="single"/>
        </w:rPr>
        <w:t>2035 Program: Zaštita kulturnih dobara i sakralnih objekata</w:t>
      </w:r>
    </w:p>
    <w:p w14:paraId="5F21BACE" w14:textId="77777777" w:rsidR="002A03D8" w:rsidRPr="002A03D8" w:rsidRDefault="002A03D8" w:rsidP="00CB0EC7">
      <w:pPr>
        <w:shd w:val="clear" w:color="auto" w:fill="FFFFFF" w:themeFill="background1"/>
        <w:spacing w:before="120" w:after="0" w:line="257" w:lineRule="auto"/>
        <w:jc w:val="both"/>
        <w:rPr>
          <w:rFonts w:ascii="Calibri" w:hAnsi="Calibri" w:cs="Calibri"/>
        </w:rPr>
      </w:pPr>
      <w:r w:rsidRPr="002A03D8">
        <w:rPr>
          <w:rFonts w:ascii="Calibri" w:hAnsi="Calibri" w:cs="Calibri"/>
        </w:rPr>
        <w:t>U suradnji s Ministarstvom kulture i medija Republike Hrvatske, Upravom za zaštitu kulturne baštine, Konzervatorskim odjelom u Zagrebu, Hrvatskim restauratorskim zavodom, Zagrebačkom županijom, te vjerskim zajednicama i ostalim vlasnicima kulturnih dobara, Grad Sveti Ivan Zelina već godinama poduzima niz mjera u svrhu zaštite i očuvanja kulturnih dobara na području Grada.</w:t>
      </w:r>
    </w:p>
    <w:p w14:paraId="2C086CEB" w14:textId="77777777" w:rsidR="002A03D8" w:rsidRPr="002A03D8" w:rsidRDefault="002A03D8" w:rsidP="002A03D8">
      <w:pPr>
        <w:shd w:val="clear" w:color="auto" w:fill="FFFFFF" w:themeFill="background1"/>
        <w:spacing w:after="0"/>
        <w:jc w:val="both"/>
        <w:rPr>
          <w:rFonts w:ascii="Calibri" w:hAnsi="Calibri" w:cs="Calibri"/>
        </w:rPr>
      </w:pPr>
      <w:r w:rsidRPr="002A03D8">
        <w:rPr>
          <w:rFonts w:ascii="Calibri" w:hAnsi="Calibri" w:cs="Calibri"/>
          <w:u w:val="single"/>
        </w:rPr>
        <w:t>Opći cilj</w:t>
      </w:r>
      <w:r w:rsidRPr="002A03D8">
        <w:rPr>
          <w:rFonts w:ascii="Calibri" w:hAnsi="Calibri" w:cs="Calibri"/>
        </w:rPr>
        <w:t>: zaštita i očuvanje kulturne baštine</w:t>
      </w:r>
    </w:p>
    <w:p w14:paraId="5A47456B" w14:textId="77777777" w:rsidR="002A03D8" w:rsidRPr="002A03D8" w:rsidRDefault="002A03D8" w:rsidP="002A03D8">
      <w:pPr>
        <w:shd w:val="clear" w:color="auto" w:fill="FFFFFF" w:themeFill="background1"/>
        <w:spacing w:after="0"/>
        <w:jc w:val="both"/>
        <w:rPr>
          <w:rFonts w:ascii="Calibri" w:hAnsi="Calibri" w:cs="Calibri"/>
        </w:rPr>
      </w:pPr>
      <w:r w:rsidRPr="002A03D8">
        <w:rPr>
          <w:rFonts w:ascii="Calibri" w:hAnsi="Calibri" w:cs="Calibri"/>
          <w:u w:val="single"/>
        </w:rPr>
        <w:t>Posebni cilj</w:t>
      </w:r>
      <w:r w:rsidRPr="002A03D8">
        <w:rPr>
          <w:rFonts w:ascii="Calibri" w:hAnsi="Calibri" w:cs="Calibri"/>
        </w:rPr>
        <w:t>: očuvanje tradicijskih vrijednosti za buduće naraštaje</w:t>
      </w:r>
    </w:p>
    <w:p w14:paraId="7B3EEFBC" w14:textId="77777777" w:rsidR="002A03D8" w:rsidRPr="002A03D8" w:rsidRDefault="002A03D8" w:rsidP="002A03D8">
      <w:pPr>
        <w:shd w:val="clear" w:color="auto" w:fill="FFFFFF" w:themeFill="background1"/>
        <w:spacing w:after="0"/>
        <w:jc w:val="both"/>
        <w:rPr>
          <w:rFonts w:ascii="Calibri" w:hAnsi="Calibri" w:cs="Calibri"/>
        </w:rPr>
      </w:pPr>
      <w:r w:rsidRPr="002A03D8">
        <w:rPr>
          <w:rFonts w:ascii="Calibri" w:hAnsi="Calibri" w:cs="Calibri"/>
          <w:u w:val="single"/>
        </w:rPr>
        <w:t>Zakonska osnova</w:t>
      </w:r>
      <w:r w:rsidRPr="002A03D8">
        <w:rPr>
          <w:rFonts w:ascii="Calibri" w:hAnsi="Calibri" w:cs="Calibri"/>
        </w:rPr>
        <w:t>: Zakon o zaštiti i očuvanju kulturnih dobara, Zakon o kulturnim vijećima i financiranju javnih potreba u kulturi</w:t>
      </w:r>
    </w:p>
    <w:p w14:paraId="388005A5" w14:textId="59765D41" w:rsidR="002A03D8" w:rsidRPr="002A03D8" w:rsidRDefault="002A03D8" w:rsidP="002A03D8">
      <w:pPr>
        <w:shd w:val="clear" w:color="auto" w:fill="FFFFFF" w:themeFill="background1"/>
        <w:spacing w:after="0"/>
        <w:jc w:val="both"/>
        <w:rPr>
          <w:rFonts w:ascii="Calibri" w:hAnsi="Calibri" w:cs="Calibri"/>
        </w:rPr>
      </w:pPr>
      <w:r w:rsidRPr="001E5DBF">
        <w:rPr>
          <w:rFonts w:ascii="Calibri" w:hAnsi="Calibri" w:cs="Calibri"/>
          <w:u w:val="single"/>
        </w:rPr>
        <w:t>Potrebna sredstva</w:t>
      </w:r>
      <w:r w:rsidR="001E5DBF" w:rsidRPr="001E5DBF">
        <w:rPr>
          <w:rFonts w:ascii="Calibri" w:hAnsi="Calibri" w:cs="Calibri"/>
        </w:rPr>
        <w:t>: 19.5</w:t>
      </w:r>
      <w:r w:rsidRPr="001E5DBF">
        <w:rPr>
          <w:rFonts w:ascii="Calibri" w:hAnsi="Calibri" w:cs="Calibri"/>
        </w:rPr>
        <w:t>00,00 EUR-a</w:t>
      </w:r>
    </w:p>
    <w:p w14:paraId="226558A5" w14:textId="77777777" w:rsidR="002A03D8" w:rsidRPr="002A03D8" w:rsidRDefault="002A03D8" w:rsidP="002A03D8">
      <w:pPr>
        <w:shd w:val="clear" w:color="auto" w:fill="FFFFFF" w:themeFill="background1"/>
        <w:spacing w:after="0"/>
        <w:jc w:val="both"/>
        <w:rPr>
          <w:rFonts w:ascii="Calibri" w:hAnsi="Calibri" w:cs="Calibri"/>
        </w:rPr>
      </w:pPr>
      <w:r w:rsidRPr="002A03D8">
        <w:rPr>
          <w:rFonts w:ascii="Calibri" w:hAnsi="Calibri" w:cs="Calibri"/>
          <w:u w:val="single"/>
        </w:rPr>
        <w:t>Mjerila uspješnosti</w:t>
      </w:r>
      <w:r w:rsidRPr="002A03D8">
        <w:rPr>
          <w:rFonts w:ascii="Calibri" w:hAnsi="Calibri" w:cs="Calibri"/>
        </w:rPr>
        <w:t>: broj obnovljenih kulturnih dobara, odnosno njihovo stavljanje u funkciju</w:t>
      </w:r>
    </w:p>
    <w:p w14:paraId="25067348" w14:textId="77777777" w:rsidR="002A03D8" w:rsidRPr="00722051" w:rsidRDefault="002A03D8" w:rsidP="002A03D8">
      <w:pPr>
        <w:shd w:val="clear" w:color="auto" w:fill="FFFFFF" w:themeFill="background1"/>
        <w:jc w:val="both"/>
        <w:rPr>
          <w:rFonts w:ascii="Calibri" w:hAnsi="Calibri" w:cs="Calibri"/>
        </w:rPr>
      </w:pPr>
      <w:r w:rsidRPr="002A03D8">
        <w:rPr>
          <w:rFonts w:ascii="Calibri" w:hAnsi="Calibri" w:cs="Calibri"/>
        </w:rPr>
        <w:t xml:space="preserve">Grad će i u narednom razdoblju, sukladno Zakonu o zaštiti i očuvanju kulturnih dobara, poduzimati odgovarajuće mjere u svrhu zaštite i očuvanja kulturnih dobara na svojem području. U tijeku je subvencioniranje obnove pročelja građevina na području Kulturno-povijesne cjeline naselja Sveti Ivan </w:t>
      </w:r>
      <w:r w:rsidRPr="00722051">
        <w:rPr>
          <w:rFonts w:ascii="Calibri" w:hAnsi="Calibri" w:cs="Calibri"/>
        </w:rPr>
        <w:t>Zelina u svrhu revitalizacije zone zaštite kulturne baštine.</w:t>
      </w:r>
    </w:p>
    <w:p w14:paraId="3DEB5938" w14:textId="34CEDE79" w:rsidR="003D274D" w:rsidRDefault="002A03D8" w:rsidP="002A03D8">
      <w:pPr>
        <w:shd w:val="clear" w:color="auto" w:fill="FFFFFF" w:themeFill="background1"/>
        <w:spacing w:after="0"/>
        <w:ind w:firstLine="708"/>
        <w:jc w:val="both"/>
        <w:rPr>
          <w:rFonts w:ascii="Calibri" w:hAnsi="Calibri" w:cs="Calibri"/>
          <w:b/>
          <w:bCs/>
        </w:rPr>
      </w:pPr>
      <w:r w:rsidRPr="002A03D8">
        <w:rPr>
          <w:rFonts w:ascii="Calibri" w:hAnsi="Calibri" w:cs="Calibri"/>
          <w:b/>
          <w:bCs/>
          <w:u w:val="single"/>
        </w:rPr>
        <w:t>2036</w:t>
      </w:r>
      <w:r w:rsidR="00691A2C">
        <w:rPr>
          <w:rFonts w:ascii="Calibri" w:hAnsi="Calibri" w:cs="Calibri"/>
          <w:b/>
          <w:bCs/>
          <w:u w:val="single"/>
        </w:rPr>
        <w:t xml:space="preserve"> </w:t>
      </w:r>
      <w:r w:rsidRPr="002A03D8">
        <w:rPr>
          <w:rFonts w:ascii="Calibri" w:hAnsi="Calibri" w:cs="Calibri"/>
          <w:b/>
          <w:bCs/>
          <w:u w:val="single"/>
        </w:rPr>
        <w:t>Program: Javne potrebe u kulturi</w:t>
      </w:r>
      <w:r w:rsidR="003D274D">
        <w:rPr>
          <w:rFonts w:ascii="Calibri" w:hAnsi="Calibri" w:cs="Calibri"/>
          <w:b/>
          <w:bCs/>
          <w:u w:val="single"/>
        </w:rPr>
        <w:t xml:space="preserve">  </w:t>
      </w:r>
      <w:r w:rsidR="003D274D">
        <w:rPr>
          <w:rFonts w:ascii="Calibri" w:hAnsi="Calibri" w:cs="Calibri"/>
          <w:b/>
          <w:bCs/>
        </w:rPr>
        <w:t xml:space="preserve">      </w:t>
      </w:r>
    </w:p>
    <w:p w14:paraId="1AE35B3B" w14:textId="77777777" w:rsidR="00120BA1" w:rsidRDefault="002A03D8" w:rsidP="00CB0EC7">
      <w:pPr>
        <w:shd w:val="clear" w:color="auto" w:fill="FFFFFF" w:themeFill="background1"/>
        <w:spacing w:before="120" w:after="0" w:line="257" w:lineRule="auto"/>
        <w:jc w:val="both"/>
        <w:rPr>
          <w:rFonts w:ascii="Calibri" w:hAnsi="Calibri" w:cs="Calibri"/>
        </w:rPr>
      </w:pPr>
      <w:r w:rsidRPr="002A03D8">
        <w:rPr>
          <w:rFonts w:ascii="Calibri" w:hAnsi="Calibri" w:cs="Calibri"/>
        </w:rPr>
        <w:t xml:space="preserve">Sredstva za financiranje javnih potreba u kulturi namijenjena su potpori programima i projektima, aktivnostima i manifestacijama u kulturi od interesa za Grad Sveti Ivan Zelinu, a dodjeljuju se na temelju </w:t>
      </w:r>
    </w:p>
    <w:p w14:paraId="04BF5CD0" w14:textId="456233D9" w:rsidR="00120BA1" w:rsidRDefault="00120BA1" w:rsidP="003D274D">
      <w:pPr>
        <w:shd w:val="clear" w:color="auto" w:fill="FFFFFF" w:themeFill="background1"/>
        <w:spacing w:after="0"/>
        <w:jc w:val="both"/>
        <w:rPr>
          <w:rFonts w:ascii="Calibri" w:hAnsi="Calibri" w:cs="Calibri"/>
        </w:rPr>
      </w:pPr>
      <w:r>
        <w:rPr>
          <w:rFonts w:ascii="Calibri" w:hAnsi="Calibri" w:cs="Calibri"/>
        </w:rPr>
        <w:t>provedenog javnog poziva.</w:t>
      </w:r>
    </w:p>
    <w:p w14:paraId="23D91AAD" w14:textId="636BEB83" w:rsidR="002A03D8" w:rsidRPr="002A03D8" w:rsidRDefault="002A03D8" w:rsidP="003D274D">
      <w:pPr>
        <w:shd w:val="clear" w:color="auto" w:fill="FFFFFF" w:themeFill="background1"/>
        <w:spacing w:after="0"/>
        <w:jc w:val="both"/>
        <w:rPr>
          <w:rFonts w:ascii="Calibri" w:hAnsi="Calibri" w:cs="Calibri"/>
        </w:rPr>
      </w:pPr>
      <w:r w:rsidRPr="002A03D8">
        <w:rPr>
          <w:rFonts w:ascii="Calibri" w:hAnsi="Calibri" w:cs="Calibri"/>
          <w:u w:val="single"/>
        </w:rPr>
        <w:t>Opći cilj</w:t>
      </w:r>
      <w:r w:rsidRPr="002A03D8">
        <w:rPr>
          <w:rFonts w:ascii="Calibri" w:hAnsi="Calibri" w:cs="Calibri"/>
        </w:rPr>
        <w:t>: poticanje umjetničkog i kulturnog stvaralaštva, unapređenje postojećeg standarda kulturne djelatnosti, poticanje programa koji okupljaju djecu i mladež, izdavačke djelatnosti, promocija Grada</w:t>
      </w:r>
    </w:p>
    <w:p w14:paraId="5AE12641" w14:textId="77777777" w:rsidR="002A03D8" w:rsidRPr="002A03D8" w:rsidRDefault="002A03D8" w:rsidP="002A03D8">
      <w:pPr>
        <w:shd w:val="clear" w:color="auto" w:fill="FFFFFF" w:themeFill="background1"/>
        <w:spacing w:after="0"/>
        <w:jc w:val="both"/>
        <w:rPr>
          <w:rFonts w:ascii="Calibri" w:hAnsi="Calibri" w:cs="Calibri"/>
        </w:rPr>
      </w:pPr>
      <w:r w:rsidRPr="002A03D8">
        <w:rPr>
          <w:rFonts w:ascii="Calibri" w:hAnsi="Calibri" w:cs="Calibri"/>
          <w:u w:val="single"/>
        </w:rPr>
        <w:t>Posebni cilj</w:t>
      </w:r>
      <w:r w:rsidRPr="002A03D8">
        <w:rPr>
          <w:rFonts w:ascii="Calibri" w:hAnsi="Calibri" w:cs="Calibri"/>
        </w:rPr>
        <w:t>: obogaćivanje kulturnog života razvojem amaterizma</w:t>
      </w:r>
    </w:p>
    <w:p w14:paraId="0A85696D" w14:textId="77777777" w:rsidR="002A03D8" w:rsidRPr="002A03D8" w:rsidRDefault="002A03D8" w:rsidP="002A03D8">
      <w:pPr>
        <w:shd w:val="clear" w:color="auto" w:fill="FFFFFF" w:themeFill="background1"/>
        <w:spacing w:after="0"/>
        <w:jc w:val="both"/>
        <w:rPr>
          <w:rFonts w:ascii="Calibri" w:hAnsi="Calibri" w:cs="Calibri"/>
        </w:rPr>
      </w:pPr>
      <w:r w:rsidRPr="002A03D8">
        <w:rPr>
          <w:rFonts w:ascii="Calibri" w:hAnsi="Calibri" w:cs="Calibri"/>
          <w:u w:val="single"/>
        </w:rPr>
        <w:t>Zakonska osnova</w:t>
      </w:r>
      <w:r w:rsidRPr="002A03D8">
        <w:rPr>
          <w:rFonts w:ascii="Calibri" w:hAnsi="Calibri" w:cs="Calibri"/>
        </w:rPr>
        <w:t>: Zakon o lokalnoj i područnoj (regionalnoj) samoupravi, Zakon o financiranju javnih potreba u kulturi, Statut Grada Svetog Ivana Zeline</w:t>
      </w:r>
    </w:p>
    <w:p w14:paraId="3B2A3DF5" w14:textId="54C047FD" w:rsidR="002A03D8" w:rsidRPr="002A03D8" w:rsidRDefault="002A03D8" w:rsidP="002A03D8">
      <w:pPr>
        <w:shd w:val="clear" w:color="auto" w:fill="FFFFFF" w:themeFill="background1"/>
        <w:spacing w:after="0"/>
        <w:jc w:val="both"/>
        <w:rPr>
          <w:rFonts w:ascii="Calibri" w:hAnsi="Calibri" w:cs="Calibri"/>
        </w:rPr>
      </w:pPr>
      <w:r w:rsidRPr="00120BA1">
        <w:rPr>
          <w:rFonts w:ascii="Calibri" w:hAnsi="Calibri" w:cs="Calibri"/>
          <w:u w:val="single"/>
        </w:rPr>
        <w:t>Potrebna sredstva</w:t>
      </w:r>
      <w:r w:rsidR="00120BA1" w:rsidRPr="00120BA1">
        <w:rPr>
          <w:rFonts w:ascii="Calibri" w:hAnsi="Calibri" w:cs="Calibri"/>
        </w:rPr>
        <w:t>: 298</w:t>
      </w:r>
      <w:r w:rsidRPr="00120BA1">
        <w:rPr>
          <w:rFonts w:ascii="Calibri" w:hAnsi="Calibri" w:cs="Calibri"/>
        </w:rPr>
        <w:t>.</w:t>
      </w:r>
      <w:r w:rsidR="00120BA1" w:rsidRPr="00120BA1">
        <w:rPr>
          <w:rFonts w:ascii="Calibri" w:hAnsi="Calibri" w:cs="Calibri"/>
        </w:rPr>
        <w:t>782</w:t>
      </w:r>
      <w:r w:rsidRPr="00120BA1">
        <w:rPr>
          <w:rFonts w:ascii="Calibri" w:hAnsi="Calibri" w:cs="Calibri"/>
        </w:rPr>
        <w:t>,00 EUR-a</w:t>
      </w:r>
    </w:p>
    <w:p w14:paraId="5E97C528" w14:textId="77777777" w:rsidR="002A03D8" w:rsidRPr="002A03D8" w:rsidRDefault="002A03D8" w:rsidP="002A03D8">
      <w:pPr>
        <w:shd w:val="clear" w:color="auto" w:fill="FFFFFF" w:themeFill="background1"/>
        <w:spacing w:after="0"/>
        <w:jc w:val="both"/>
        <w:rPr>
          <w:rFonts w:ascii="Calibri" w:hAnsi="Calibri" w:cs="Calibri"/>
        </w:rPr>
      </w:pPr>
      <w:r w:rsidRPr="002A03D8">
        <w:rPr>
          <w:rFonts w:ascii="Calibri" w:hAnsi="Calibri" w:cs="Calibri"/>
          <w:u w:val="single"/>
        </w:rPr>
        <w:t>Mjerila uspješnosti</w:t>
      </w:r>
      <w:r w:rsidRPr="002A03D8">
        <w:rPr>
          <w:rFonts w:ascii="Calibri" w:hAnsi="Calibri" w:cs="Calibri"/>
        </w:rPr>
        <w:t>: broj organiziranih priredbi, izložbi, broj novih članova, broj posjetitelja</w:t>
      </w:r>
    </w:p>
    <w:p w14:paraId="7F73719C" w14:textId="77777777" w:rsidR="002A03D8" w:rsidRPr="00B47283" w:rsidRDefault="002A03D8" w:rsidP="002A03D8">
      <w:pPr>
        <w:ind w:left="-5" w:firstLine="725"/>
        <w:jc w:val="both"/>
        <w:rPr>
          <w:rFonts w:ascii="Calibri" w:hAnsi="Calibri" w:cs="Calibri"/>
        </w:rPr>
      </w:pPr>
      <w:r w:rsidRPr="002A03D8">
        <w:rPr>
          <w:rFonts w:ascii="Calibri" w:hAnsi="Calibri" w:cs="Calibri"/>
        </w:rPr>
        <w:t>Sukladno Zakonu o kulturnim vije</w:t>
      </w:r>
      <w:r w:rsidRPr="002A03D8">
        <w:rPr>
          <w:rFonts w:ascii="Calibri" w:eastAsia="Times New Roman" w:hAnsi="Calibri" w:cs="Calibri"/>
        </w:rPr>
        <w:t>ć</w:t>
      </w:r>
      <w:r w:rsidRPr="002A03D8">
        <w:rPr>
          <w:rFonts w:ascii="Calibri" w:hAnsi="Calibri" w:cs="Calibri"/>
        </w:rPr>
        <w:t xml:space="preserve">ima i financiranju javnih potreba u kulturi, Grad Sveti Ivan </w:t>
      </w:r>
      <w:r w:rsidRPr="00B47283">
        <w:rPr>
          <w:rFonts w:ascii="Calibri" w:hAnsi="Calibri" w:cs="Calibri"/>
        </w:rPr>
        <w:t xml:space="preserve">Zelina </w:t>
      </w:r>
      <w:r w:rsidRPr="00B47283">
        <w:rPr>
          <w:rFonts w:ascii="Calibri" w:eastAsia="Times New Roman" w:hAnsi="Calibri" w:cs="Calibri"/>
        </w:rPr>
        <w:t>ć</w:t>
      </w:r>
      <w:r w:rsidRPr="00B47283">
        <w:rPr>
          <w:rFonts w:ascii="Calibri" w:hAnsi="Calibri" w:cs="Calibri"/>
        </w:rPr>
        <w:t>e sufinancirati programe i projekte iz sljede</w:t>
      </w:r>
      <w:r w:rsidRPr="00B47283">
        <w:rPr>
          <w:rFonts w:ascii="Calibri" w:eastAsia="Times New Roman" w:hAnsi="Calibri" w:cs="Calibri"/>
        </w:rPr>
        <w:t>ć</w:t>
      </w:r>
      <w:r w:rsidRPr="00B47283">
        <w:rPr>
          <w:rFonts w:ascii="Calibri" w:hAnsi="Calibri" w:cs="Calibri"/>
        </w:rPr>
        <w:t xml:space="preserve">ih </w:t>
      </w:r>
      <w:r w:rsidRPr="00B47283">
        <w:rPr>
          <w:rFonts w:ascii="Calibri" w:hAnsi="Calibri" w:cs="Calibri"/>
          <w:bCs/>
        </w:rPr>
        <w:t>djelatnosti i podru</w:t>
      </w:r>
      <w:r w:rsidRPr="00B47283">
        <w:rPr>
          <w:rFonts w:ascii="Calibri" w:eastAsia="Times New Roman" w:hAnsi="Calibri" w:cs="Calibri"/>
          <w:bCs/>
        </w:rPr>
        <w:t>č</w:t>
      </w:r>
      <w:r w:rsidRPr="00B47283">
        <w:rPr>
          <w:rFonts w:ascii="Calibri" w:hAnsi="Calibri" w:cs="Calibri"/>
          <w:bCs/>
        </w:rPr>
        <w:t>ja:</w:t>
      </w:r>
    </w:p>
    <w:p w14:paraId="0ADA64F6" w14:textId="77777777" w:rsidR="002A03D8" w:rsidRPr="00B47283" w:rsidRDefault="002A03D8" w:rsidP="002A03D8">
      <w:pPr>
        <w:numPr>
          <w:ilvl w:val="0"/>
          <w:numId w:val="6"/>
        </w:numPr>
        <w:spacing w:after="0"/>
        <w:jc w:val="both"/>
        <w:rPr>
          <w:rFonts w:ascii="Calibri" w:hAnsi="Calibri" w:cs="Calibri"/>
        </w:rPr>
      </w:pPr>
      <w:r w:rsidRPr="00B47283">
        <w:rPr>
          <w:rFonts w:ascii="Calibri" w:hAnsi="Calibri" w:cs="Calibri"/>
        </w:rPr>
        <w:t>kulturne djelatnosti</w:t>
      </w:r>
    </w:p>
    <w:p w14:paraId="775FEB6F" w14:textId="77777777" w:rsidR="002A03D8" w:rsidRPr="002A03D8" w:rsidRDefault="002A03D8" w:rsidP="002A03D8">
      <w:pPr>
        <w:numPr>
          <w:ilvl w:val="0"/>
          <w:numId w:val="6"/>
        </w:numPr>
        <w:spacing w:after="0"/>
        <w:jc w:val="both"/>
        <w:rPr>
          <w:rFonts w:ascii="Calibri" w:hAnsi="Calibri" w:cs="Calibri"/>
        </w:rPr>
      </w:pPr>
      <w:r w:rsidRPr="00B47283">
        <w:rPr>
          <w:rFonts w:ascii="Calibri" w:hAnsi="Calibri" w:cs="Calibri"/>
        </w:rPr>
        <w:t>kulturno-umjetničko</w:t>
      </w:r>
      <w:r w:rsidRPr="002A03D8">
        <w:rPr>
          <w:rFonts w:ascii="Calibri" w:hAnsi="Calibri" w:cs="Calibri"/>
        </w:rPr>
        <w:t xml:space="preserve"> stvaralaštvo</w:t>
      </w:r>
    </w:p>
    <w:p w14:paraId="35D7F8C3" w14:textId="77777777" w:rsidR="002A03D8" w:rsidRPr="002A03D8" w:rsidRDefault="002A03D8" w:rsidP="002A03D8">
      <w:pPr>
        <w:numPr>
          <w:ilvl w:val="0"/>
          <w:numId w:val="6"/>
        </w:numPr>
        <w:spacing w:after="0"/>
        <w:jc w:val="both"/>
        <w:rPr>
          <w:rFonts w:ascii="Calibri" w:hAnsi="Calibri" w:cs="Calibri"/>
        </w:rPr>
      </w:pPr>
      <w:r w:rsidRPr="002A03D8">
        <w:rPr>
          <w:rFonts w:ascii="Calibri" w:hAnsi="Calibri" w:cs="Calibri"/>
        </w:rPr>
        <w:t>djelatnost zaštite, očuvanja i održivog upravljanja kulturnom baštinom (koja nije u vlasništvu Grada)</w:t>
      </w:r>
    </w:p>
    <w:p w14:paraId="396F18FF" w14:textId="77777777" w:rsidR="002A03D8" w:rsidRPr="002A03D8" w:rsidRDefault="002A03D8" w:rsidP="002A03D8">
      <w:pPr>
        <w:numPr>
          <w:ilvl w:val="0"/>
          <w:numId w:val="6"/>
        </w:numPr>
        <w:spacing w:after="0"/>
        <w:jc w:val="both"/>
        <w:rPr>
          <w:rFonts w:ascii="Calibri" w:hAnsi="Calibri" w:cs="Calibri"/>
        </w:rPr>
      </w:pPr>
      <w:r w:rsidRPr="002A03D8">
        <w:rPr>
          <w:rFonts w:ascii="Calibri" w:hAnsi="Calibri" w:cs="Calibri"/>
        </w:rPr>
        <w:t xml:space="preserve">transverzalna područja </w:t>
      </w:r>
    </w:p>
    <w:p w14:paraId="761EC567" w14:textId="77777777" w:rsidR="002A03D8" w:rsidRPr="002A03D8" w:rsidRDefault="002A03D8" w:rsidP="002A03D8">
      <w:pPr>
        <w:ind w:left="720"/>
        <w:jc w:val="both"/>
        <w:rPr>
          <w:rFonts w:ascii="Calibri" w:hAnsi="Calibri" w:cs="Calibri"/>
        </w:rPr>
      </w:pPr>
      <w:r w:rsidRPr="002A03D8">
        <w:rPr>
          <w:rFonts w:ascii="Calibri" w:hAnsi="Calibri" w:cs="Calibri"/>
        </w:rPr>
        <w:t>Stru</w:t>
      </w:r>
      <w:r w:rsidRPr="002A03D8">
        <w:rPr>
          <w:rFonts w:ascii="Calibri" w:eastAsia="Times New Roman" w:hAnsi="Calibri" w:cs="Calibri"/>
        </w:rPr>
        <w:t>č</w:t>
      </w:r>
      <w:r w:rsidRPr="002A03D8">
        <w:rPr>
          <w:rFonts w:ascii="Calibri" w:hAnsi="Calibri" w:cs="Calibri"/>
        </w:rPr>
        <w:t xml:space="preserve">no vrednovanje prijavljenih programa i projekata provodi Kulturno vijeće Grada Svetog Ivana Zeline.  </w:t>
      </w:r>
    </w:p>
    <w:p w14:paraId="1587E74C" w14:textId="77777777" w:rsidR="002A03D8" w:rsidRPr="002A03D8" w:rsidRDefault="002A03D8" w:rsidP="00691A2C">
      <w:pPr>
        <w:spacing w:after="0" w:line="257" w:lineRule="auto"/>
        <w:ind w:firstLine="709"/>
        <w:rPr>
          <w:rFonts w:ascii="Calibri" w:hAnsi="Calibri" w:cs="Calibri"/>
          <w:b/>
          <w:bCs/>
          <w:u w:val="single"/>
        </w:rPr>
      </w:pPr>
      <w:r w:rsidRPr="005E6E30">
        <w:rPr>
          <w:rFonts w:ascii="Calibri" w:hAnsi="Calibri" w:cs="Calibri"/>
          <w:b/>
          <w:bCs/>
          <w:u w:val="single"/>
        </w:rPr>
        <w:t>2037 Program: Javni mediji</w:t>
      </w:r>
    </w:p>
    <w:p w14:paraId="19C11139" w14:textId="77777777" w:rsidR="002A03D8" w:rsidRPr="002A03D8" w:rsidRDefault="002A03D8" w:rsidP="00CB0EC7">
      <w:pPr>
        <w:spacing w:before="120" w:after="0" w:line="257" w:lineRule="auto"/>
        <w:jc w:val="both"/>
        <w:rPr>
          <w:rFonts w:ascii="Calibri" w:hAnsi="Calibri" w:cs="Calibri"/>
        </w:rPr>
      </w:pPr>
      <w:r w:rsidRPr="002A03D8">
        <w:rPr>
          <w:rFonts w:ascii="Calibri" w:hAnsi="Calibri" w:cs="Calibri"/>
          <w:u w:val="single"/>
        </w:rPr>
        <w:t>Opći cilj</w:t>
      </w:r>
      <w:r w:rsidRPr="002A03D8">
        <w:rPr>
          <w:rFonts w:ascii="Calibri" w:hAnsi="Calibri" w:cs="Calibri"/>
        </w:rPr>
        <w:t>: razvoj kvalitetnog sustava informiranja</w:t>
      </w:r>
    </w:p>
    <w:p w14:paraId="1EBE7D8B" w14:textId="77777777" w:rsidR="002A03D8" w:rsidRPr="002A03D8" w:rsidRDefault="002A03D8" w:rsidP="002A03D8">
      <w:pPr>
        <w:spacing w:after="0"/>
        <w:jc w:val="both"/>
        <w:rPr>
          <w:rFonts w:ascii="Calibri" w:hAnsi="Calibri" w:cs="Calibri"/>
        </w:rPr>
      </w:pPr>
      <w:r w:rsidRPr="002A03D8">
        <w:rPr>
          <w:rFonts w:ascii="Calibri" w:hAnsi="Calibri" w:cs="Calibri"/>
          <w:u w:val="single"/>
        </w:rPr>
        <w:t xml:space="preserve">Posebni cilj: </w:t>
      </w:r>
      <w:r w:rsidRPr="002A03D8">
        <w:rPr>
          <w:rFonts w:ascii="Calibri" w:hAnsi="Calibri" w:cs="Calibri"/>
        </w:rPr>
        <w:t>omogućiti građanima lakši pristup informacijama</w:t>
      </w:r>
    </w:p>
    <w:p w14:paraId="0CE2FC11" w14:textId="77777777" w:rsidR="002A03D8" w:rsidRPr="002A03D8" w:rsidRDefault="002A03D8" w:rsidP="002A03D8">
      <w:pPr>
        <w:spacing w:after="0"/>
        <w:jc w:val="both"/>
        <w:rPr>
          <w:rFonts w:ascii="Calibri" w:hAnsi="Calibri" w:cs="Calibri"/>
        </w:rPr>
      </w:pPr>
      <w:r w:rsidRPr="002A03D8">
        <w:rPr>
          <w:rFonts w:ascii="Calibri" w:hAnsi="Calibri" w:cs="Calibri"/>
          <w:u w:val="single"/>
        </w:rPr>
        <w:t>Zakonska osnova</w:t>
      </w:r>
      <w:r w:rsidRPr="002A03D8">
        <w:rPr>
          <w:rFonts w:ascii="Calibri" w:hAnsi="Calibri" w:cs="Calibri"/>
        </w:rPr>
        <w:t xml:space="preserve">: </w:t>
      </w:r>
      <w:r w:rsidRPr="002A03D8">
        <w:rPr>
          <w:rFonts w:ascii="Calibri" w:hAnsi="Calibri" w:cs="Calibri"/>
          <w:color w:val="000000"/>
        </w:rPr>
        <w:t>Zakon o javnom informiranju</w:t>
      </w:r>
      <w:r w:rsidRPr="002A03D8">
        <w:rPr>
          <w:rFonts w:ascii="Calibri" w:hAnsi="Calibri" w:cs="Calibri"/>
        </w:rPr>
        <w:t>, Zakon o medijima, Statut Grada Svetog Ivana Zeline</w:t>
      </w:r>
    </w:p>
    <w:p w14:paraId="7AECBEFC" w14:textId="77777777" w:rsidR="002A03D8" w:rsidRPr="002A03D8" w:rsidRDefault="002A03D8" w:rsidP="002A03D8">
      <w:pPr>
        <w:spacing w:after="0"/>
        <w:jc w:val="both"/>
        <w:rPr>
          <w:rFonts w:ascii="Calibri" w:hAnsi="Calibri" w:cs="Calibri"/>
        </w:rPr>
      </w:pPr>
      <w:r w:rsidRPr="005E6E30">
        <w:rPr>
          <w:rFonts w:ascii="Calibri" w:hAnsi="Calibri" w:cs="Calibri"/>
          <w:u w:val="single"/>
        </w:rPr>
        <w:t>Potrebna sredstva</w:t>
      </w:r>
      <w:r w:rsidRPr="005E6E30">
        <w:rPr>
          <w:rFonts w:ascii="Calibri" w:hAnsi="Calibri" w:cs="Calibri"/>
        </w:rPr>
        <w:t>: 45.000,00 EUR-a</w:t>
      </w:r>
    </w:p>
    <w:p w14:paraId="6767CD32" w14:textId="77777777" w:rsidR="002A03D8" w:rsidRPr="002A03D8" w:rsidRDefault="002A03D8" w:rsidP="002A03D8">
      <w:pPr>
        <w:spacing w:after="0"/>
        <w:jc w:val="both"/>
        <w:rPr>
          <w:rFonts w:ascii="Calibri" w:hAnsi="Calibri" w:cs="Calibri"/>
        </w:rPr>
      </w:pPr>
      <w:r w:rsidRPr="002A03D8">
        <w:rPr>
          <w:rFonts w:ascii="Calibri" w:hAnsi="Calibri" w:cs="Calibri"/>
          <w:u w:val="single"/>
        </w:rPr>
        <w:t>Mjerila uspješnosti</w:t>
      </w:r>
      <w:r w:rsidRPr="002A03D8">
        <w:rPr>
          <w:rFonts w:ascii="Calibri" w:hAnsi="Calibri" w:cs="Calibri"/>
        </w:rPr>
        <w:t>: područje pokrivenosti, broj informiranih građana</w:t>
      </w:r>
      <w:r w:rsidRPr="002A03D8">
        <w:rPr>
          <w:rFonts w:ascii="Calibri" w:hAnsi="Calibri" w:cs="Calibri"/>
        </w:rPr>
        <w:tab/>
      </w:r>
      <w:r w:rsidRPr="002A03D8">
        <w:rPr>
          <w:rFonts w:ascii="Calibri" w:hAnsi="Calibri" w:cs="Calibri"/>
        </w:rPr>
        <w:tab/>
      </w:r>
      <w:r w:rsidRPr="002A03D8">
        <w:rPr>
          <w:rFonts w:ascii="Calibri" w:hAnsi="Calibri" w:cs="Calibri"/>
        </w:rPr>
        <w:tab/>
      </w:r>
      <w:r w:rsidRPr="002A03D8">
        <w:rPr>
          <w:rFonts w:ascii="Calibri" w:hAnsi="Calibri" w:cs="Calibri"/>
        </w:rPr>
        <w:tab/>
      </w:r>
    </w:p>
    <w:p w14:paraId="1437D68D" w14:textId="0DA81512" w:rsidR="002A03D8" w:rsidRPr="002A03D8" w:rsidRDefault="002A03D8" w:rsidP="00A30B2C">
      <w:pPr>
        <w:spacing w:after="0"/>
        <w:rPr>
          <w:rFonts w:ascii="Calibri" w:hAnsi="Calibri" w:cs="Calibri"/>
          <w:u w:val="single"/>
        </w:rPr>
      </w:pPr>
      <w:r w:rsidRPr="002A03D8">
        <w:rPr>
          <w:rFonts w:ascii="Calibri" w:hAnsi="Calibri" w:cs="Calibri"/>
          <w:u w:val="single"/>
        </w:rPr>
        <w:t>RADIO ZELINA -</w:t>
      </w:r>
      <w:r w:rsidRPr="002A03D8">
        <w:rPr>
          <w:rFonts w:ascii="Calibri" w:hAnsi="Calibri" w:cs="Calibri"/>
        </w:rPr>
        <w:t xml:space="preserve"> Program Radio Zeline usmjeren je na pružanje kvalitetnih i aktualnih informacija s </w:t>
      </w:r>
      <w:r w:rsidRPr="002A03D8">
        <w:rPr>
          <w:rFonts w:ascii="Calibri" w:hAnsi="Calibri" w:cs="Calibri"/>
        </w:rPr>
        <w:br/>
        <w:t>područja kulture, politike, športa te ostalog s naglaskom na lokalno, a sve to popraćeno uz kvalitetan zabavno-glazbeni program.</w:t>
      </w:r>
    </w:p>
    <w:p w14:paraId="3D2E9B77" w14:textId="77777777" w:rsidR="002A03D8" w:rsidRPr="002A03D8" w:rsidRDefault="002A03D8" w:rsidP="002A03D8">
      <w:pPr>
        <w:spacing w:after="0"/>
        <w:jc w:val="both"/>
        <w:rPr>
          <w:rFonts w:ascii="Calibri" w:hAnsi="Calibri" w:cs="Calibri"/>
        </w:rPr>
      </w:pPr>
      <w:r w:rsidRPr="002A03D8">
        <w:rPr>
          <w:rFonts w:ascii="Calibri" w:hAnsi="Calibri" w:cs="Calibri"/>
          <w:u w:val="single"/>
        </w:rPr>
        <w:t>SADRŽAJ EMISIJA/GOVORNOG DIJELA PROGRAMA RADIO ZELINE:</w:t>
      </w:r>
    </w:p>
    <w:p w14:paraId="400EFF92" w14:textId="77777777" w:rsidR="002A03D8" w:rsidRPr="002A03D8" w:rsidRDefault="002A03D8" w:rsidP="002A03D8">
      <w:pPr>
        <w:autoSpaceDE w:val="0"/>
        <w:autoSpaceDN w:val="0"/>
        <w:adjustRightInd w:val="0"/>
        <w:spacing w:after="0" w:line="240" w:lineRule="auto"/>
        <w:jc w:val="both"/>
        <w:rPr>
          <w:rFonts w:ascii="Calibri" w:eastAsia="Times New Roman" w:hAnsi="Calibri" w:cs="Calibri"/>
          <w:color w:val="000000"/>
        </w:rPr>
      </w:pPr>
      <w:r w:rsidRPr="002A03D8">
        <w:rPr>
          <w:rFonts w:ascii="Calibri" w:eastAsia="Times New Roman" w:hAnsi="Calibri" w:cs="Calibri"/>
          <w:color w:val="000000"/>
        </w:rPr>
        <w:lastRenderedPageBreak/>
        <w:t>Lokalne vijesti, Info plus Radio Zelina, Vijesti Media servisa, Vijesti plus Media servisa, Odjek dana Media servisa, Intervju tjedna Media servisa, Zelina danas, Promet, Lokalna vremenska prognoza, Blic info, Kratka info najava, Aktualan sadržaj, Zelinske manifestacije, Mali veliki svijet, Inkubator, Puls Zagrebačke županije.</w:t>
      </w:r>
    </w:p>
    <w:p w14:paraId="1A6F47A1" w14:textId="77777777" w:rsidR="002A03D8" w:rsidRPr="002A03D8" w:rsidRDefault="002A03D8" w:rsidP="002A03D8">
      <w:pPr>
        <w:autoSpaceDE w:val="0"/>
        <w:autoSpaceDN w:val="0"/>
        <w:adjustRightInd w:val="0"/>
        <w:spacing w:after="0" w:line="240" w:lineRule="auto"/>
        <w:jc w:val="both"/>
        <w:rPr>
          <w:rFonts w:ascii="Calibri" w:eastAsia="Times New Roman" w:hAnsi="Calibri" w:cs="Calibri"/>
          <w:color w:val="000000"/>
          <w:u w:val="single"/>
        </w:rPr>
      </w:pPr>
      <w:r w:rsidRPr="002A03D8">
        <w:rPr>
          <w:rFonts w:ascii="Calibri" w:eastAsia="Times New Roman" w:hAnsi="Calibri" w:cs="Calibri"/>
          <w:color w:val="000000"/>
          <w:u w:val="single"/>
        </w:rPr>
        <w:t>ORGANIZACIJSKA STRUKTURA</w:t>
      </w:r>
    </w:p>
    <w:p w14:paraId="3A1B98D2" w14:textId="77777777" w:rsidR="002A03D8" w:rsidRPr="002A03D8" w:rsidRDefault="002A03D8" w:rsidP="002A03D8">
      <w:pPr>
        <w:autoSpaceDE w:val="0"/>
        <w:autoSpaceDN w:val="0"/>
        <w:adjustRightInd w:val="0"/>
        <w:spacing w:after="0" w:line="240" w:lineRule="auto"/>
        <w:jc w:val="both"/>
        <w:rPr>
          <w:rFonts w:ascii="Calibri" w:eastAsia="Times New Roman" w:hAnsi="Calibri" w:cs="Calibri"/>
          <w:color w:val="000000"/>
          <w:sz w:val="24"/>
          <w:szCs w:val="24"/>
        </w:rPr>
      </w:pPr>
      <w:r w:rsidRPr="002A03D8">
        <w:rPr>
          <w:rFonts w:ascii="Calibri" w:eastAsia="Times New Roman" w:hAnsi="Calibri" w:cs="Calibri"/>
          <w:color w:val="000000"/>
        </w:rPr>
        <w:t xml:space="preserve">Direktor, glavni urednik radija, urednik informativnog programa, 3 novinara. </w:t>
      </w:r>
    </w:p>
    <w:p w14:paraId="4FC28602" w14:textId="77777777" w:rsidR="002A03D8" w:rsidRDefault="002A03D8" w:rsidP="002A03D8">
      <w:pPr>
        <w:autoSpaceDE w:val="0"/>
        <w:autoSpaceDN w:val="0"/>
        <w:adjustRightInd w:val="0"/>
        <w:spacing w:after="0" w:line="240" w:lineRule="auto"/>
        <w:jc w:val="both"/>
        <w:rPr>
          <w:rFonts w:ascii="Calibri" w:eastAsia="Times New Roman" w:hAnsi="Calibri" w:cs="Calibri"/>
          <w:color w:val="000000"/>
        </w:rPr>
      </w:pPr>
      <w:r w:rsidRPr="002A03D8">
        <w:rPr>
          <w:rFonts w:ascii="Calibri" w:eastAsia="Times New Roman" w:hAnsi="Calibri" w:cs="Calibri"/>
          <w:color w:val="000000"/>
        </w:rPr>
        <w:t>Novinari i urednici također rade kao voditelji programa, audio producenti, terenski novinari, te su uključeni u marketing.</w:t>
      </w:r>
    </w:p>
    <w:p w14:paraId="69774DB9" w14:textId="0BB01B4D" w:rsidR="008717EB" w:rsidRPr="008717EB" w:rsidRDefault="00BA3563" w:rsidP="008717EB">
      <w:pPr>
        <w:autoSpaceDE w:val="0"/>
        <w:autoSpaceDN w:val="0"/>
        <w:adjustRightInd w:val="0"/>
        <w:spacing w:after="0" w:line="240" w:lineRule="auto"/>
        <w:rPr>
          <w:rFonts w:ascii="Calibri" w:eastAsia="Times New Roman" w:hAnsi="Calibri" w:cs="Calibri"/>
          <w:color w:val="000000"/>
          <w:u w:val="single"/>
        </w:rPr>
      </w:pPr>
      <w:r w:rsidRPr="006F5DF0">
        <w:rPr>
          <w:rFonts w:ascii="Calibri" w:eastAsia="Times New Roman" w:hAnsi="Calibri" w:cs="Calibri"/>
          <w:color w:val="000000"/>
          <w:u w:val="single"/>
        </w:rPr>
        <w:t xml:space="preserve">PROJEKT: </w:t>
      </w:r>
      <w:r w:rsidR="00E26FC2" w:rsidRPr="006F5DF0">
        <w:rPr>
          <w:rFonts w:ascii="Calibri" w:eastAsia="Times New Roman" w:hAnsi="Calibri" w:cs="Calibri"/>
          <w:color w:val="000000"/>
          <w:u w:val="single"/>
        </w:rPr>
        <w:t>TRANSFORMACIJA RADIJA</w:t>
      </w:r>
    </w:p>
    <w:p w14:paraId="0893C005" w14:textId="77777777" w:rsidR="00FD5B04" w:rsidRDefault="008717EB" w:rsidP="00FD5B04">
      <w:pPr>
        <w:pStyle w:val="Odlomakpopisa"/>
        <w:numPr>
          <w:ilvl w:val="3"/>
          <w:numId w:val="16"/>
        </w:numPr>
        <w:autoSpaceDE w:val="0"/>
        <w:autoSpaceDN w:val="0"/>
        <w:adjustRightInd w:val="0"/>
        <w:spacing w:after="0" w:line="240" w:lineRule="auto"/>
        <w:ind w:left="426"/>
        <w:rPr>
          <w:rFonts w:ascii="Calibri" w:eastAsia="Times New Roman" w:hAnsi="Calibri" w:cs="Calibri"/>
          <w:color w:val="000000"/>
        </w:rPr>
      </w:pPr>
      <w:r w:rsidRPr="00FD5B04">
        <w:rPr>
          <w:rFonts w:ascii="Calibri" w:eastAsia="Times New Roman" w:hAnsi="Calibri" w:cs="Calibri"/>
          <w:color w:val="000000"/>
        </w:rPr>
        <w:t xml:space="preserve">stabilizaciju radijske postaje </w:t>
      </w:r>
    </w:p>
    <w:p w14:paraId="20A5A570" w14:textId="77777777" w:rsidR="00FD5B04" w:rsidRDefault="008717EB" w:rsidP="00FD5B04">
      <w:pPr>
        <w:pStyle w:val="Odlomakpopisa"/>
        <w:numPr>
          <w:ilvl w:val="3"/>
          <w:numId w:val="16"/>
        </w:numPr>
        <w:autoSpaceDE w:val="0"/>
        <w:autoSpaceDN w:val="0"/>
        <w:adjustRightInd w:val="0"/>
        <w:spacing w:after="0" w:line="240" w:lineRule="auto"/>
        <w:ind w:left="426"/>
        <w:rPr>
          <w:rFonts w:ascii="Calibri" w:eastAsia="Times New Roman" w:hAnsi="Calibri" w:cs="Calibri"/>
          <w:color w:val="000000"/>
        </w:rPr>
      </w:pPr>
      <w:r w:rsidRPr="00FD5B04">
        <w:rPr>
          <w:rFonts w:ascii="Calibri" w:eastAsia="Times New Roman" w:hAnsi="Calibri" w:cs="Calibri"/>
          <w:color w:val="000000"/>
        </w:rPr>
        <w:t xml:space="preserve">povećanje broja zaposlenih </w:t>
      </w:r>
    </w:p>
    <w:p w14:paraId="218C50C6" w14:textId="77777777" w:rsidR="00FD5B04" w:rsidRDefault="008717EB" w:rsidP="00FD5B04">
      <w:pPr>
        <w:pStyle w:val="Odlomakpopisa"/>
        <w:numPr>
          <w:ilvl w:val="3"/>
          <w:numId w:val="16"/>
        </w:numPr>
        <w:autoSpaceDE w:val="0"/>
        <w:autoSpaceDN w:val="0"/>
        <w:adjustRightInd w:val="0"/>
        <w:spacing w:after="0" w:line="240" w:lineRule="auto"/>
        <w:ind w:left="426"/>
        <w:rPr>
          <w:rFonts w:ascii="Calibri" w:eastAsia="Times New Roman" w:hAnsi="Calibri" w:cs="Calibri"/>
          <w:color w:val="000000"/>
        </w:rPr>
      </w:pPr>
      <w:r w:rsidRPr="00FD5B04">
        <w:rPr>
          <w:rFonts w:ascii="Calibri" w:eastAsia="Times New Roman" w:hAnsi="Calibri" w:cs="Calibri"/>
          <w:color w:val="000000"/>
        </w:rPr>
        <w:t xml:space="preserve">modernizaciju programa i tehnike </w:t>
      </w:r>
    </w:p>
    <w:p w14:paraId="72B1B1FB" w14:textId="77777777" w:rsidR="00FD5B04" w:rsidRDefault="008717EB" w:rsidP="00FD5B04">
      <w:pPr>
        <w:pStyle w:val="Odlomakpopisa"/>
        <w:numPr>
          <w:ilvl w:val="3"/>
          <w:numId w:val="16"/>
        </w:numPr>
        <w:autoSpaceDE w:val="0"/>
        <w:autoSpaceDN w:val="0"/>
        <w:adjustRightInd w:val="0"/>
        <w:spacing w:after="0" w:line="240" w:lineRule="auto"/>
        <w:ind w:left="426"/>
        <w:rPr>
          <w:rFonts w:ascii="Calibri" w:eastAsia="Times New Roman" w:hAnsi="Calibri" w:cs="Calibri"/>
          <w:color w:val="000000"/>
        </w:rPr>
      </w:pPr>
      <w:r w:rsidRPr="00FD5B04">
        <w:rPr>
          <w:rFonts w:ascii="Calibri" w:eastAsia="Times New Roman" w:hAnsi="Calibri" w:cs="Calibri"/>
          <w:color w:val="000000"/>
        </w:rPr>
        <w:t xml:space="preserve">službeni informativni portal Radio Zeline </w:t>
      </w:r>
    </w:p>
    <w:p w14:paraId="029D2130" w14:textId="77777777" w:rsidR="00FD5B04" w:rsidRDefault="008717EB" w:rsidP="00FD5B04">
      <w:pPr>
        <w:pStyle w:val="Odlomakpopisa"/>
        <w:numPr>
          <w:ilvl w:val="3"/>
          <w:numId w:val="16"/>
        </w:numPr>
        <w:autoSpaceDE w:val="0"/>
        <w:autoSpaceDN w:val="0"/>
        <w:adjustRightInd w:val="0"/>
        <w:spacing w:after="0" w:line="240" w:lineRule="auto"/>
        <w:ind w:left="426"/>
        <w:rPr>
          <w:rFonts w:ascii="Calibri" w:eastAsia="Times New Roman" w:hAnsi="Calibri" w:cs="Calibri"/>
          <w:color w:val="000000"/>
        </w:rPr>
      </w:pPr>
      <w:r w:rsidRPr="00FD5B04">
        <w:rPr>
          <w:rFonts w:ascii="Calibri" w:eastAsia="Times New Roman" w:hAnsi="Calibri" w:cs="Calibri"/>
          <w:color w:val="000000"/>
        </w:rPr>
        <w:t xml:space="preserve">edukativne radionice za mlade </w:t>
      </w:r>
    </w:p>
    <w:p w14:paraId="753D6613" w14:textId="77777777" w:rsidR="00B73D4F" w:rsidRDefault="008717EB" w:rsidP="00B73D4F">
      <w:pPr>
        <w:pStyle w:val="Odlomakpopisa"/>
        <w:numPr>
          <w:ilvl w:val="3"/>
          <w:numId w:val="16"/>
        </w:numPr>
        <w:autoSpaceDE w:val="0"/>
        <w:autoSpaceDN w:val="0"/>
        <w:adjustRightInd w:val="0"/>
        <w:spacing w:after="0" w:line="240" w:lineRule="auto"/>
        <w:ind w:left="426"/>
        <w:rPr>
          <w:rFonts w:ascii="Calibri" w:eastAsia="Times New Roman" w:hAnsi="Calibri" w:cs="Calibri"/>
          <w:color w:val="000000"/>
        </w:rPr>
      </w:pPr>
      <w:r w:rsidRPr="00FD5B04">
        <w:rPr>
          <w:rFonts w:ascii="Calibri" w:eastAsia="Times New Roman" w:hAnsi="Calibri" w:cs="Calibri"/>
          <w:color w:val="000000"/>
        </w:rPr>
        <w:t xml:space="preserve">novi podcast studio </w:t>
      </w:r>
    </w:p>
    <w:p w14:paraId="3C584FF9" w14:textId="77777777" w:rsidR="00B73D4F" w:rsidRDefault="008717EB" w:rsidP="00B73D4F">
      <w:pPr>
        <w:pStyle w:val="Odlomakpopisa"/>
        <w:numPr>
          <w:ilvl w:val="3"/>
          <w:numId w:val="16"/>
        </w:numPr>
        <w:autoSpaceDE w:val="0"/>
        <w:autoSpaceDN w:val="0"/>
        <w:adjustRightInd w:val="0"/>
        <w:spacing w:after="0" w:line="240" w:lineRule="auto"/>
        <w:ind w:left="426"/>
        <w:rPr>
          <w:rFonts w:ascii="Calibri" w:eastAsia="Times New Roman" w:hAnsi="Calibri" w:cs="Calibri"/>
          <w:color w:val="000000"/>
        </w:rPr>
      </w:pPr>
      <w:r w:rsidRPr="00B73D4F">
        <w:rPr>
          <w:rFonts w:ascii="Calibri" w:eastAsia="Times New Roman" w:hAnsi="Calibri" w:cs="Calibri"/>
          <w:color w:val="000000"/>
        </w:rPr>
        <w:t xml:space="preserve">snažno </w:t>
      </w:r>
      <w:proofErr w:type="spellStart"/>
      <w:r w:rsidRPr="00B73D4F">
        <w:rPr>
          <w:rFonts w:ascii="Calibri" w:eastAsia="Times New Roman" w:hAnsi="Calibri" w:cs="Calibri"/>
          <w:color w:val="000000"/>
        </w:rPr>
        <w:t>brendiranje</w:t>
      </w:r>
      <w:proofErr w:type="spellEnd"/>
      <w:r w:rsidRPr="00B73D4F">
        <w:rPr>
          <w:rFonts w:ascii="Calibri" w:eastAsia="Times New Roman" w:hAnsi="Calibri" w:cs="Calibri"/>
          <w:color w:val="000000"/>
        </w:rPr>
        <w:t xml:space="preserve"> radija i njegovog web portala kao ključnog gradskog medija</w:t>
      </w:r>
    </w:p>
    <w:p w14:paraId="5E8FB178" w14:textId="77777777" w:rsidR="00B73D4F" w:rsidRPr="00B73D4F" w:rsidRDefault="00A12E67" w:rsidP="00B73D4F">
      <w:pPr>
        <w:pStyle w:val="Odlomakpopisa"/>
        <w:numPr>
          <w:ilvl w:val="3"/>
          <w:numId w:val="16"/>
        </w:numPr>
        <w:autoSpaceDE w:val="0"/>
        <w:autoSpaceDN w:val="0"/>
        <w:adjustRightInd w:val="0"/>
        <w:spacing w:after="0" w:line="240" w:lineRule="auto"/>
        <w:ind w:left="426"/>
        <w:rPr>
          <w:rFonts w:ascii="Calibri" w:eastAsia="Times New Roman" w:hAnsi="Calibri" w:cs="Calibri"/>
          <w:color w:val="000000"/>
        </w:rPr>
      </w:pPr>
      <w:r w:rsidRPr="00B73D4F">
        <w:rPr>
          <w:rFonts w:ascii="Calibri" w:hAnsi="Calibri" w:cs="Calibri"/>
        </w:rPr>
        <w:t>uređenje</w:t>
      </w:r>
      <w:r w:rsidRPr="00B73D4F">
        <w:rPr>
          <w:rFonts w:ascii="Calibri" w:hAnsi="Calibri" w:cs="Calibri"/>
          <w:spacing w:val="-1"/>
        </w:rPr>
        <w:t xml:space="preserve"> </w:t>
      </w:r>
      <w:r w:rsidRPr="00B73D4F">
        <w:rPr>
          <w:rFonts w:ascii="Calibri" w:hAnsi="Calibri" w:cs="Calibri"/>
        </w:rPr>
        <w:t>dnevnog</w:t>
      </w:r>
      <w:r w:rsidRPr="00B73D4F">
        <w:rPr>
          <w:rFonts w:ascii="Calibri" w:hAnsi="Calibri" w:cs="Calibri"/>
          <w:spacing w:val="-1"/>
        </w:rPr>
        <w:t xml:space="preserve"> </w:t>
      </w:r>
      <w:r w:rsidRPr="00B73D4F">
        <w:rPr>
          <w:rFonts w:ascii="Calibri" w:hAnsi="Calibri" w:cs="Calibri"/>
        </w:rPr>
        <w:t>boravka</w:t>
      </w:r>
      <w:r w:rsidRPr="00B73D4F">
        <w:rPr>
          <w:rFonts w:ascii="Calibri" w:hAnsi="Calibri" w:cs="Calibri"/>
          <w:spacing w:val="-1"/>
        </w:rPr>
        <w:t xml:space="preserve"> </w:t>
      </w:r>
      <w:r w:rsidRPr="00B73D4F">
        <w:rPr>
          <w:rFonts w:ascii="Calibri" w:hAnsi="Calibri" w:cs="Calibri"/>
        </w:rPr>
        <w:t>i</w:t>
      </w:r>
      <w:r w:rsidRPr="00B73D4F">
        <w:rPr>
          <w:rFonts w:ascii="Calibri" w:hAnsi="Calibri" w:cs="Calibri"/>
          <w:spacing w:val="-1"/>
        </w:rPr>
        <w:t xml:space="preserve"> </w:t>
      </w:r>
      <w:r w:rsidRPr="00B73D4F">
        <w:rPr>
          <w:rFonts w:ascii="Calibri" w:hAnsi="Calibri" w:cs="Calibri"/>
        </w:rPr>
        <w:t xml:space="preserve">mini </w:t>
      </w:r>
      <w:r w:rsidRPr="00B73D4F">
        <w:rPr>
          <w:rFonts w:ascii="Calibri" w:hAnsi="Calibri" w:cs="Calibri"/>
          <w:spacing w:val="-2"/>
        </w:rPr>
        <w:t>kuhinje</w:t>
      </w:r>
    </w:p>
    <w:p w14:paraId="556754C2" w14:textId="1A86DD99" w:rsidR="00A12E67" w:rsidRPr="005B0F76" w:rsidRDefault="00A12E67" w:rsidP="00B73D4F">
      <w:pPr>
        <w:pStyle w:val="Odlomakpopisa"/>
        <w:numPr>
          <w:ilvl w:val="3"/>
          <w:numId w:val="16"/>
        </w:numPr>
        <w:autoSpaceDE w:val="0"/>
        <w:autoSpaceDN w:val="0"/>
        <w:adjustRightInd w:val="0"/>
        <w:spacing w:after="0" w:line="240" w:lineRule="auto"/>
        <w:ind w:left="426"/>
        <w:rPr>
          <w:rFonts w:ascii="Calibri" w:eastAsia="Times New Roman" w:hAnsi="Calibri" w:cs="Calibri"/>
          <w:color w:val="000000"/>
        </w:rPr>
      </w:pPr>
      <w:r w:rsidRPr="00B73D4F">
        <w:rPr>
          <w:rFonts w:ascii="Calibri" w:hAnsi="Calibri" w:cs="Calibri"/>
        </w:rPr>
        <w:t>modernizaciju</w:t>
      </w:r>
      <w:r w:rsidRPr="00B73D4F">
        <w:rPr>
          <w:rFonts w:ascii="Calibri" w:hAnsi="Calibri" w:cs="Calibri"/>
          <w:spacing w:val="-4"/>
        </w:rPr>
        <w:t xml:space="preserve"> </w:t>
      </w:r>
      <w:r w:rsidRPr="00B73D4F">
        <w:rPr>
          <w:rFonts w:ascii="Calibri" w:hAnsi="Calibri" w:cs="Calibri"/>
        </w:rPr>
        <w:t>odašiljača,</w:t>
      </w:r>
      <w:r w:rsidRPr="00B73D4F">
        <w:rPr>
          <w:rFonts w:ascii="Calibri" w:hAnsi="Calibri" w:cs="Calibri"/>
          <w:spacing w:val="-4"/>
        </w:rPr>
        <w:t xml:space="preserve"> </w:t>
      </w:r>
      <w:r w:rsidRPr="00B73D4F">
        <w:rPr>
          <w:rFonts w:ascii="Calibri" w:hAnsi="Calibri" w:cs="Calibri"/>
        </w:rPr>
        <w:t>čime</w:t>
      </w:r>
      <w:r w:rsidRPr="00B73D4F">
        <w:rPr>
          <w:rFonts w:ascii="Calibri" w:hAnsi="Calibri" w:cs="Calibri"/>
          <w:spacing w:val="-5"/>
        </w:rPr>
        <w:t xml:space="preserve"> </w:t>
      </w:r>
      <w:r w:rsidRPr="00B73D4F">
        <w:rPr>
          <w:rFonts w:ascii="Calibri" w:hAnsi="Calibri" w:cs="Calibri"/>
        </w:rPr>
        <w:t>su</w:t>
      </w:r>
      <w:r w:rsidRPr="00B73D4F">
        <w:rPr>
          <w:rFonts w:ascii="Calibri" w:hAnsi="Calibri" w:cs="Calibri"/>
          <w:spacing w:val="-4"/>
        </w:rPr>
        <w:t xml:space="preserve"> </w:t>
      </w:r>
      <w:r w:rsidRPr="00B73D4F">
        <w:rPr>
          <w:rFonts w:ascii="Calibri" w:hAnsi="Calibri" w:cs="Calibri"/>
        </w:rPr>
        <w:t>uklonjeni</w:t>
      </w:r>
      <w:r w:rsidRPr="00B73D4F">
        <w:rPr>
          <w:rFonts w:ascii="Calibri" w:hAnsi="Calibri" w:cs="Calibri"/>
          <w:spacing w:val="-4"/>
        </w:rPr>
        <w:t xml:space="preserve"> </w:t>
      </w:r>
      <w:r w:rsidRPr="00B73D4F">
        <w:rPr>
          <w:rFonts w:ascii="Calibri" w:hAnsi="Calibri" w:cs="Calibri"/>
        </w:rPr>
        <w:t>višegodišnji</w:t>
      </w:r>
      <w:r w:rsidRPr="00B73D4F">
        <w:rPr>
          <w:rFonts w:ascii="Calibri" w:hAnsi="Calibri" w:cs="Calibri"/>
          <w:spacing w:val="-4"/>
        </w:rPr>
        <w:t xml:space="preserve"> </w:t>
      </w:r>
      <w:r w:rsidRPr="00B73D4F">
        <w:rPr>
          <w:rFonts w:ascii="Calibri" w:hAnsi="Calibri" w:cs="Calibri"/>
        </w:rPr>
        <w:t>problemi</w:t>
      </w:r>
      <w:r w:rsidRPr="00B73D4F">
        <w:rPr>
          <w:rFonts w:ascii="Calibri" w:hAnsi="Calibri" w:cs="Calibri"/>
          <w:spacing w:val="-4"/>
        </w:rPr>
        <w:t xml:space="preserve"> </w:t>
      </w:r>
      <w:r w:rsidRPr="00B73D4F">
        <w:rPr>
          <w:rFonts w:ascii="Calibri" w:hAnsi="Calibri" w:cs="Calibri"/>
        </w:rPr>
        <w:t xml:space="preserve">s </w:t>
      </w:r>
      <w:r w:rsidRPr="00B73D4F">
        <w:rPr>
          <w:rFonts w:ascii="Calibri" w:hAnsi="Calibri" w:cs="Calibri"/>
          <w:spacing w:val="-2"/>
        </w:rPr>
        <w:t>emitiranjem</w:t>
      </w:r>
    </w:p>
    <w:p w14:paraId="7D0410E2" w14:textId="6DD60D8C" w:rsidR="005B0F76" w:rsidRPr="00A34E87" w:rsidRDefault="005B0F76" w:rsidP="005B0F76">
      <w:pPr>
        <w:autoSpaceDE w:val="0"/>
        <w:autoSpaceDN w:val="0"/>
        <w:adjustRightInd w:val="0"/>
        <w:spacing w:after="0" w:line="240" w:lineRule="auto"/>
        <w:ind w:left="66"/>
        <w:rPr>
          <w:rFonts w:ascii="Calibri" w:eastAsia="Times New Roman" w:hAnsi="Calibri" w:cs="Calibri"/>
          <w:color w:val="000000"/>
          <w:u w:val="single"/>
        </w:rPr>
      </w:pPr>
      <w:r w:rsidRPr="00A34E87">
        <w:rPr>
          <w:rFonts w:ascii="Calibri" w:eastAsia="Times New Roman" w:hAnsi="Calibri" w:cs="Calibri"/>
          <w:color w:val="000000"/>
          <w:u w:val="single"/>
        </w:rPr>
        <w:t>PROJEKT: TEHNIČKO ULAGANJE</w:t>
      </w:r>
    </w:p>
    <w:p w14:paraId="374329EB" w14:textId="77777777" w:rsidR="00CE3437" w:rsidRDefault="008049AA" w:rsidP="008049AA">
      <w:pPr>
        <w:pStyle w:val="Odlomakpopisa"/>
        <w:numPr>
          <w:ilvl w:val="0"/>
          <w:numId w:val="19"/>
        </w:numPr>
        <w:autoSpaceDE w:val="0"/>
        <w:autoSpaceDN w:val="0"/>
        <w:adjustRightInd w:val="0"/>
        <w:spacing w:after="0" w:line="240" w:lineRule="auto"/>
        <w:ind w:left="426"/>
        <w:rPr>
          <w:rFonts w:ascii="Calibri" w:eastAsia="Times New Roman" w:hAnsi="Calibri" w:cs="Calibri"/>
          <w:color w:val="000000"/>
        </w:rPr>
      </w:pPr>
      <w:r w:rsidRPr="00CE3437">
        <w:rPr>
          <w:rFonts w:ascii="Calibri" w:eastAsia="Times New Roman" w:hAnsi="Calibri" w:cs="Calibri"/>
          <w:color w:val="000000"/>
        </w:rPr>
        <w:t>profesionalni audio procesor koji je standard za kvalitetu emitiranja</w:t>
      </w:r>
    </w:p>
    <w:p w14:paraId="7241806E" w14:textId="77777777" w:rsidR="00CE3437" w:rsidRDefault="008049AA" w:rsidP="00CE3437">
      <w:pPr>
        <w:pStyle w:val="Odlomakpopisa"/>
        <w:numPr>
          <w:ilvl w:val="0"/>
          <w:numId w:val="19"/>
        </w:numPr>
        <w:autoSpaceDE w:val="0"/>
        <w:autoSpaceDN w:val="0"/>
        <w:adjustRightInd w:val="0"/>
        <w:spacing w:after="0" w:line="240" w:lineRule="auto"/>
        <w:ind w:left="426"/>
        <w:rPr>
          <w:rFonts w:ascii="Calibri" w:eastAsia="Times New Roman" w:hAnsi="Calibri" w:cs="Calibri"/>
          <w:color w:val="000000"/>
        </w:rPr>
      </w:pPr>
      <w:r w:rsidRPr="00CE3437">
        <w:rPr>
          <w:rFonts w:ascii="Calibri" w:eastAsia="Times New Roman" w:hAnsi="Calibri" w:cs="Calibri"/>
          <w:color w:val="000000"/>
        </w:rPr>
        <w:t xml:space="preserve">informatička oprema za pokretanje novinarske radionice </w:t>
      </w:r>
    </w:p>
    <w:p w14:paraId="38496169" w14:textId="77777777" w:rsidR="00CE3437" w:rsidRDefault="008049AA" w:rsidP="00CE3437">
      <w:pPr>
        <w:pStyle w:val="Odlomakpopisa"/>
        <w:numPr>
          <w:ilvl w:val="0"/>
          <w:numId w:val="19"/>
        </w:numPr>
        <w:autoSpaceDE w:val="0"/>
        <w:autoSpaceDN w:val="0"/>
        <w:adjustRightInd w:val="0"/>
        <w:spacing w:after="0" w:line="240" w:lineRule="auto"/>
        <w:ind w:left="426"/>
        <w:rPr>
          <w:rFonts w:ascii="Calibri" w:eastAsia="Times New Roman" w:hAnsi="Calibri" w:cs="Calibri"/>
          <w:color w:val="000000"/>
        </w:rPr>
      </w:pPr>
      <w:r w:rsidRPr="00CE3437">
        <w:rPr>
          <w:rFonts w:ascii="Calibri" w:eastAsia="Times New Roman" w:hAnsi="Calibri" w:cs="Calibri"/>
          <w:color w:val="000000"/>
        </w:rPr>
        <w:t>4 računala srednjeg ranga (kasnije mogućnost nadogradnje)</w:t>
      </w:r>
    </w:p>
    <w:p w14:paraId="362EE5D4" w14:textId="6083B87C" w:rsidR="008049AA" w:rsidRPr="00CE3437" w:rsidRDefault="008049AA" w:rsidP="00CE3437">
      <w:pPr>
        <w:pStyle w:val="Odlomakpopisa"/>
        <w:numPr>
          <w:ilvl w:val="0"/>
          <w:numId w:val="19"/>
        </w:numPr>
        <w:autoSpaceDE w:val="0"/>
        <w:autoSpaceDN w:val="0"/>
        <w:adjustRightInd w:val="0"/>
        <w:spacing w:after="0" w:line="240" w:lineRule="auto"/>
        <w:ind w:left="426"/>
        <w:rPr>
          <w:rFonts w:ascii="Calibri" w:eastAsia="Times New Roman" w:hAnsi="Calibri" w:cs="Calibri"/>
          <w:color w:val="000000"/>
        </w:rPr>
      </w:pPr>
      <w:r w:rsidRPr="00CE3437">
        <w:rPr>
          <w:rFonts w:ascii="Calibri" w:eastAsia="Times New Roman" w:hAnsi="Calibri" w:cs="Calibri"/>
          <w:color w:val="000000"/>
        </w:rPr>
        <w:t>stolovi i dodatna oprema za učenike i studente</w:t>
      </w:r>
    </w:p>
    <w:p w14:paraId="55CA92FD" w14:textId="79506BCC" w:rsidR="00A34E87" w:rsidRPr="005B0F76" w:rsidRDefault="004C331D" w:rsidP="008049AA">
      <w:pPr>
        <w:autoSpaceDE w:val="0"/>
        <w:autoSpaceDN w:val="0"/>
        <w:adjustRightInd w:val="0"/>
        <w:spacing w:after="0" w:line="240" w:lineRule="auto"/>
        <w:ind w:left="66"/>
        <w:rPr>
          <w:rFonts w:ascii="Calibri" w:eastAsia="Times New Roman" w:hAnsi="Calibri" w:cs="Calibri"/>
          <w:color w:val="000000"/>
        </w:rPr>
      </w:pPr>
      <w:r>
        <w:t>Ovaj projekt izravno</w:t>
      </w:r>
      <w:r w:rsidR="008049AA">
        <w:rPr>
          <w:spacing w:val="-1"/>
        </w:rPr>
        <w:t xml:space="preserve"> </w:t>
      </w:r>
      <w:r w:rsidR="008049AA">
        <w:t>utječe</w:t>
      </w:r>
      <w:r w:rsidR="008049AA">
        <w:rPr>
          <w:spacing w:val="-1"/>
        </w:rPr>
        <w:t xml:space="preserve"> </w:t>
      </w:r>
      <w:r w:rsidR="008049AA">
        <w:t>na</w:t>
      </w:r>
      <w:r w:rsidR="008049AA">
        <w:rPr>
          <w:spacing w:val="-2"/>
        </w:rPr>
        <w:t xml:space="preserve"> </w:t>
      </w:r>
      <w:r w:rsidR="008049AA">
        <w:t>kvalitetu</w:t>
      </w:r>
      <w:r w:rsidR="008049AA">
        <w:rPr>
          <w:spacing w:val="-1"/>
        </w:rPr>
        <w:t xml:space="preserve"> </w:t>
      </w:r>
      <w:r w:rsidR="008049AA">
        <w:t>zvuka, produkcije</w:t>
      </w:r>
      <w:r w:rsidR="008049AA">
        <w:rPr>
          <w:spacing w:val="-2"/>
        </w:rPr>
        <w:t xml:space="preserve"> </w:t>
      </w:r>
      <w:r w:rsidR="008049AA">
        <w:t>i</w:t>
      </w:r>
      <w:r w:rsidR="008049AA">
        <w:rPr>
          <w:spacing w:val="-1"/>
        </w:rPr>
        <w:t xml:space="preserve"> </w:t>
      </w:r>
      <w:r w:rsidR="008049AA">
        <w:t>buduće</w:t>
      </w:r>
      <w:r w:rsidR="008049AA">
        <w:rPr>
          <w:spacing w:val="-2"/>
        </w:rPr>
        <w:t xml:space="preserve"> </w:t>
      </w:r>
      <w:r w:rsidR="008049AA">
        <w:t>digitalne</w:t>
      </w:r>
      <w:r w:rsidR="008049AA">
        <w:rPr>
          <w:spacing w:val="-1"/>
        </w:rPr>
        <w:t xml:space="preserve"> </w:t>
      </w:r>
      <w:r w:rsidR="008049AA">
        <w:t>projekte</w:t>
      </w:r>
      <w:r w:rsidR="008049AA">
        <w:rPr>
          <w:spacing w:val="-1"/>
        </w:rPr>
        <w:t xml:space="preserve"> </w:t>
      </w:r>
      <w:r w:rsidR="008049AA">
        <w:rPr>
          <w:spacing w:val="-2"/>
        </w:rPr>
        <w:t>radija</w:t>
      </w:r>
      <w:r w:rsidR="0058188D">
        <w:rPr>
          <w:spacing w:val="-2"/>
        </w:rPr>
        <w:t>.</w:t>
      </w:r>
    </w:p>
    <w:p w14:paraId="749BCCC5" w14:textId="77777777" w:rsidR="002A03D8" w:rsidRPr="002A03D8" w:rsidRDefault="002A03D8" w:rsidP="002A03D8">
      <w:pPr>
        <w:autoSpaceDE w:val="0"/>
        <w:autoSpaceDN w:val="0"/>
        <w:adjustRightInd w:val="0"/>
        <w:spacing w:after="0" w:line="240" w:lineRule="auto"/>
        <w:rPr>
          <w:rFonts w:ascii="Calibri" w:eastAsia="Times New Roman" w:hAnsi="Calibri" w:cs="Calibri"/>
          <w:color w:val="000000"/>
        </w:rPr>
      </w:pPr>
    </w:p>
    <w:p w14:paraId="1453AA8F" w14:textId="77777777" w:rsidR="00691A2C" w:rsidRDefault="00691A2C" w:rsidP="002A03D8">
      <w:pPr>
        <w:autoSpaceDE w:val="0"/>
        <w:autoSpaceDN w:val="0"/>
        <w:adjustRightInd w:val="0"/>
        <w:spacing w:after="0" w:line="240" w:lineRule="auto"/>
        <w:ind w:firstLine="708"/>
        <w:rPr>
          <w:rFonts w:ascii="Calibri" w:eastAsia="Times New Roman" w:hAnsi="Calibri" w:cs="Calibri"/>
          <w:b/>
          <w:bCs/>
          <w:color w:val="000000"/>
        </w:rPr>
      </w:pPr>
    </w:p>
    <w:p w14:paraId="180B9DCD" w14:textId="552C01F3" w:rsidR="002A03D8" w:rsidRPr="002A03D8" w:rsidRDefault="002A03D8" w:rsidP="002A03D8">
      <w:pPr>
        <w:autoSpaceDE w:val="0"/>
        <w:autoSpaceDN w:val="0"/>
        <w:adjustRightInd w:val="0"/>
        <w:spacing w:after="0" w:line="240" w:lineRule="auto"/>
        <w:ind w:firstLine="708"/>
        <w:rPr>
          <w:rFonts w:ascii="Calibri" w:eastAsia="Times New Roman" w:hAnsi="Calibri" w:cs="Calibri"/>
          <w:b/>
          <w:bCs/>
          <w:color w:val="000000"/>
        </w:rPr>
      </w:pPr>
      <w:r w:rsidRPr="002A03D8">
        <w:rPr>
          <w:rFonts w:ascii="Calibri" w:eastAsia="Times New Roman" w:hAnsi="Calibri" w:cs="Calibri"/>
          <w:b/>
          <w:bCs/>
          <w:color w:val="000000"/>
        </w:rPr>
        <w:t>Glava 00240 UDRUGE GRAĐANA</w:t>
      </w:r>
    </w:p>
    <w:p w14:paraId="03D1D517" w14:textId="68C2FD46" w:rsidR="002A03D8" w:rsidRPr="002A03D8" w:rsidRDefault="002A03D8" w:rsidP="00CB0EC7">
      <w:pPr>
        <w:autoSpaceDE w:val="0"/>
        <w:autoSpaceDN w:val="0"/>
        <w:adjustRightInd w:val="0"/>
        <w:spacing w:before="120" w:after="120" w:line="240" w:lineRule="auto"/>
        <w:ind w:firstLine="709"/>
        <w:rPr>
          <w:rFonts w:ascii="Calibri" w:eastAsia="Times New Roman" w:hAnsi="Calibri" w:cs="Calibri"/>
          <w:color w:val="000000"/>
        </w:rPr>
      </w:pPr>
      <w:r w:rsidRPr="002A03D8">
        <w:rPr>
          <w:rFonts w:ascii="Calibri" w:eastAsia="Times New Roman" w:hAnsi="Calibri" w:cs="Calibri"/>
          <w:b/>
          <w:bCs/>
          <w:color w:val="000000"/>
          <w:u w:val="single"/>
        </w:rPr>
        <w:t>Program 2040</w:t>
      </w:r>
      <w:r w:rsidR="00691A2C">
        <w:rPr>
          <w:rFonts w:ascii="Calibri" w:eastAsia="Times New Roman" w:hAnsi="Calibri" w:cs="Calibri"/>
          <w:b/>
          <w:bCs/>
          <w:color w:val="000000"/>
          <w:u w:val="single"/>
        </w:rPr>
        <w:t>:</w:t>
      </w:r>
      <w:r w:rsidRPr="002A03D8">
        <w:rPr>
          <w:rFonts w:ascii="Calibri" w:eastAsia="Times New Roman" w:hAnsi="Calibri" w:cs="Calibri"/>
          <w:b/>
          <w:bCs/>
          <w:color w:val="000000"/>
          <w:u w:val="single"/>
        </w:rPr>
        <w:t xml:space="preserve"> Rad udruga građana</w:t>
      </w:r>
    </w:p>
    <w:p w14:paraId="23E8857C" w14:textId="77777777" w:rsidR="002A03D8" w:rsidRPr="002A03D8" w:rsidRDefault="002A03D8" w:rsidP="002C36C9">
      <w:pPr>
        <w:autoSpaceDE w:val="0"/>
        <w:autoSpaceDN w:val="0"/>
        <w:adjustRightInd w:val="0"/>
        <w:spacing w:after="0" w:line="240" w:lineRule="auto"/>
        <w:rPr>
          <w:rFonts w:ascii="Calibri" w:eastAsia="Times New Roman" w:hAnsi="Calibri" w:cs="Calibri"/>
          <w:color w:val="000000"/>
        </w:rPr>
      </w:pPr>
      <w:r w:rsidRPr="002A03D8">
        <w:rPr>
          <w:rFonts w:ascii="Calibri" w:eastAsia="Times New Roman" w:hAnsi="Calibri" w:cs="Calibri"/>
          <w:color w:val="000000"/>
        </w:rPr>
        <w:t xml:space="preserve">Realizirat će se donacijom Gradskoj udruzi umirovljenika te ostalim udrugama s područja Grad putem prijave na Natječaj za dodjelu bespovratnih sredstava udrugama, odnosno drugim organizacijama civilnog društva za provedbu programa/projekata. </w:t>
      </w:r>
    </w:p>
    <w:p w14:paraId="2A55AD61" w14:textId="77777777" w:rsidR="002A03D8" w:rsidRPr="002A03D8" w:rsidRDefault="002A03D8" w:rsidP="002C36C9">
      <w:pPr>
        <w:spacing w:after="0"/>
        <w:rPr>
          <w:rFonts w:ascii="Calibri" w:hAnsi="Calibri" w:cs="Calibri"/>
        </w:rPr>
      </w:pPr>
      <w:r w:rsidRPr="002A03D8">
        <w:rPr>
          <w:rFonts w:ascii="Calibri" w:hAnsi="Calibri" w:cs="Calibri"/>
          <w:u w:val="single"/>
        </w:rPr>
        <w:t>Opći cilj</w:t>
      </w:r>
      <w:r w:rsidRPr="002A03D8">
        <w:rPr>
          <w:rFonts w:ascii="Calibri" w:hAnsi="Calibri" w:cs="Calibri"/>
        </w:rPr>
        <w:t>: potpora udrugama s ciljem provedbe aktivnosti od interesa za opće dobro</w:t>
      </w:r>
    </w:p>
    <w:p w14:paraId="33E93915" w14:textId="77777777" w:rsidR="002A03D8" w:rsidRPr="002A03D8" w:rsidRDefault="002A03D8" w:rsidP="002C36C9">
      <w:pPr>
        <w:spacing w:after="0"/>
        <w:rPr>
          <w:rFonts w:ascii="Calibri" w:hAnsi="Calibri" w:cs="Calibri"/>
        </w:rPr>
      </w:pPr>
      <w:r w:rsidRPr="002A03D8">
        <w:rPr>
          <w:rFonts w:ascii="Calibri" w:hAnsi="Calibri" w:cs="Calibri"/>
          <w:u w:val="single"/>
        </w:rPr>
        <w:t xml:space="preserve">Posebni cilj: </w:t>
      </w:r>
      <w:r w:rsidRPr="002A03D8">
        <w:rPr>
          <w:rFonts w:ascii="Calibri" w:hAnsi="Calibri" w:cs="Calibri"/>
        </w:rPr>
        <w:t xml:space="preserve">zajedničko djelovanje građana, poticanje na aktivnost građana, izrada programa/projekata  </w:t>
      </w:r>
    </w:p>
    <w:p w14:paraId="153FA21D" w14:textId="77777777" w:rsidR="002A03D8" w:rsidRPr="002A03D8" w:rsidRDefault="002A03D8" w:rsidP="002C36C9">
      <w:pPr>
        <w:spacing w:after="0"/>
        <w:rPr>
          <w:rFonts w:ascii="Calibri" w:hAnsi="Calibri" w:cs="Calibri"/>
        </w:rPr>
      </w:pPr>
      <w:r w:rsidRPr="002A03D8">
        <w:rPr>
          <w:rFonts w:ascii="Calibri" w:hAnsi="Calibri" w:cs="Calibri"/>
          <w:u w:val="single"/>
        </w:rPr>
        <w:t>Zakonska osnova</w:t>
      </w:r>
      <w:r w:rsidRPr="002A03D8">
        <w:rPr>
          <w:rFonts w:ascii="Calibri" w:hAnsi="Calibri" w:cs="Calibri"/>
        </w:rPr>
        <w:t>: Zakon udrugama, Statut Grada Svetog Ivana Zeline</w:t>
      </w:r>
    </w:p>
    <w:p w14:paraId="453AF0F3" w14:textId="2CE77F1D" w:rsidR="002A03D8" w:rsidRPr="002A03D8" w:rsidRDefault="002A03D8" w:rsidP="002C36C9">
      <w:pPr>
        <w:spacing w:after="0"/>
        <w:rPr>
          <w:rFonts w:ascii="Calibri" w:hAnsi="Calibri" w:cs="Calibri"/>
        </w:rPr>
      </w:pPr>
      <w:r w:rsidRPr="006A5C38">
        <w:rPr>
          <w:rFonts w:ascii="Calibri" w:hAnsi="Calibri" w:cs="Calibri"/>
          <w:u w:val="single"/>
        </w:rPr>
        <w:t>Potrebna sredstva</w:t>
      </w:r>
      <w:r w:rsidRPr="006A5C38">
        <w:rPr>
          <w:rFonts w:ascii="Calibri" w:hAnsi="Calibri" w:cs="Calibri"/>
        </w:rPr>
        <w:t>: 7</w:t>
      </w:r>
      <w:r w:rsidR="006A5C38" w:rsidRPr="006A5C38">
        <w:rPr>
          <w:rFonts w:ascii="Calibri" w:hAnsi="Calibri" w:cs="Calibri"/>
        </w:rPr>
        <w:t>0</w:t>
      </w:r>
      <w:r w:rsidRPr="006A5C38">
        <w:rPr>
          <w:rFonts w:ascii="Calibri" w:hAnsi="Calibri" w:cs="Calibri"/>
        </w:rPr>
        <w:t>.</w:t>
      </w:r>
      <w:r w:rsidR="006A5C38" w:rsidRPr="006A5C38">
        <w:rPr>
          <w:rFonts w:ascii="Calibri" w:hAnsi="Calibri" w:cs="Calibri"/>
        </w:rPr>
        <w:t>0</w:t>
      </w:r>
      <w:r w:rsidRPr="006A5C38">
        <w:rPr>
          <w:rFonts w:ascii="Calibri" w:hAnsi="Calibri" w:cs="Calibri"/>
        </w:rPr>
        <w:t>00,00 EUR-a</w:t>
      </w:r>
      <w:r w:rsidRPr="002A03D8">
        <w:rPr>
          <w:rFonts w:ascii="Calibri" w:hAnsi="Calibri" w:cs="Calibri"/>
        </w:rPr>
        <w:t xml:space="preserve"> </w:t>
      </w:r>
    </w:p>
    <w:p w14:paraId="013A7FE2" w14:textId="77777777" w:rsidR="002A03D8" w:rsidRPr="002A03D8" w:rsidRDefault="002A03D8" w:rsidP="002C36C9">
      <w:pPr>
        <w:autoSpaceDE w:val="0"/>
        <w:autoSpaceDN w:val="0"/>
        <w:adjustRightInd w:val="0"/>
        <w:spacing w:after="0" w:line="240" w:lineRule="auto"/>
        <w:rPr>
          <w:rFonts w:ascii="Calibri" w:eastAsia="Times New Roman" w:hAnsi="Calibri" w:cs="Calibri"/>
          <w:color w:val="000000"/>
        </w:rPr>
      </w:pPr>
      <w:r w:rsidRPr="002A03D8">
        <w:rPr>
          <w:rFonts w:ascii="Calibri" w:eastAsia="Times New Roman" w:hAnsi="Calibri" w:cs="Calibri"/>
          <w:color w:val="000000"/>
          <w:u w:val="single"/>
        </w:rPr>
        <w:t>Mjerila uspješnosti</w:t>
      </w:r>
      <w:r w:rsidRPr="002A03D8">
        <w:rPr>
          <w:rFonts w:ascii="Calibri" w:eastAsia="Times New Roman" w:hAnsi="Calibri" w:cs="Calibri"/>
          <w:color w:val="000000"/>
        </w:rPr>
        <w:t xml:space="preserve">: broj programa/projekata, broj uključenih građana </w:t>
      </w:r>
      <w:r w:rsidRPr="002A03D8">
        <w:rPr>
          <w:rFonts w:ascii="Calibri" w:eastAsia="Times New Roman" w:hAnsi="Calibri" w:cs="Calibri"/>
          <w:color w:val="000000"/>
        </w:rPr>
        <w:br/>
      </w:r>
      <w:r w:rsidRPr="002A03D8">
        <w:rPr>
          <w:rFonts w:ascii="Calibri" w:eastAsia="Times New Roman" w:hAnsi="Calibri" w:cs="Calibri"/>
          <w:color w:val="000000"/>
        </w:rPr>
        <w:tab/>
      </w:r>
      <w:r w:rsidRPr="002A03D8">
        <w:rPr>
          <w:rFonts w:ascii="Calibri" w:eastAsia="Times New Roman" w:hAnsi="Calibri" w:cs="Calibri"/>
          <w:color w:val="000000"/>
        </w:rPr>
        <w:tab/>
      </w:r>
    </w:p>
    <w:p w14:paraId="3C48C044" w14:textId="77777777" w:rsidR="002A03D8" w:rsidRPr="002A03D8" w:rsidRDefault="002A03D8" w:rsidP="002A03D8">
      <w:pPr>
        <w:autoSpaceDE w:val="0"/>
        <w:autoSpaceDN w:val="0"/>
        <w:adjustRightInd w:val="0"/>
        <w:spacing w:after="0" w:line="240" w:lineRule="auto"/>
        <w:ind w:firstLine="720"/>
        <w:rPr>
          <w:rFonts w:ascii="Calibri" w:eastAsia="Times New Roman" w:hAnsi="Calibri" w:cs="Calibri"/>
          <w:color w:val="000000"/>
          <w:u w:val="single"/>
        </w:rPr>
      </w:pPr>
      <w:r w:rsidRPr="00B47283">
        <w:rPr>
          <w:rFonts w:ascii="Calibri" w:eastAsia="Times New Roman" w:hAnsi="Calibri" w:cs="Calibri"/>
          <w:color w:val="000000"/>
          <w:u w:val="single"/>
        </w:rPr>
        <w:t>GRADSKA UDRUGA UMIROVLJENIKA SVETI IVAN ZELINA</w:t>
      </w:r>
    </w:p>
    <w:p w14:paraId="4E04CF43" w14:textId="77777777" w:rsidR="002A03D8" w:rsidRPr="002A03D8" w:rsidRDefault="002A03D8" w:rsidP="002A03D8">
      <w:pPr>
        <w:autoSpaceDE w:val="0"/>
        <w:autoSpaceDN w:val="0"/>
        <w:adjustRightInd w:val="0"/>
        <w:spacing w:after="0" w:line="240" w:lineRule="auto"/>
        <w:ind w:firstLine="720"/>
        <w:rPr>
          <w:rFonts w:ascii="Calibri" w:eastAsia="Times New Roman" w:hAnsi="Calibri" w:cs="Calibri"/>
          <w:color w:val="000000"/>
          <w:u w:val="single"/>
        </w:rPr>
      </w:pPr>
    </w:p>
    <w:p w14:paraId="29902B7C" w14:textId="77777777" w:rsidR="002A03D8" w:rsidRPr="002A03D8" w:rsidRDefault="002A03D8" w:rsidP="002A03D8">
      <w:pPr>
        <w:autoSpaceDE w:val="0"/>
        <w:autoSpaceDN w:val="0"/>
        <w:adjustRightInd w:val="0"/>
        <w:spacing w:after="0" w:line="240" w:lineRule="auto"/>
        <w:jc w:val="both"/>
        <w:rPr>
          <w:rFonts w:ascii="Calibri" w:eastAsia="Times New Roman" w:hAnsi="Calibri" w:cs="Calibri"/>
          <w:color w:val="000000"/>
        </w:rPr>
      </w:pPr>
      <w:r w:rsidRPr="002A03D8">
        <w:rPr>
          <w:rFonts w:ascii="Calibri" w:eastAsia="Times New Roman" w:hAnsi="Calibri" w:cs="Calibri"/>
          <w:color w:val="000000"/>
        </w:rPr>
        <w:t>Osnovna zadaća udruge je briga o umirovljenicima, njihovom materijalnom stanju, zdravlju i socijalnoj zaštiti kao i kulturno-zabavnim aktivnostima te druženje članova kroz izlete, razne susrete, odmor i rekreaciju. Planirane aktivnosti odnose se na okupljanje što većeg broja umirovljenika, organiziranje susreta, druženja, međusobna podrška te sudjelovanja na lokalnim manifestacijama.</w:t>
      </w:r>
    </w:p>
    <w:p w14:paraId="1AE10E57" w14:textId="77777777" w:rsidR="002A03D8" w:rsidRPr="002A03D8" w:rsidRDefault="002A03D8" w:rsidP="002A03D8">
      <w:pPr>
        <w:autoSpaceDE w:val="0"/>
        <w:autoSpaceDN w:val="0"/>
        <w:adjustRightInd w:val="0"/>
        <w:spacing w:after="0" w:line="240" w:lineRule="auto"/>
        <w:jc w:val="both"/>
        <w:rPr>
          <w:rFonts w:ascii="Calibri" w:hAnsi="Calibri" w:cs="Calibri"/>
        </w:rPr>
      </w:pPr>
      <w:r w:rsidRPr="002A03D8">
        <w:rPr>
          <w:rFonts w:ascii="Calibri" w:hAnsi="Calibri" w:cs="Calibri"/>
        </w:rPr>
        <w:t>U 2023. godini došlo je do spajanja s udrugom Savez prigorskih umirovljenika Hrvatske.</w:t>
      </w:r>
    </w:p>
    <w:p w14:paraId="46EFCE5C" w14:textId="77777777" w:rsidR="002A03D8" w:rsidRPr="002A03D8" w:rsidRDefault="002A03D8" w:rsidP="002A03D8">
      <w:pPr>
        <w:autoSpaceDE w:val="0"/>
        <w:autoSpaceDN w:val="0"/>
        <w:adjustRightInd w:val="0"/>
        <w:spacing w:after="0" w:line="240" w:lineRule="auto"/>
        <w:rPr>
          <w:rFonts w:ascii="Calibri" w:hAnsi="Calibri" w:cs="Calibri"/>
        </w:rPr>
      </w:pPr>
    </w:p>
    <w:p w14:paraId="78CC8672" w14:textId="77777777" w:rsidR="002A03D8" w:rsidRPr="002A03D8" w:rsidRDefault="002A03D8" w:rsidP="002A03D8">
      <w:pPr>
        <w:autoSpaceDE w:val="0"/>
        <w:autoSpaceDN w:val="0"/>
        <w:adjustRightInd w:val="0"/>
        <w:spacing w:after="0" w:line="240" w:lineRule="auto"/>
        <w:rPr>
          <w:rFonts w:ascii="Calibri" w:hAnsi="Calibri" w:cs="Calibri"/>
        </w:rPr>
      </w:pPr>
      <w:r w:rsidRPr="002A03D8">
        <w:rPr>
          <w:rFonts w:ascii="Calibri" w:hAnsi="Calibri" w:cs="Calibri"/>
        </w:rPr>
        <w:t>Pokazatelj uspješnosti</w:t>
      </w:r>
    </w:p>
    <w:p w14:paraId="594EBA40" w14:textId="77777777" w:rsidR="002A03D8" w:rsidRPr="002A03D8" w:rsidRDefault="002A03D8" w:rsidP="002A03D8">
      <w:pPr>
        <w:autoSpaceDE w:val="0"/>
        <w:autoSpaceDN w:val="0"/>
        <w:adjustRightInd w:val="0"/>
        <w:spacing w:after="0" w:line="240" w:lineRule="auto"/>
        <w:rPr>
          <w:rFonts w:ascii="Calibri" w:hAnsi="Calibri" w:cs="Calibri"/>
        </w:rPr>
      </w:pPr>
    </w:p>
    <w:tbl>
      <w:tblPr>
        <w:tblStyle w:val="Reetkatablice"/>
        <w:tblW w:w="0" w:type="auto"/>
        <w:tblLook w:val="04A0" w:firstRow="1" w:lastRow="0" w:firstColumn="1" w:lastColumn="0" w:noHBand="0" w:noVBand="1"/>
      </w:tblPr>
      <w:tblGrid>
        <w:gridCol w:w="1510"/>
        <w:gridCol w:w="1746"/>
        <w:gridCol w:w="1701"/>
        <w:gridCol w:w="2126"/>
        <w:gridCol w:w="1701"/>
      </w:tblGrid>
      <w:tr w:rsidR="00B47283" w:rsidRPr="002A03D8" w14:paraId="2DA9FBEA" w14:textId="77777777" w:rsidTr="00B47283">
        <w:tc>
          <w:tcPr>
            <w:tcW w:w="1510" w:type="dxa"/>
            <w:tcBorders>
              <w:top w:val="single" w:sz="4" w:space="0" w:color="auto"/>
              <w:left w:val="single" w:sz="4" w:space="0" w:color="auto"/>
              <w:bottom w:val="single" w:sz="4" w:space="0" w:color="auto"/>
              <w:right w:val="single" w:sz="4" w:space="0" w:color="auto"/>
            </w:tcBorders>
            <w:shd w:val="clear" w:color="auto" w:fill="B4C6E7"/>
          </w:tcPr>
          <w:p w14:paraId="3C4C0663" w14:textId="77777777" w:rsidR="00B47283" w:rsidRPr="002A03D8" w:rsidRDefault="00B47283">
            <w:pPr>
              <w:spacing w:line="240" w:lineRule="auto"/>
              <w:rPr>
                <w:rFonts w:ascii="Calibri" w:hAnsi="Calibri" w:cs="Calibri"/>
                <w:kern w:val="0"/>
                <w:sz w:val="20"/>
                <w:szCs w:val="20"/>
              </w:rPr>
            </w:pPr>
          </w:p>
        </w:tc>
        <w:tc>
          <w:tcPr>
            <w:tcW w:w="1746" w:type="dxa"/>
            <w:tcBorders>
              <w:top w:val="single" w:sz="4" w:space="0" w:color="auto"/>
              <w:left w:val="single" w:sz="4" w:space="0" w:color="auto"/>
              <w:bottom w:val="single" w:sz="4" w:space="0" w:color="auto"/>
              <w:right w:val="single" w:sz="4" w:space="0" w:color="auto"/>
            </w:tcBorders>
            <w:shd w:val="clear" w:color="auto" w:fill="B4C6E7"/>
            <w:hideMark/>
          </w:tcPr>
          <w:p w14:paraId="010E2820" w14:textId="7617FE52" w:rsidR="00B47283" w:rsidRPr="002A03D8" w:rsidRDefault="00B47283">
            <w:pPr>
              <w:spacing w:line="240" w:lineRule="auto"/>
              <w:jc w:val="center"/>
              <w:rPr>
                <w:rFonts w:ascii="Calibri" w:hAnsi="Calibri" w:cs="Calibri"/>
                <w:kern w:val="0"/>
                <w:sz w:val="20"/>
                <w:szCs w:val="20"/>
              </w:rPr>
            </w:pPr>
            <w:r w:rsidRPr="002A03D8">
              <w:rPr>
                <w:rFonts w:ascii="Calibri" w:hAnsi="Calibri" w:cs="Calibri"/>
                <w:kern w:val="0"/>
                <w:sz w:val="20"/>
                <w:szCs w:val="20"/>
              </w:rPr>
              <w:t>Ostvaren</w:t>
            </w:r>
            <w:r>
              <w:rPr>
                <w:rFonts w:ascii="Calibri" w:hAnsi="Calibri" w:cs="Calibri"/>
                <w:kern w:val="0"/>
                <w:sz w:val="20"/>
                <w:szCs w:val="20"/>
              </w:rPr>
              <w:t xml:space="preserve">a </w:t>
            </w:r>
            <w:r w:rsidRPr="002A03D8">
              <w:rPr>
                <w:rFonts w:ascii="Calibri" w:hAnsi="Calibri" w:cs="Calibri"/>
                <w:kern w:val="0"/>
                <w:sz w:val="20"/>
                <w:szCs w:val="20"/>
              </w:rPr>
              <w:t>vrijednost</w:t>
            </w:r>
            <w:r w:rsidRPr="002A03D8">
              <w:rPr>
                <w:rFonts w:ascii="Calibri" w:hAnsi="Calibri" w:cs="Calibri"/>
                <w:kern w:val="0"/>
                <w:sz w:val="20"/>
                <w:szCs w:val="20"/>
              </w:rPr>
              <w:br/>
              <w:t>2024. god.</w:t>
            </w:r>
          </w:p>
        </w:tc>
        <w:tc>
          <w:tcPr>
            <w:tcW w:w="1701" w:type="dxa"/>
            <w:tcBorders>
              <w:top w:val="single" w:sz="4" w:space="0" w:color="auto"/>
              <w:left w:val="single" w:sz="4" w:space="0" w:color="auto"/>
              <w:bottom w:val="single" w:sz="4" w:space="0" w:color="auto"/>
              <w:right w:val="single" w:sz="4" w:space="0" w:color="auto"/>
            </w:tcBorders>
            <w:shd w:val="clear" w:color="auto" w:fill="B4C6E7"/>
            <w:hideMark/>
          </w:tcPr>
          <w:p w14:paraId="17260BF9" w14:textId="6948E9A5" w:rsidR="00B47283" w:rsidRPr="002A03D8" w:rsidRDefault="00B47283">
            <w:pPr>
              <w:spacing w:line="240" w:lineRule="auto"/>
              <w:jc w:val="center"/>
              <w:rPr>
                <w:rFonts w:ascii="Calibri" w:hAnsi="Calibri" w:cs="Calibri"/>
                <w:kern w:val="0"/>
                <w:sz w:val="20"/>
                <w:szCs w:val="20"/>
              </w:rPr>
            </w:pPr>
            <w:r>
              <w:rPr>
                <w:rFonts w:ascii="Calibri" w:hAnsi="Calibri" w:cs="Calibri"/>
                <w:kern w:val="0"/>
                <w:sz w:val="20"/>
                <w:szCs w:val="20"/>
              </w:rPr>
              <w:t>Ostvarena</w:t>
            </w:r>
          </w:p>
          <w:p w14:paraId="29A619B7" w14:textId="77777777" w:rsidR="00B47283" w:rsidRPr="002A03D8" w:rsidRDefault="00B47283">
            <w:pPr>
              <w:spacing w:line="240" w:lineRule="auto"/>
              <w:jc w:val="center"/>
              <w:rPr>
                <w:rFonts w:ascii="Calibri" w:hAnsi="Calibri" w:cs="Calibri"/>
                <w:kern w:val="0"/>
                <w:sz w:val="20"/>
                <w:szCs w:val="20"/>
              </w:rPr>
            </w:pPr>
            <w:r w:rsidRPr="002A03D8">
              <w:rPr>
                <w:rFonts w:ascii="Calibri" w:hAnsi="Calibri" w:cs="Calibri"/>
                <w:kern w:val="0"/>
                <w:sz w:val="20"/>
                <w:szCs w:val="20"/>
              </w:rPr>
              <w:t>vrijednost</w:t>
            </w:r>
            <w:r w:rsidRPr="002A03D8">
              <w:rPr>
                <w:rFonts w:ascii="Calibri" w:hAnsi="Calibri" w:cs="Calibri"/>
                <w:kern w:val="0"/>
                <w:sz w:val="20"/>
                <w:szCs w:val="20"/>
              </w:rPr>
              <w:br/>
              <w:t>2025. god.</w:t>
            </w:r>
          </w:p>
        </w:tc>
        <w:tc>
          <w:tcPr>
            <w:tcW w:w="2126" w:type="dxa"/>
            <w:tcBorders>
              <w:top w:val="single" w:sz="4" w:space="0" w:color="auto"/>
              <w:left w:val="single" w:sz="4" w:space="0" w:color="auto"/>
              <w:bottom w:val="single" w:sz="4" w:space="0" w:color="auto"/>
              <w:right w:val="single" w:sz="4" w:space="0" w:color="auto"/>
            </w:tcBorders>
            <w:shd w:val="clear" w:color="auto" w:fill="B4C6E7"/>
            <w:hideMark/>
          </w:tcPr>
          <w:p w14:paraId="643540AE" w14:textId="77777777" w:rsidR="00B47283" w:rsidRPr="002A03D8" w:rsidRDefault="00B47283">
            <w:pPr>
              <w:spacing w:line="240" w:lineRule="auto"/>
              <w:jc w:val="center"/>
              <w:rPr>
                <w:rFonts w:ascii="Calibri" w:hAnsi="Calibri" w:cs="Calibri"/>
                <w:kern w:val="0"/>
                <w:sz w:val="20"/>
                <w:szCs w:val="20"/>
              </w:rPr>
            </w:pPr>
            <w:r w:rsidRPr="002A03D8">
              <w:rPr>
                <w:rFonts w:ascii="Calibri" w:hAnsi="Calibri" w:cs="Calibri"/>
                <w:kern w:val="0"/>
                <w:sz w:val="20"/>
                <w:szCs w:val="20"/>
              </w:rPr>
              <w:t>Ciljana</w:t>
            </w:r>
          </w:p>
          <w:p w14:paraId="69FF486F" w14:textId="77777777" w:rsidR="00B47283" w:rsidRPr="002A03D8" w:rsidRDefault="00B47283">
            <w:pPr>
              <w:spacing w:line="240" w:lineRule="auto"/>
              <w:jc w:val="center"/>
              <w:rPr>
                <w:rFonts w:ascii="Calibri" w:hAnsi="Calibri" w:cs="Calibri"/>
                <w:kern w:val="0"/>
                <w:sz w:val="20"/>
                <w:szCs w:val="20"/>
              </w:rPr>
            </w:pPr>
            <w:r w:rsidRPr="002A03D8">
              <w:rPr>
                <w:rFonts w:ascii="Calibri" w:hAnsi="Calibri" w:cs="Calibri"/>
                <w:kern w:val="0"/>
                <w:sz w:val="20"/>
                <w:szCs w:val="20"/>
              </w:rPr>
              <w:t>vrijednost</w:t>
            </w:r>
            <w:r w:rsidRPr="002A03D8">
              <w:rPr>
                <w:rFonts w:ascii="Calibri" w:hAnsi="Calibri" w:cs="Calibri"/>
                <w:kern w:val="0"/>
                <w:sz w:val="20"/>
                <w:szCs w:val="20"/>
              </w:rPr>
              <w:br/>
              <w:t>2026. god.</w:t>
            </w:r>
          </w:p>
        </w:tc>
        <w:tc>
          <w:tcPr>
            <w:tcW w:w="1701" w:type="dxa"/>
            <w:tcBorders>
              <w:top w:val="single" w:sz="4" w:space="0" w:color="auto"/>
              <w:left w:val="single" w:sz="4" w:space="0" w:color="auto"/>
              <w:bottom w:val="single" w:sz="4" w:space="0" w:color="auto"/>
              <w:right w:val="single" w:sz="4" w:space="0" w:color="auto"/>
            </w:tcBorders>
            <w:shd w:val="clear" w:color="auto" w:fill="B4C6E7"/>
            <w:hideMark/>
          </w:tcPr>
          <w:p w14:paraId="018ABE2B" w14:textId="77777777" w:rsidR="00B47283" w:rsidRPr="002A03D8" w:rsidRDefault="00B47283">
            <w:pPr>
              <w:spacing w:line="240" w:lineRule="auto"/>
              <w:jc w:val="center"/>
              <w:rPr>
                <w:rFonts w:ascii="Calibri" w:hAnsi="Calibri" w:cs="Calibri"/>
                <w:kern w:val="0"/>
                <w:sz w:val="20"/>
                <w:szCs w:val="20"/>
              </w:rPr>
            </w:pPr>
            <w:r w:rsidRPr="002A03D8">
              <w:rPr>
                <w:rFonts w:ascii="Calibri" w:hAnsi="Calibri" w:cs="Calibri"/>
                <w:kern w:val="0"/>
                <w:sz w:val="20"/>
                <w:szCs w:val="20"/>
              </w:rPr>
              <w:t>Ciljana</w:t>
            </w:r>
          </w:p>
          <w:p w14:paraId="42AE240E" w14:textId="77777777" w:rsidR="00B47283" w:rsidRPr="002A03D8" w:rsidRDefault="00B47283">
            <w:pPr>
              <w:spacing w:line="240" w:lineRule="auto"/>
              <w:jc w:val="center"/>
              <w:rPr>
                <w:rFonts w:ascii="Calibri" w:hAnsi="Calibri" w:cs="Calibri"/>
                <w:b/>
                <w:bCs/>
                <w:kern w:val="0"/>
                <w:sz w:val="20"/>
                <w:szCs w:val="20"/>
              </w:rPr>
            </w:pPr>
            <w:r w:rsidRPr="002A03D8">
              <w:rPr>
                <w:rFonts w:ascii="Calibri" w:hAnsi="Calibri" w:cs="Calibri"/>
                <w:kern w:val="0"/>
                <w:sz w:val="20"/>
                <w:szCs w:val="20"/>
              </w:rPr>
              <w:t>vrijednost</w:t>
            </w:r>
            <w:r w:rsidRPr="002A03D8">
              <w:rPr>
                <w:rFonts w:ascii="Calibri" w:hAnsi="Calibri" w:cs="Calibri"/>
                <w:kern w:val="0"/>
                <w:sz w:val="20"/>
                <w:szCs w:val="20"/>
              </w:rPr>
              <w:br/>
              <w:t>2027. god.</w:t>
            </w:r>
          </w:p>
        </w:tc>
      </w:tr>
      <w:tr w:rsidR="00B47283" w:rsidRPr="002A03D8" w14:paraId="788D4526" w14:textId="77777777" w:rsidTr="00B47283">
        <w:tc>
          <w:tcPr>
            <w:tcW w:w="1510" w:type="dxa"/>
            <w:tcBorders>
              <w:top w:val="single" w:sz="4" w:space="0" w:color="auto"/>
              <w:left w:val="single" w:sz="4" w:space="0" w:color="auto"/>
              <w:bottom w:val="single" w:sz="4" w:space="0" w:color="auto"/>
              <w:right w:val="single" w:sz="4" w:space="0" w:color="auto"/>
            </w:tcBorders>
            <w:shd w:val="clear" w:color="auto" w:fill="D9E2F3"/>
            <w:vAlign w:val="center"/>
          </w:tcPr>
          <w:p w14:paraId="6D32023E" w14:textId="77777777" w:rsidR="00B47283" w:rsidRPr="002A03D8" w:rsidRDefault="00B47283">
            <w:pPr>
              <w:spacing w:line="240" w:lineRule="auto"/>
              <w:rPr>
                <w:rFonts w:ascii="Calibri" w:hAnsi="Calibri" w:cs="Calibri"/>
                <w:kern w:val="0"/>
              </w:rPr>
            </w:pPr>
          </w:p>
        </w:tc>
        <w:tc>
          <w:tcPr>
            <w:tcW w:w="1746"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482C1C4" w14:textId="77777777" w:rsidR="00B47283" w:rsidRPr="002A03D8" w:rsidRDefault="00B47283">
            <w:pPr>
              <w:spacing w:line="240" w:lineRule="auto"/>
              <w:jc w:val="center"/>
              <w:rPr>
                <w:rFonts w:ascii="Calibri" w:hAnsi="Calibri" w:cs="Calibri"/>
                <w:kern w:val="0"/>
              </w:rPr>
            </w:pPr>
            <w:r w:rsidRPr="002A03D8">
              <w:rPr>
                <w:rFonts w:ascii="Calibri" w:hAnsi="Calibri" w:cs="Calibri"/>
                <w:kern w:val="0"/>
                <w:sz w:val="18"/>
                <w:szCs w:val="18"/>
              </w:rPr>
              <w:t>br. manifestacije /br. posjetitelja</w:t>
            </w:r>
          </w:p>
        </w:tc>
        <w:tc>
          <w:tcPr>
            <w:tcW w:w="1701"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075074D7" w14:textId="77777777" w:rsidR="00B47283" w:rsidRPr="002A03D8" w:rsidRDefault="00B47283">
            <w:pPr>
              <w:spacing w:line="240" w:lineRule="auto"/>
              <w:jc w:val="center"/>
              <w:rPr>
                <w:rFonts w:ascii="Calibri" w:hAnsi="Calibri" w:cs="Calibri"/>
                <w:kern w:val="0"/>
              </w:rPr>
            </w:pPr>
            <w:r w:rsidRPr="002A03D8">
              <w:rPr>
                <w:rFonts w:ascii="Calibri" w:hAnsi="Calibri" w:cs="Calibri"/>
                <w:kern w:val="0"/>
                <w:sz w:val="18"/>
                <w:szCs w:val="18"/>
              </w:rPr>
              <w:t>br. manifestacije /br. posjetitelja</w:t>
            </w:r>
          </w:p>
        </w:tc>
        <w:tc>
          <w:tcPr>
            <w:tcW w:w="2126"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349F2084" w14:textId="77777777" w:rsidR="00B47283" w:rsidRPr="002A03D8" w:rsidRDefault="00B47283">
            <w:pPr>
              <w:spacing w:line="240" w:lineRule="auto"/>
              <w:jc w:val="center"/>
              <w:rPr>
                <w:rFonts w:ascii="Calibri" w:hAnsi="Calibri" w:cs="Calibri"/>
                <w:kern w:val="0"/>
              </w:rPr>
            </w:pPr>
            <w:r w:rsidRPr="002A03D8">
              <w:rPr>
                <w:rFonts w:ascii="Calibri" w:hAnsi="Calibri" w:cs="Calibri"/>
                <w:kern w:val="0"/>
                <w:sz w:val="18"/>
                <w:szCs w:val="18"/>
              </w:rPr>
              <w:t>br. manifestacije /br. posjetitelja</w:t>
            </w:r>
          </w:p>
        </w:tc>
        <w:tc>
          <w:tcPr>
            <w:tcW w:w="1701"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57AF3B92" w14:textId="77777777" w:rsidR="00B47283" w:rsidRPr="002A03D8" w:rsidRDefault="00B47283">
            <w:pPr>
              <w:spacing w:line="240" w:lineRule="auto"/>
              <w:jc w:val="center"/>
              <w:rPr>
                <w:rFonts w:ascii="Calibri" w:hAnsi="Calibri" w:cs="Calibri"/>
                <w:kern w:val="0"/>
              </w:rPr>
            </w:pPr>
            <w:r w:rsidRPr="002A03D8">
              <w:rPr>
                <w:rFonts w:ascii="Calibri" w:hAnsi="Calibri" w:cs="Calibri"/>
                <w:kern w:val="0"/>
                <w:sz w:val="18"/>
                <w:szCs w:val="18"/>
              </w:rPr>
              <w:t>br. manifestacije /br. posjetitelja</w:t>
            </w:r>
          </w:p>
        </w:tc>
      </w:tr>
      <w:tr w:rsidR="00B47283" w:rsidRPr="002A03D8" w14:paraId="120771B0" w14:textId="77777777" w:rsidTr="00B47283">
        <w:tc>
          <w:tcPr>
            <w:tcW w:w="1510" w:type="dxa"/>
            <w:tcBorders>
              <w:top w:val="single" w:sz="4" w:space="0" w:color="auto"/>
              <w:left w:val="single" w:sz="4" w:space="0" w:color="auto"/>
              <w:bottom w:val="single" w:sz="4" w:space="0" w:color="auto"/>
              <w:right w:val="single" w:sz="4" w:space="0" w:color="auto"/>
            </w:tcBorders>
            <w:vAlign w:val="center"/>
            <w:hideMark/>
          </w:tcPr>
          <w:p w14:paraId="5EA2BF55" w14:textId="77777777" w:rsidR="00B47283" w:rsidRPr="002A03D8" w:rsidRDefault="00B47283">
            <w:pPr>
              <w:spacing w:line="240" w:lineRule="auto"/>
              <w:rPr>
                <w:rFonts w:ascii="Calibri" w:hAnsi="Calibri" w:cs="Calibri"/>
                <w:kern w:val="0"/>
                <w:sz w:val="20"/>
                <w:szCs w:val="20"/>
              </w:rPr>
            </w:pPr>
            <w:r w:rsidRPr="002A03D8">
              <w:rPr>
                <w:rFonts w:ascii="Calibri" w:hAnsi="Calibri" w:cs="Calibri"/>
                <w:kern w:val="0"/>
                <w:sz w:val="20"/>
                <w:szCs w:val="20"/>
              </w:rPr>
              <w:t>Izleti</w:t>
            </w:r>
          </w:p>
        </w:tc>
        <w:tc>
          <w:tcPr>
            <w:tcW w:w="1746" w:type="dxa"/>
            <w:tcBorders>
              <w:top w:val="single" w:sz="4" w:space="0" w:color="auto"/>
              <w:left w:val="single" w:sz="4" w:space="0" w:color="auto"/>
              <w:bottom w:val="single" w:sz="4" w:space="0" w:color="auto"/>
              <w:right w:val="single" w:sz="4" w:space="0" w:color="auto"/>
            </w:tcBorders>
            <w:vAlign w:val="center"/>
            <w:hideMark/>
          </w:tcPr>
          <w:p w14:paraId="3AA19E8B" w14:textId="77777777" w:rsidR="00B47283" w:rsidRPr="002A03D8" w:rsidRDefault="00B47283">
            <w:pPr>
              <w:spacing w:line="240" w:lineRule="auto"/>
              <w:jc w:val="center"/>
              <w:rPr>
                <w:rFonts w:ascii="Calibri" w:hAnsi="Calibri" w:cs="Calibri"/>
                <w:kern w:val="0"/>
                <w:sz w:val="20"/>
                <w:szCs w:val="20"/>
              </w:rPr>
            </w:pPr>
            <w:r w:rsidRPr="002A03D8">
              <w:rPr>
                <w:rFonts w:ascii="Calibri" w:hAnsi="Calibri" w:cs="Calibri"/>
                <w:kern w:val="0"/>
                <w:sz w:val="20"/>
                <w:szCs w:val="20"/>
              </w:rPr>
              <w:t>10/700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54C147C" w14:textId="77777777" w:rsidR="00B47283" w:rsidRPr="002A03D8" w:rsidRDefault="00B47283">
            <w:pPr>
              <w:spacing w:line="240" w:lineRule="auto"/>
              <w:jc w:val="center"/>
              <w:rPr>
                <w:rFonts w:ascii="Calibri" w:hAnsi="Calibri" w:cs="Calibri"/>
                <w:kern w:val="0"/>
                <w:sz w:val="20"/>
                <w:szCs w:val="20"/>
              </w:rPr>
            </w:pPr>
            <w:r w:rsidRPr="002A03D8">
              <w:rPr>
                <w:rFonts w:ascii="Calibri" w:hAnsi="Calibri" w:cs="Calibri"/>
                <w:kern w:val="0"/>
                <w:sz w:val="20"/>
                <w:szCs w:val="20"/>
              </w:rPr>
              <w:t>12/800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2BAB8A8" w14:textId="77777777" w:rsidR="00B47283" w:rsidRPr="002A03D8" w:rsidRDefault="00B47283">
            <w:pPr>
              <w:spacing w:line="240" w:lineRule="auto"/>
              <w:jc w:val="center"/>
              <w:rPr>
                <w:rFonts w:ascii="Calibri" w:hAnsi="Calibri" w:cs="Calibri"/>
                <w:kern w:val="0"/>
                <w:sz w:val="20"/>
                <w:szCs w:val="20"/>
              </w:rPr>
            </w:pPr>
            <w:r w:rsidRPr="002A03D8">
              <w:rPr>
                <w:rFonts w:ascii="Calibri" w:hAnsi="Calibri" w:cs="Calibri"/>
                <w:kern w:val="0"/>
                <w:sz w:val="20"/>
                <w:szCs w:val="20"/>
              </w:rPr>
              <w:t>12/800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04AD62E" w14:textId="77777777" w:rsidR="00B47283" w:rsidRPr="002A03D8" w:rsidRDefault="00B47283">
            <w:pPr>
              <w:spacing w:line="240" w:lineRule="auto"/>
              <w:jc w:val="center"/>
              <w:rPr>
                <w:rFonts w:ascii="Calibri" w:hAnsi="Calibri" w:cs="Calibri"/>
                <w:kern w:val="0"/>
                <w:sz w:val="20"/>
                <w:szCs w:val="20"/>
              </w:rPr>
            </w:pPr>
            <w:r w:rsidRPr="002A03D8">
              <w:rPr>
                <w:rFonts w:ascii="Calibri" w:hAnsi="Calibri" w:cs="Calibri"/>
                <w:kern w:val="0"/>
                <w:sz w:val="20"/>
                <w:szCs w:val="20"/>
              </w:rPr>
              <w:t>12/900</w:t>
            </w:r>
          </w:p>
        </w:tc>
      </w:tr>
      <w:tr w:rsidR="00B47283" w:rsidRPr="002A03D8" w14:paraId="5828C9E7" w14:textId="77777777" w:rsidTr="00B47283">
        <w:tc>
          <w:tcPr>
            <w:tcW w:w="1510" w:type="dxa"/>
            <w:tcBorders>
              <w:top w:val="single" w:sz="4" w:space="0" w:color="auto"/>
              <w:left w:val="single" w:sz="4" w:space="0" w:color="auto"/>
              <w:bottom w:val="single" w:sz="4" w:space="0" w:color="auto"/>
              <w:right w:val="single" w:sz="4" w:space="0" w:color="auto"/>
            </w:tcBorders>
            <w:vAlign w:val="center"/>
            <w:hideMark/>
          </w:tcPr>
          <w:p w14:paraId="42A131A6" w14:textId="77777777" w:rsidR="00B47283" w:rsidRPr="002A03D8" w:rsidRDefault="00B47283">
            <w:pPr>
              <w:spacing w:line="240" w:lineRule="auto"/>
              <w:rPr>
                <w:rFonts w:ascii="Calibri" w:hAnsi="Calibri" w:cs="Calibri"/>
                <w:kern w:val="0"/>
                <w:sz w:val="20"/>
                <w:szCs w:val="20"/>
              </w:rPr>
            </w:pPr>
            <w:r w:rsidRPr="002A03D8">
              <w:rPr>
                <w:rFonts w:ascii="Calibri" w:hAnsi="Calibri" w:cs="Calibri"/>
                <w:kern w:val="0"/>
                <w:sz w:val="20"/>
                <w:szCs w:val="20"/>
              </w:rPr>
              <w:t>Druženja</w:t>
            </w:r>
          </w:p>
        </w:tc>
        <w:tc>
          <w:tcPr>
            <w:tcW w:w="1746" w:type="dxa"/>
            <w:tcBorders>
              <w:top w:val="single" w:sz="4" w:space="0" w:color="auto"/>
              <w:left w:val="single" w:sz="4" w:space="0" w:color="auto"/>
              <w:bottom w:val="single" w:sz="4" w:space="0" w:color="auto"/>
              <w:right w:val="single" w:sz="4" w:space="0" w:color="auto"/>
            </w:tcBorders>
            <w:vAlign w:val="center"/>
            <w:hideMark/>
          </w:tcPr>
          <w:p w14:paraId="6F9E64F3" w14:textId="77777777" w:rsidR="00B47283" w:rsidRPr="002A03D8" w:rsidRDefault="00B47283">
            <w:pPr>
              <w:spacing w:line="240" w:lineRule="auto"/>
              <w:jc w:val="center"/>
              <w:rPr>
                <w:rFonts w:ascii="Calibri" w:hAnsi="Calibri" w:cs="Calibri"/>
                <w:kern w:val="0"/>
                <w:sz w:val="20"/>
                <w:szCs w:val="20"/>
              </w:rPr>
            </w:pPr>
            <w:r w:rsidRPr="002A03D8">
              <w:rPr>
                <w:rFonts w:ascii="Calibri" w:hAnsi="Calibri" w:cs="Calibri"/>
                <w:kern w:val="0"/>
                <w:sz w:val="20"/>
                <w:szCs w:val="20"/>
              </w:rPr>
              <w:t>5/500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A93BC4F" w14:textId="77777777" w:rsidR="00B47283" w:rsidRPr="002A03D8" w:rsidRDefault="00B47283">
            <w:pPr>
              <w:spacing w:line="240" w:lineRule="auto"/>
              <w:jc w:val="center"/>
              <w:rPr>
                <w:rFonts w:ascii="Calibri" w:hAnsi="Calibri" w:cs="Calibri"/>
                <w:kern w:val="0"/>
                <w:sz w:val="20"/>
                <w:szCs w:val="20"/>
              </w:rPr>
            </w:pPr>
            <w:r w:rsidRPr="002A03D8">
              <w:rPr>
                <w:rFonts w:ascii="Calibri" w:hAnsi="Calibri" w:cs="Calibri"/>
                <w:kern w:val="0"/>
                <w:sz w:val="20"/>
                <w:szCs w:val="20"/>
              </w:rPr>
              <w:t>7/500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0ABEA43" w14:textId="77777777" w:rsidR="00B47283" w:rsidRPr="002A03D8" w:rsidRDefault="00B47283">
            <w:pPr>
              <w:spacing w:line="240" w:lineRule="auto"/>
              <w:jc w:val="center"/>
              <w:rPr>
                <w:rFonts w:ascii="Calibri" w:hAnsi="Calibri" w:cs="Calibri"/>
                <w:kern w:val="0"/>
                <w:sz w:val="20"/>
                <w:szCs w:val="20"/>
              </w:rPr>
            </w:pPr>
            <w:r w:rsidRPr="002A03D8">
              <w:rPr>
                <w:rFonts w:ascii="Calibri" w:hAnsi="Calibri" w:cs="Calibri"/>
                <w:kern w:val="0"/>
                <w:sz w:val="20"/>
                <w:szCs w:val="20"/>
              </w:rPr>
              <w:t>8/500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46AB5C" w14:textId="77777777" w:rsidR="00B47283" w:rsidRPr="002A03D8" w:rsidRDefault="00B47283">
            <w:pPr>
              <w:spacing w:line="240" w:lineRule="auto"/>
              <w:jc w:val="center"/>
              <w:rPr>
                <w:rFonts w:ascii="Calibri" w:hAnsi="Calibri" w:cs="Calibri"/>
                <w:kern w:val="0"/>
                <w:sz w:val="20"/>
                <w:szCs w:val="20"/>
              </w:rPr>
            </w:pPr>
            <w:r w:rsidRPr="002A03D8">
              <w:rPr>
                <w:rFonts w:ascii="Calibri" w:hAnsi="Calibri" w:cs="Calibri"/>
                <w:kern w:val="0"/>
                <w:sz w:val="20"/>
                <w:szCs w:val="20"/>
              </w:rPr>
              <w:t>9/500</w:t>
            </w:r>
          </w:p>
        </w:tc>
      </w:tr>
      <w:tr w:rsidR="00B47283" w:rsidRPr="002A03D8" w14:paraId="7D6087B0" w14:textId="77777777" w:rsidTr="00B47283">
        <w:tc>
          <w:tcPr>
            <w:tcW w:w="1510" w:type="dxa"/>
            <w:tcBorders>
              <w:top w:val="single" w:sz="4" w:space="0" w:color="auto"/>
              <w:left w:val="single" w:sz="4" w:space="0" w:color="auto"/>
              <w:bottom w:val="single" w:sz="4" w:space="0" w:color="auto"/>
              <w:right w:val="single" w:sz="4" w:space="0" w:color="auto"/>
            </w:tcBorders>
            <w:vAlign w:val="center"/>
            <w:hideMark/>
          </w:tcPr>
          <w:p w14:paraId="2FD69449" w14:textId="77777777" w:rsidR="00B47283" w:rsidRPr="002A03D8" w:rsidRDefault="00B47283">
            <w:pPr>
              <w:spacing w:line="240" w:lineRule="auto"/>
              <w:rPr>
                <w:rFonts w:ascii="Calibri" w:hAnsi="Calibri" w:cs="Calibri"/>
                <w:kern w:val="0"/>
                <w:sz w:val="20"/>
                <w:szCs w:val="20"/>
              </w:rPr>
            </w:pPr>
            <w:proofErr w:type="spellStart"/>
            <w:r w:rsidRPr="002A03D8">
              <w:rPr>
                <w:rFonts w:ascii="Calibri" w:hAnsi="Calibri" w:cs="Calibri"/>
                <w:kern w:val="0"/>
                <w:sz w:val="20"/>
                <w:szCs w:val="20"/>
              </w:rPr>
              <w:t>Loparijada</w:t>
            </w:r>
            <w:proofErr w:type="spellEnd"/>
          </w:p>
        </w:tc>
        <w:tc>
          <w:tcPr>
            <w:tcW w:w="1746" w:type="dxa"/>
            <w:tcBorders>
              <w:top w:val="single" w:sz="4" w:space="0" w:color="auto"/>
              <w:left w:val="single" w:sz="4" w:space="0" w:color="auto"/>
              <w:bottom w:val="single" w:sz="4" w:space="0" w:color="auto"/>
              <w:right w:val="single" w:sz="4" w:space="0" w:color="auto"/>
            </w:tcBorders>
            <w:vAlign w:val="center"/>
            <w:hideMark/>
          </w:tcPr>
          <w:p w14:paraId="60739CDC" w14:textId="77777777" w:rsidR="00B47283" w:rsidRPr="002A03D8" w:rsidRDefault="00B47283">
            <w:pPr>
              <w:spacing w:line="240" w:lineRule="auto"/>
              <w:jc w:val="center"/>
              <w:rPr>
                <w:rFonts w:ascii="Calibri" w:hAnsi="Calibri" w:cs="Calibri"/>
                <w:kern w:val="0"/>
                <w:sz w:val="20"/>
                <w:szCs w:val="20"/>
              </w:rPr>
            </w:pPr>
            <w:r w:rsidRPr="002A03D8">
              <w:rPr>
                <w:rFonts w:ascii="Calibri" w:hAnsi="Calibri" w:cs="Calibri"/>
                <w:kern w:val="0"/>
                <w:sz w:val="20"/>
                <w:szCs w:val="20"/>
              </w:rPr>
              <w:t>1/250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559B0F" w14:textId="77777777" w:rsidR="00B47283" w:rsidRPr="002A03D8" w:rsidRDefault="00B47283">
            <w:pPr>
              <w:spacing w:line="240" w:lineRule="auto"/>
              <w:jc w:val="center"/>
              <w:rPr>
                <w:rFonts w:ascii="Calibri" w:hAnsi="Calibri" w:cs="Calibri"/>
                <w:kern w:val="0"/>
                <w:sz w:val="20"/>
                <w:szCs w:val="20"/>
              </w:rPr>
            </w:pPr>
            <w:r w:rsidRPr="002A03D8">
              <w:rPr>
                <w:rFonts w:ascii="Calibri" w:hAnsi="Calibri" w:cs="Calibri"/>
                <w:kern w:val="0"/>
                <w:sz w:val="20"/>
                <w:szCs w:val="20"/>
              </w:rPr>
              <w:t>1/250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52A60F2" w14:textId="77777777" w:rsidR="00B47283" w:rsidRPr="002A03D8" w:rsidRDefault="00B47283">
            <w:pPr>
              <w:spacing w:line="240" w:lineRule="auto"/>
              <w:jc w:val="center"/>
              <w:rPr>
                <w:rFonts w:ascii="Calibri" w:hAnsi="Calibri" w:cs="Calibri"/>
                <w:kern w:val="0"/>
                <w:sz w:val="20"/>
                <w:szCs w:val="20"/>
              </w:rPr>
            </w:pPr>
            <w:r w:rsidRPr="002A03D8">
              <w:rPr>
                <w:rFonts w:ascii="Calibri" w:hAnsi="Calibri" w:cs="Calibri"/>
                <w:kern w:val="0"/>
                <w:sz w:val="20"/>
                <w:szCs w:val="20"/>
              </w:rPr>
              <w:t>1/300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5D5FD3C" w14:textId="77777777" w:rsidR="00B47283" w:rsidRPr="002A03D8" w:rsidRDefault="00B47283">
            <w:pPr>
              <w:spacing w:line="240" w:lineRule="auto"/>
              <w:jc w:val="center"/>
              <w:rPr>
                <w:rFonts w:ascii="Calibri" w:hAnsi="Calibri" w:cs="Calibri"/>
                <w:kern w:val="0"/>
                <w:sz w:val="20"/>
                <w:szCs w:val="20"/>
              </w:rPr>
            </w:pPr>
            <w:r w:rsidRPr="002A03D8">
              <w:rPr>
                <w:rFonts w:ascii="Calibri" w:hAnsi="Calibri" w:cs="Calibri"/>
                <w:kern w:val="0"/>
                <w:sz w:val="20"/>
                <w:szCs w:val="20"/>
              </w:rPr>
              <w:t>1/300</w:t>
            </w:r>
          </w:p>
        </w:tc>
      </w:tr>
      <w:tr w:rsidR="00B47283" w:rsidRPr="002A03D8" w14:paraId="08431B2F" w14:textId="77777777" w:rsidTr="00B47283">
        <w:tc>
          <w:tcPr>
            <w:tcW w:w="1510" w:type="dxa"/>
            <w:tcBorders>
              <w:top w:val="single" w:sz="4" w:space="0" w:color="auto"/>
              <w:left w:val="single" w:sz="4" w:space="0" w:color="auto"/>
              <w:bottom w:val="single" w:sz="4" w:space="0" w:color="auto"/>
              <w:right w:val="single" w:sz="4" w:space="0" w:color="auto"/>
            </w:tcBorders>
            <w:vAlign w:val="center"/>
            <w:hideMark/>
          </w:tcPr>
          <w:p w14:paraId="7B42612C" w14:textId="77777777" w:rsidR="00B47283" w:rsidRPr="002A03D8" w:rsidRDefault="00B47283">
            <w:pPr>
              <w:spacing w:line="240" w:lineRule="auto"/>
              <w:rPr>
                <w:rFonts w:ascii="Calibri" w:hAnsi="Calibri" w:cs="Calibri"/>
                <w:kern w:val="0"/>
                <w:sz w:val="20"/>
                <w:szCs w:val="20"/>
              </w:rPr>
            </w:pPr>
            <w:r w:rsidRPr="002A03D8">
              <w:rPr>
                <w:rFonts w:ascii="Calibri" w:hAnsi="Calibri" w:cs="Calibri"/>
                <w:kern w:val="0"/>
                <w:sz w:val="20"/>
                <w:szCs w:val="20"/>
              </w:rPr>
              <w:lastRenderedPageBreak/>
              <w:t>Sportski susreti</w:t>
            </w:r>
          </w:p>
        </w:tc>
        <w:tc>
          <w:tcPr>
            <w:tcW w:w="1746" w:type="dxa"/>
            <w:tcBorders>
              <w:top w:val="single" w:sz="4" w:space="0" w:color="auto"/>
              <w:left w:val="single" w:sz="4" w:space="0" w:color="auto"/>
              <w:bottom w:val="single" w:sz="4" w:space="0" w:color="auto"/>
              <w:right w:val="single" w:sz="4" w:space="0" w:color="auto"/>
            </w:tcBorders>
            <w:vAlign w:val="center"/>
            <w:hideMark/>
          </w:tcPr>
          <w:p w14:paraId="7F60FC7E" w14:textId="77777777" w:rsidR="00B47283" w:rsidRPr="002A03D8" w:rsidRDefault="00B47283">
            <w:pPr>
              <w:spacing w:line="240" w:lineRule="auto"/>
              <w:jc w:val="center"/>
              <w:rPr>
                <w:rFonts w:ascii="Calibri" w:hAnsi="Calibri" w:cs="Calibri"/>
                <w:kern w:val="0"/>
                <w:sz w:val="20"/>
                <w:szCs w:val="20"/>
              </w:rPr>
            </w:pPr>
            <w:r w:rsidRPr="002A03D8">
              <w:rPr>
                <w:rFonts w:ascii="Calibri" w:hAnsi="Calibri" w:cs="Calibri"/>
                <w:kern w:val="0"/>
                <w:sz w:val="20"/>
                <w:szCs w:val="20"/>
              </w:rPr>
              <w:t>2/65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6C37BFD" w14:textId="77777777" w:rsidR="00B47283" w:rsidRPr="002A03D8" w:rsidRDefault="00B47283">
            <w:pPr>
              <w:spacing w:line="240" w:lineRule="auto"/>
              <w:jc w:val="center"/>
              <w:rPr>
                <w:rFonts w:ascii="Calibri" w:hAnsi="Calibri" w:cs="Calibri"/>
                <w:kern w:val="0"/>
                <w:sz w:val="20"/>
                <w:szCs w:val="20"/>
              </w:rPr>
            </w:pPr>
            <w:r w:rsidRPr="002A03D8">
              <w:rPr>
                <w:rFonts w:ascii="Calibri" w:hAnsi="Calibri" w:cs="Calibri"/>
                <w:kern w:val="0"/>
                <w:sz w:val="20"/>
                <w:szCs w:val="20"/>
              </w:rPr>
              <w:t>2/65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4786975" w14:textId="77777777" w:rsidR="00B47283" w:rsidRPr="002A03D8" w:rsidRDefault="00B47283">
            <w:pPr>
              <w:spacing w:line="240" w:lineRule="auto"/>
              <w:jc w:val="center"/>
              <w:rPr>
                <w:rFonts w:ascii="Calibri" w:hAnsi="Calibri" w:cs="Calibri"/>
                <w:kern w:val="0"/>
                <w:sz w:val="20"/>
                <w:szCs w:val="20"/>
              </w:rPr>
            </w:pPr>
            <w:r w:rsidRPr="002A03D8">
              <w:rPr>
                <w:rFonts w:ascii="Calibri" w:hAnsi="Calibri" w:cs="Calibri"/>
                <w:kern w:val="0"/>
                <w:sz w:val="20"/>
                <w:szCs w:val="20"/>
              </w:rPr>
              <w:t>2/10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A729176" w14:textId="77777777" w:rsidR="00B47283" w:rsidRPr="002A03D8" w:rsidRDefault="00B47283">
            <w:pPr>
              <w:spacing w:line="240" w:lineRule="auto"/>
              <w:jc w:val="center"/>
              <w:rPr>
                <w:rFonts w:ascii="Calibri" w:hAnsi="Calibri" w:cs="Calibri"/>
                <w:kern w:val="0"/>
                <w:sz w:val="20"/>
                <w:szCs w:val="20"/>
              </w:rPr>
            </w:pPr>
            <w:r w:rsidRPr="002A03D8">
              <w:rPr>
                <w:rFonts w:ascii="Calibri" w:hAnsi="Calibri" w:cs="Calibri"/>
                <w:kern w:val="0"/>
                <w:sz w:val="20"/>
                <w:szCs w:val="20"/>
              </w:rPr>
              <w:t>2/80</w:t>
            </w:r>
          </w:p>
        </w:tc>
      </w:tr>
    </w:tbl>
    <w:p w14:paraId="1176A036" w14:textId="77777777" w:rsidR="002A03D8" w:rsidRPr="002A03D8" w:rsidRDefault="002A03D8" w:rsidP="002A03D8">
      <w:pPr>
        <w:spacing w:after="0"/>
        <w:rPr>
          <w:rFonts w:ascii="Calibri" w:hAnsi="Calibri" w:cs="Calibri"/>
        </w:rPr>
      </w:pPr>
    </w:p>
    <w:p w14:paraId="627924B0" w14:textId="77777777" w:rsidR="00CB0EC7" w:rsidRDefault="00CB0EC7" w:rsidP="00691A2C">
      <w:pPr>
        <w:spacing w:after="0"/>
        <w:rPr>
          <w:rFonts w:ascii="Calibri" w:hAnsi="Calibri" w:cs="Calibri"/>
          <w:b/>
          <w:bCs/>
        </w:rPr>
      </w:pPr>
    </w:p>
    <w:p w14:paraId="0EECEBB2" w14:textId="346003A8" w:rsidR="002A03D8" w:rsidRPr="002A03D8" w:rsidRDefault="002A03D8" w:rsidP="002A03D8">
      <w:pPr>
        <w:spacing w:after="0"/>
        <w:ind w:firstLine="360"/>
        <w:rPr>
          <w:rFonts w:ascii="Calibri" w:hAnsi="Calibri" w:cs="Calibri"/>
          <w:b/>
          <w:bCs/>
        </w:rPr>
      </w:pPr>
      <w:r w:rsidRPr="002A03D8">
        <w:rPr>
          <w:rFonts w:ascii="Calibri" w:hAnsi="Calibri" w:cs="Calibri"/>
          <w:b/>
          <w:bCs/>
        </w:rPr>
        <w:t>Glava 00245 SOCIJALNA SKRB</w:t>
      </w:r>
    </w:p>
    <w:p w14:paraId="54AE7FE3" w14:textId="37A7BEF5" w:rsidR="000F7143" w:rsidRDefault="002A03D8" w:rsidP="00CB0EC7">
      <w:pPr>
        <w:spacing w:before="120" w:after="0" w:line="257" w:lineRule="auto"/>
        <w:jc w:val="both"/>
        <w:rPr>
          <w:rFonts w:ascii="Calibri" w:hAnsi="Calibri" w:cs="Calibri"/>
        </w:rPr>
      </w:pPr>
      <w:r w:rsidRPr="002A03D8">
        <w:rPr>
          <w:rFonts w:ascii="Calibri" w:hAnsi="Calibri" w:cs="Calibri"/>
        </w:rPr>
        <w:t>Socijalna skrb je organizirana djelatnost čiji je cilj pružanje pomoći socijalno ugroženim osobama u svrhu unapređenja kvalitete njihova života, osnaživanja za samostalno z</w:t>
      </w:r>
      <w:r w:rsidR="000F7143">
        <w:rPr>
          <w:rFonts w:ascii="Calibri" w:hAnsi="Calibri" w:cs="Calibri"/>
        </w:rPr>
        <w:t xml:space="preserve">adovoljavanje osnovnih životnih potreba te aktivnog uključivanja u društvo. </w:t>
      </w:r>
    </w:p>
    <w:p w14:paraId="488529D8" w14:textId="562D0416" w:rsidR="002A03D8" w:rsidRPr="002A03D8" w:rsidRDefault="002A03D8" w:rsidP="002A03D8">
      <w:pPr>
        <w:spacing w:after="0"/>
        <w:jc w:val="both"/>
        <w:rPr>
          <w:rFonts w:ascii="Calibri" w:hAnsi="Calibri" w:cs="Calibri"/>
        </w:rPr>
      </w:pPr>
      <w:r w:rsidRPr="002A03D8">
        <w:rPr>
          <w:rFonts w:ascii="Calibri" w:hAnsi="Calibri" w:cs="Calibri"/>
          <w:u w:val="single"/>
        </w:rPr>
        <w:t>Opći cilj</w:t>
      </w:r>
      <w:r w:rsidRPr="002A03D8">
        <w:rPr>
          <w:rFonts w:ascii="Calibri" w:hAnsi="Calibri" w:cs="Calibri"/>
        </w:rPr>
        <w:t>: Stvaranje preduvjeta za kvalitetniji život i socijalnu sigurnost</w:t>
      </w:r>
    </w:p>
    <w:p w14:paraId="37A314B1" w14:textId="77777777" w:rsidR="002A03D8" w:rsidRPr="002A03D8" w:rsidRDefault="002A03D8" w:rsidP="002A03D8">
      <w:pPr>
        <w:spacing w:after="0"/>
        <w:jc w:val="both"/>
        <w:rPr>
          <w:rFonts w:ascii="Calibri" w:hAnsi="Calibri" w:cs="Calibri"/>
        </w:rPr>
      </w:pPr>
      <w:r w:rsidRPr="002A03D8">
        <w:rPr>
          <w:rFonts w:ascii="Calibri" w:hAnsi="Calibri" w:cs="Calibri"/>
          <w:u w:val="single"/>
        </w:rPr>
        <w:t>Posebni cilj</w:t>
      </w:r>
      <w:r w:rsidRPr="002A03D8">
        <w:rPr>
          <w:rFonts w:ascii="Calibri" w:hAnsi="Calibri" w:cs="Calibri"/>
        </w:rPr>
        <w:t xml:space="preserve">: pomoć socijalno ugroženim osobama-bolesnim i starijim osobama, djeci, mladeži, </w:t>
      </w:r>
      <w:r w:rsidRPr="002A03D8">
        <w:rPr>
          <w:rFonts w:ascii="Calibri" w:hAnsi="Calibri" w:cs="Calibri"/>
        </w:rPr>
        <w:br/>
        <w:t>obiteljima, osobama s posebnim potrebama, braniteljima</w:t>
      </w:r>
    </w:p>
    <w:p w14:paraId="065DA03F" w14:textId="77777777" w:rsidR="002A03D8" w:rsidRPr="002A03D8" w:rsidRDefault="002A03D8" w:rsidP="002A03D8">
      <w:pPr>
        <w:spacing w:after="0"/>
        <w:jc w:val="both"/>
        <w:rPr>
          <w:rFonts w:ascii="Calibri" w:hAnsi="Calibri" w:cs="Calibri"/>
        </w:rPr>
      </w:pPr>
      <w:r w:rsidRPr="002A03D8">
        <w:rPr>
          <w:rFonts w:ascii="Calibri" w:hAnsi="Calibri" w:cs="Calibri"/>
          <w:u w:val="single"/>
        </w:rPr>
        <w:t>Zakonska osnova</w:t>
      </w:r>
      <w:r w:rsidRPr="002A03D8">
        <w:rPr>
          <w:rFonts w:ascii="Calibri" w:hAnsi="Calibri" w:cs="Calibri"/>
        </w:rPr>
        <w:t>: Zakon o socijalnoj skrbi, Odluka o socijalnoj skrbi Grada Svetog Ivana Zeline</w:t>
      </w:r>
    </w:p>
    <w:p w14:paraId="50D95179" w14:textId="55BF1E8C" w:rsidR="002A03D8" w:rsidRPr="002A03D8" w:rsidRDefault="000F7143" w:rsidP="002A03D8">
      <w:pPr>
        <w:spacing w:after="0"/>
        <w:jc w:val="both"/>
        <w:rPr>
          <w:rFonts w:ascii="Calibri" w:hAnsi="Calibri" w:cs="Calibri"/>
        </w:rPr>
      </w:pPr>
      <w:r w:rsidRPr="000F7143">
        <w:rPr>
          <w:rFonts w:ascii="Calibri" w:hAnsi="Calibri" w:cs="Calibri"/>
        </w:rPr>
        <w:t>Potrebna sredstva: 584</w:t>
      </w:r>
      <w:r w:rsidR="002A03D8" w:rsidRPr="000F7143">
        <w:rPr>
          <w:rFonts w:ascii="Calibri" w:hAnsi="Calibri" w:cs="Calibri"/>
        </w:rPr>
        <w:t>.</w:t>
      </w:r>
      <w:r w:rsidRPr="000F7143">
        <w:rPr>
          <w:rFonts w:ascii="Calibri" w:hAnsi="Calibri" w:cs="Calibri"/>
        </w:rPr>
        <w:t>345</w:t>
      </w:r>
      <w:r w:rsidR="002A03D8" w:rsidRPr="000F7143">
        <w:rPr>
          <w:rFonts w:ascii="Calibri" w:hAnsi="Calibri" w:cs="Calibri"/>
        </w:rPr>
        <w:t>,00 EUR-a</w:t>
      </w:r>
      <w:r w:rsidR="002A03D8" w:rsidRPr="002A03D8">
        <w:rPr>
          <w:rFonts w:ascii="Calibri" w:hAnsi="Calibri" w:cs="Calibri"/>
        </w:rPr>
        <w:t xml:space="preserve"> </w:t>
      </w:r>
    </w:p>
    <w:p w14:paraId="3C177ED3" w14:textId="77777777" w:rsidR="002A03D8" w:rsidRPr="002A03D8" w:rsidRDefault="002A03D8" w:rsidP="002A03D8">
      <w:pPr>
        <w:spacing w:after="0"/>
        <w:jc w:val="both"/>
        <w:rPr>
          <w:rFonts w:ascii="Calibri" w:hAnsi="Calibri" w:cs="Calibri"/>
        </w:rPr>
      </w:pPr>
      <w:r w:rsidRPr="002A03D8">
        <w:rPr>
          <w:rFonts w:ascii="Calibri" w:hAnsi="Calibri" w:cs="Calibri"/>
          <w:u w:val="single"/>
        </w:rPr>
        <w:t>Mjerila uspješnosti</w:t>
      </w:r>
      <w:r w:rsidRPr="002A03D8">
        <w:rPr>
          <w:rFonts w:ascii="Calibri" w:hAnsi="Calibri" w:cs="Calibri"/>
        </w:rPr>
        <w:t>: poboljšanje socijalnog položaja stanovništva</w:t>
      </w:r>
    </w:p>
    <w:p w14:paraId="7CFC4777" w14:textId="7CA14F15" w:rsidR="00C81AF5" w:rsidRPr="002A03D8" w:rsidRDefault="00C81AF5" w:rsidP="002A03D8">
      <w:pPr>
        <w:spacing w:after="0"/>
        <w:jc w:val="both"/>
        <w:rPr>
          <w:rFonts w:ascii="Calibri" w:hAnsi="Calibri" w:cs="Calibri"/>
        </w:rPr>
      </w:pPr>
    </w:p>
    <w:p w14:paraId="1DA60CE7" w14:textId="77777777" w:rsidR="002A03D8" w:rsidRPr="002A03D8" w:rsidRDefault="002A03D8" w:rsidP="002A03D8">
      <w:pPr>
        <w:spacing w:after="0"/>
        <w:ind w:firstLine="360"/>
        <w:jc w:val="both"/>
        <w:rPr>
          <w:rFonts w:ascii="Calibri" w:hAnsi="Calibri" w:cs="Calibri"/>
          <w:b/>
          <w:bCs/>
          <w:u w:val="single"/>
        </w:rPr>
      </w:pPr>
      <w:r w:rsidRPr="002A03D8">
        <w:rPr>
          <w:rFonts w:ascii="Calibri" w:hAnsi="Calibri" w:cs="Calibri"/>
          <w:b/>
          <w:bCs/>
          <w:u w:val="single"/>
        </w:rPr>
        <w:t>2045 Program: Socijalna skrb</w:t>
      </w:r>
    </w:p>
    <w:p w14:paraId="0649C347" w14:textId="77777777" w:rsidR="002A03D8" w:rsidRPr="002A03D8" w:rsidRDefault="002A03D8" w:rsidP="002A03D8">
      <w:pPr>
        <w:spacing w:after="0"/>
        <w:jc w:val="both"/>
        <w:rPr>
          <w:rFonts w:ascii="Calibri" w:hAnsi="Calibri" w:cs="Calibri"/>
        </w:rPr>
      </w:pPr>
      <w:r w:rsidRPr="002A03D8">
        <w:rPr>
          <w:rFonts w:ascii="Calibri" w:hAnsi="Calibri" w:cs="Calibri"/>
        </w:rPr>
        <w:t>Program će se ostvariti sukladno Zakonu o socijalnoj skrbi (Narodne novine br. 18/22, 46/22) te Odluci o socijalnoj skrbi Grada Svetog Ivana Zeline putem:</w:t>
      </w:r>
    </w:p>
    <w:p w14:paraId="56D52799" w14:textId="77777777" w:rsidR="002A03D8" w:rsidRPr="002A03D8" w:rsidRDefault="002A03D8" w:rsidP="002A03D8">
      <w:pPr>
        <w:numPr>
          <w:ilvl w:val="0"/>
          <w:numId w:val="7"/>
        </w:numPr>
        <w:spacing w:after="0"/>
        <w:jc w:val="both"/>
        <w:rPr>
          <w:rFonts w:ascii="Calibri" w:hAnsi="Calibri" w:cs="Calibri"/>
        </w:rPr>
      </w:pPr>
      <w:r w:rsidRPr="002A03D8">
        <w:rPr>
          <w:rFonts w:ascii="Calibri" w:hAnsi="Calibri" w:cs="Calibri"/>
        </w:rPr>
        <w:t>Novčanih naknada građanima i kućanstvima - jednokratne novčane pomoći, troškovi stanovanja, naknada za troškove stambenog zbrinjavanja, grobnog mjesta i ostalih prava sukladno Zakonu o hrvatskim braniteljima i članovima njihovih obitelji</w:t>
      </w:r>
    </w:p>
    <w:p w14:paraId="4A5D0A3F" w14:textId="77777777" w:rsidR="002A03D8" w:rsidRPr="002A03D8" w:rsidRDefault="002A03D8" w:rsidP="002A03D8">
      <w:pPr>
        <w:numPr>
          <w:ilvl w:val="0"/>
          <w:numId w:val="7"/>
        </w:numPr>
        <w:spacing w:after="0"/>
        <w:jc w:val="both"/>
        <w:rPr>
          <w:rFonts w:ascii="Calibri" w:hAnsi="Calibri" w:cs="Calibri"/>
        </w:rPr>
      </w:pPr>
      <w:r w:rsidRPr="002A03D8">
        <w:rPr>
          <w:rFonts w:ascii="Calibri" w:hAnsi="Calibri" w:cs="Calibri"/>
        </w:rPr>
        <w:t>Naknada za novorođeno dijete</w:t>
      </w:r>
    </w:p>
    <w:p w14:paraId="6E5F01C7" w14:textId="77777777" w:rsidR="002A03D8" w:rsidRPr="002A03D8" w:rsidRDefault="002A03D8" w:rsidP="002A03D8">
      <w:pPr>
        <w:numPr>
          <w:ilvl w:val="0"/>
          <w:numId w:val="7"/>
        </w:numPr>
        <w:spacing w:after="0"/>
        <w:jc w:val="both"/>
        <w:rPr>
          <w:rFonts w:ascii="Calibri" w:hAnsi="Calibri" w:cs="Calibri"/>
        </w:rPr>
      </w:pPr>
      <w:r w:rsidRPr="002A03D8">
        <w:rPr>
          <w:rFonts w:ascii="Calibri" w:hAnsi="Calibri" w:cs="Calibri"/>
        </w:rPr>
        <w:t>Subvencioniranje troškova prijevoza djeci s teškoćama u razvoju</w:t>
      </w:r>
    </w:p>
    <w:p w14:paraId="4DD428E7" w14:textId="77777777" w:rsidR="002A03D8" w:rsidRPr="002A03D8" w:rsidRDefault="002A03D8" w:rsidP="002A03D8">
      <w:pPr>
        <w:numPr>
          <w:ilvl w:val="0"/>
          <w:numId w:val="7"/>
        </w:numPr>
        <w:spacing w:after="0"/>
        <w:jc w:val="both"/>
        <w:rPr>
          <w:rFonts w:ascii="Calibri" w:hAnsi="Calibri" w:cs="Calibri"/>
        </w:rPr>
      </w:pPr>
      <w:r w:rsidRPr="002A03D8">
        <w:rPr>
          <w:rFonts w:ascii="Calibri" w:hAnsi="Calibri" w:cs="Calibri"/>
        </w:rPr>
        <w:t>Naknada umirovljenicima-Božićnica</w:t>
      </w:r>
    </w:p>
    <w:p w14:paraId="5F31F843" w14:textId="77777777" w:rsidR="002A03D8" w:rsidRPr="002A03D8" w:rsidRDefault="002A03D8" w:rsidP="002A03D8">
      <w:pPr>
        <w:numPr>
          <w:ilvl w:val="0"/>
          <w:numId w:val="7"/>
        </w:numPr>
        <w:spacing w:after="0"/>
        <w:jc w:val="both"/>
        <w:rPr>
          <w:rFonts w:ascii="Calibri" w:hAnsi="Calibri" w:cs="Calibri"/>
        </w:rPr>
      </w:pPr>
      <w:r w:rsidRPr="002A03D8">
        <w:rPr>
          <w:rFonts w:ascii="Calibri" w:hAnsi="Calibri" w:cs="Calibri"/>
        </w:rPr>
        <w:t>Sufinanciranje prigodnih poklon paketa</w:t>
      </w:r>
    </w:p>
    <w:p w14:paraId="1B0E1415" w14:textId="77777777" w:rsidR="002A03D8" w:rsidRPr="002A03D8" w:rsidRDefault="002A03D8" w:rsidP="002A03D8">
      <w:pPr>
        <w:numPr>
          <w:ilvl w:val="0"/>
          <w:numId w:val="7"/>
        </w:numPr>
        <w:spacing w:after="0"/>
        <w:jc w:val="both"/>
        <w:rPr>
          <w:rFonts w:ascii="Calibri" w:hAnsi="Calibri" w:cs="Calibri"/>
        </w:rPr>
      </w:pPr>
      <w:r w:rsidRPr="002A03D8">
        <w:rPr>
          <w:rFonts w:ascii="Calibri" w:hAnsi="Calibri" w:cs="Calibri"/>
        </w:rPr>
        <w:t>Radovi za opće dobro</w:t>
      </w:r>
    </w:p>
    <w:p w14:paraId="06253922" w14:textId="77777777" w:rsidR="002A03D8" w:rsidRPr="002A03D8" w:rsidRDefault="002A03D8" w:rsidP="002A03D8">
      <w:pPr>
        <w:numPr>
          <w:ilvl w:val="0"/>
          <w:numId w:val="7"/>
        </w:numPr>
        <w:spacing w:after="0"/>
        <w:jc w:val="both"/>
        <w:rPr>
          <w:rFonts w:ascii="Calibri" w:hAnsi="Calibri" w:cs="Calibri"/>
        </w:rPr>
      </w:pPr>
      <w:r w:rsidRPr="002A03D8">
        <w:rPr>
          <w:rFonts w:ascii="Calibri" w:hAnsi="Calibri" w:cs="Calibri"/>
        </w:rPr>
        <w:t>Ostali oblici pomoći</w:t>
      </w:r>
    </w:p>
    <w:p w14:paraId="5D0D761C" w14:textId="77777777" w:rsidR="002A03D8" w:rsidRPr="002A03D8" w:rsidRDefault="002A03D8" w:rsidP="002A03D8">
      <w:pPr>
        <w:spacing w:after="0"/>
        <w:ind w:left="720"/>
        <w:jc w:val="both"/>
        <w:rPr>
          <w:rFonts w:ascii="Calibri" w:hAnsi="Calibri" w:cs="Calibri"/>
        </w:rPr>
      </w:pPr>
    </w:p>
    <w:p w14:paraId="6879092E" w14:textId="5F5CE813" w:rsidR="002A03D8" w:rsidRPr="002A03D8" w:rsidRDefault="002A03D8" w:rsidP="002A03D8">
      <w:pPr>
        <w:spacing w:after="0"/>
        <w:rPr>
          <w:rFonts w:ascii="Calibri" w:hAnsi="Calibri" w:cs="Calibri"/>
          <w:b/>
          <w:bCs/>
        </w:rPr>
      </w:pPr>
      <w:r w:rsidRPr="002A03D8">
        <w:rPr>
          <w:rFonts w:ascii="Calibri" w:hAnsi="Calibri" w:cs="Calibri"/>
          <w:b/>
          <w:bCs/>
        </w:rPr>
        <w:t>SOCIJALNA SKRB – PROVEDBENI PROGRAM GRADA SVETOG IVANA ZELINE 202</w:t>
      </w:r>
      <w:r w:rsidR="00DD7D42">
        <w:rPr>
          <w:rFonts w:ascii="Calibri" w:hAnsi="Calibri" w:cs="Calibri"/>
          <w:b/>
          <w:bCs/>
        </w:rPr>
        <w:t>5</w:t>
      </w:r>
      <w:r w:rsidRPr="002A03D8">
        <w:rPr>
          <w:rFonts w:ascii="Calibri" w:hAnsi="Calibri" w:cs="Calibri"/>
          <w:b/>
          <w:bCs/>
        </w:rPr>
        <w:t>. - 202</w:t>
      </w:r>
      <w:r w:rsidR="00C67FB3">
        <w:rPr>
          <w:rFonts w:ascii="Calibri" w:hAnsi="Calibri" w:cs="Calibri"/>
          <w:b/>
          <w:bCs/>
        </w:rPr>
        <w:t>9</w:t>
      </w:r>
      <w:r w:rsidRPr="002A03D8">
        <w:rPr>
          <w:rFonts w:ascii="Calibri" w:hAnsi="Calibri" w:cs="Calibri"/>
          <w:b/>
          <w:bCs/>
        </w:rPr>
        <w:t>. GOD.</w:t>
      </w:r>
    </w:p>
    <w:tbl>
      <w:tblPr>
        <w:tblStyle w:val="Reetkatablice1"/>
        <w:tblW w:w="9952" w:type="dxa"/>
        <w:tblInd w:w="108" w:type="dxa"/>
        <w:tblLook w:val="04A0" w:firstRow="1" w:lastRow="0" w:firstColumn="1" w:lastColumn="0" w:noHBand="0" w:noVBand="1"/>
      </w:tblPr>
      <w:tblGrid>
        <w:gridCol w:w="2285"/>
        <w:gridCol w:w="1835"/>
        <w:gridCol w:w="1128"/>
        <w:gridCol w:w="1271"/>
        <w:gridCol w:w="1270"/>
        <w:gridCol w:w="1031"/>
        <w:gridCol w:w="1132"/>
      </w:tblGrid>
      <w:tr w:rsidR="00C71CD0" w:rsidRPr="002A03D8" w14:paraId="170B92CC" w14:textId="542AE274" w:rsidTr="00441E7C">
        <w:tc>
          <w:tcPr>
            <w:tcW w:w="2297" w:type="dxa"/>
            <w:tcBorders>
              <w:top w:val="single" w:sz="4" w:space="0" w:color="auto"/>
              <w:left w:val="single" w:sz="4" w:space="0" w:color="auto"/>
              <w:bottom w:val="single" w:sz="4" w:space="0" w:color="auto"/>
              <w:right w:val="single" w:sz="4" w:space="0" w:color="auto"/>
            </w:tcBorders>
            <w:shd w:val="clear" w:color="auto" w:fill="D9E2F3"/>
            <w:hideMark/>
          </w:tcPr>
          <w:p w14:paraId="066210F7" w14:textId="77777777" w:rsidR="00441E7C" w:rsidRPr="002A03D8" w:rsidRDefault="00441E7C" w:rsidP="00441E7C">
            <w:pPr>
              <w:spacing w:line="240" w:lineRule="auto"/>
              <w:rPr>
                <w:rFonts w:ascii="Calibri" w:hAnsi="Calibri" w:cs="Calibri"/>
                <w:sz w:val="18"/>
                <w:szCs w:val="18"/>
              </w:rPr>
            </w:pPr>
            <w:r w:rsidRPr="002A03D8">
              <w:rPr>
                <w:rFonts w:ascii="Calibri" w:hAnsi="Calibri" w:cs="Calibri"/>
                <w:sz w:val="18"/>
                <w:szCs w:val="18"/>
              </w:rPr>
              <w:t>Aktivnost/projekat</w:t>
            </w:r>
          </w:p>
        </w:tc>
        <w:tc>
          <w:tcPr>
            <w:tcW w:w="1848" w:type="dxa"/>
            <w:tcBorders>
              <w:top w:val="single" w:sz="4" w:space="0" w:color="auto"/>
              <w:left w:val="single" w:sz="4" w:space="0" w:color="auto"/>
              <w:bottom w:val="single" w:sz="4" w:space="0" w:color="auto"/>
              <w:right w:val="single" w:sz="4" w:space="0" w:color="auto"/>
            </w:tcBorders>
            <w:shd w:val="clear" w:color="auto" w:fill="D9E2F3"/>
            <w:hideMark/>
          </w:tcPr>
          <w:p w14:paraId="7B3192BE" w14:textId="7510F0CE" w:rsidR="00441E7C" w:rsidRPr="00C67FB3" w:rsidRDefault="00441E7C" w:rsidP="00441E7C">
            <w:pPr>
              <w:spacing w:line="240" w:lineRule="auto"/>
              <w:rPr>
                <w:rFonts w:ascii="Calibri" w:hAnsi="Calibri" w:cs="Calibri"/>
                <w:sz w:val="18"/>
                <w:szCs w:val="18"/>
              </w:rPr>
            </w:pPr>
            <w:r w:rsidRPr="00C67FB3">
              <w:rPr>
                <w:rFonts w:ascii="Calibri" w:hAnsi="Calibri" w:cs="Calibri"/>
                <w:color w:val="585858"/>
                <w:sz w:val="20"/>
                <w:szCs w:val="20"/>
              </w:rPr>
              <w:t xml:space="preserve">Ključne aktivnosti </w:t>
            </w:r>
          </w:p>
        </w:tc>
        <w:tc>
          <w:tcPr>
            <w:tcW w:w="1129" w:type="dxa"/>
            <w:tcBorders>
              <w:top w:val="single" w:sz="4" w:space="0" w:color="auto"/>
              <w:left w:val="single" w:sz="4" w:space="0" w:color="auto"/>
              <w:bottom w:val="single" w:sz="4" w:space="0" w:color="auto"/>
              <w:right w:val="single" w:sz="4" w:space="0" w:color="auto"/>
            </w:tcBorders>
            <w:shd w:val="clear" w:color="auto" w:fill="D9E2F3"/>
            <w:hideMark/>
          </w:tcPr>
          <w:p w14:paraId="37D77A03" w14:textId="680AC040" w:rsidR="00441E7C" w:rsidRPr="00C67FB3" w:rsidRDefault="00441E7C" w:rsidP="00441E7C">
            <w:pPr>
              <w:spacing w:line="240" w:lineRule="auto"/>
              <w:rPr>
                <w:rFonts w:ascii="Calibri" w:hAnsi="Calibri" w:cs="Calibri"/>
                <w:sz w:val="18"/>
                <w:szCs w:val="18"/>
              </w:rPr>
            </w:pPr>
            <w:r w:rsidRPr="00C67FB3">
              <w:rPr>
                <w:rFonts w:ascii="Calibri" w:hAnsi="Calibri" w:cs="Calibri"/>
                <w:color w:val="585858"/>
                <w:sz w:val="20"/>
                <w:szCs w:val="20"/>
              </w:rPr>
              <w:t xml:space="preserve">Pokazatelji rezultata </w:t>
            </w:r>
          </w:p>
        </w:tc>
        <w:tc>
          <w:tcPr>
            <w:tcW w:w="1276" w:type="dxa"/>
            <w:tcBorders>
              <w:top w:val="single" w:sz="4" w:space="0" w:color="auto"/>
              <w:left w:val="single" w:sz="4" w:space="0" w:color="auto"/>
              <w:bottom w:val="single" w:sz="4" w:space="0" w:color="auto"/>
              <w:right w:val="single" w:sz="4" w:space="0" w:color="auto"/>
            </w:tcBorders>
            <w:shd w:val="clear" w:color="auto" w:fill="D9E2F3"/>
            <w:hideMark/>
          </w:tcPr>
          <w:p w14:paraId="607089A6" w14:textId="2AD726DE" w:rsidR="00441E7C" w:rsidRPr="00C67FB3" w:rsidRDefault="00441E7C" w:rsidP="00441E7C">
            <w:pPr>
              <w:spacing w:line="240" w:lineRule="auto"/>
              <w:rPr>
                <w:rFonts w:ascii="Calibri" w:hAnsi="Calibri" w:cs="Calibri"/>
                <w:sz w:val="18"/>
                <w:szCs w:val="18"/>
              </w:rPr>
            </w:pPr>
            <w:r w:rsidRPr="00C67FB3">
              <w:rPr>
                <w:rFonts w:ascii="Calibri" w:hAnsi="Calibri" w:cs="Calibri"/>
                <w:color w:val="585858"/>
                <w:sz w:val="20"/>
                <w:szCs w:val="20"/>
              </w:rPr>
              <w:t xml:space="preserve">Početna vrijednost 2025. </w:t>
            </w:r>
          </w:p>
        </w:tc>
        <w:tc>
          <w:tcPr>
            <w:tcW w:w="1275" w:type="dxa"/>
            <w:tcBorders>
              <w:top w:val="single" w:sz="4" w:space="0" w:color="auto"/>
              <w:left w:val="single" w:sz="4" w:space="0" w:color="auto"/>
              <w:bottom w:val="single" w:sz="4" w:space="0" w:color="auto"/>
              <w:right w:val="single" w:sz="4" w:space="0" w:color="auto"/>
            </w:tcBorders>
            <w:shd w:val="clear" w:color="auto" w:fill="D9E2F3"/>
            <w:hideMark/>
          </w:tcPr>
          <w:p w14:paraId="585D86DC" w14:textId="27214B27" w:rsidR="00441E7C" w:rsidRPr="00C67FB3" w:rsidRDefault="00441E7C" w:rsidP="00441E7C">
            <w:pPr>
              <w:spacing w:line="240" w:lineRule="auto"/>
              <w:rPr>
                <w:rFonts w:ascii="Calibri" w:hAnsi="Calibri" w:cs="Calibri"/>
                <w:sz w:val="18"/>
                <w:szCs w:val="18"/>
              </w:rPr>
            </w:pPr>
            <w:r w:rsidRPr="00C67FB3">
              <w:rPr>
                <w:rFonts w:ascii="Calibri" w:hAnsi="Calibri" w:cs="Calibri"/>
                <w:color w:val="585858"/>
                <w:sz w:val="20"/>
                <w:szCs w:val="20"/>
              </w:rPr>
              <w:t xml:space="preserve">Ciljna vrijednost 2026. </w:t>
            </w:r>
          </w:p>
        </w:tc>
        <w:tc>
          <w:tcPr>
            <w:tcW w:w="993" w:type="dxa"/>
            <w:shd w:val="clear" w:color="auto" w:fill="DAE9F7" w:themeFill="text2" w:themeFillTint="1A"/>
          </w:tcPr>
          <w:p w14:paraId="0C3E5370" w14:textId="18FDE776" w:rsidR="00441E7C" w:rsidRPr="00441E7C" w:rsidRDefault="00441E7C" w:rsidP="00441E7C">
            <w:pPr>
              <w:spacing w:line="240" w:lineRule="auto"/>
              <w:rPr>
                <w:rFonts w:ascii="Calibri" w:hAnsi="Calibri" w:cs="Calibri"/>
                <w:color w:val="585858"/>
                <w:sz w:val="20"/>
                <w:szCs w:val="20"/>
              </w:rPr>
            </w:pPr>
            <w:r w:rsidRPr="00C71CD0">
              <w:rPr>
                <w:rFonts w:ascii="Calibri" w:hAnsi="Calibri" w:cs="Calibri"/>
                <w:color w:val="585858"/>
                <w:sz w:val="20"/>
                <w:szCs w:val="20"/>
              </w:rPr>
              <w:t xml:space="preserve">Ciljna vrijednost 2027. </w:t>
            </w:r>
          </w:p>
        </w:tc>
        <w:tc>
          <w:tcPr>
            <w:tcW w:w="1134" w:type="dxa"/>
            <w:shd w:val="clear" w:color="auto" w:fill="DAE9F7" w:themeFill="text2" w:themeFillTint="1A"/>
          </w:tcPr>
          <w:p w14:paraId="4E139441" w14:textId="5EB004B1" w:rsidR="00441E7C" w:rsidRPr="00441E7C" w:rsidRDefault="00441E7C" w:rsidP="00441E7C">
            <w:pPr>
              <w:spacing w:line="240" w:lineRule="auto"/>
              <w:rPr>
                <w:rFonts w:ascii="Calibri" w:hAnsi="Calibri" w:cs="Calibri"/>
                <w:color w:val="585858"/>
                <w:sz w:val="20"/>
                <w:szCs w:val="20"/>
              </w:rPr>
            </w:pPr>
            <w:r w:rsidRPr="00441E7C">
              <w:rPr>
                <w:rFonts w:ascii="Calibri" w:hAnsi="Calibri" w:cs="Calibri"/>
                <w:sz w:val="20"/>
                <w:szCs w:val="20"/>
              </w:rPr>
              <w:t>Ciljna vrijednost 2028</w:t>
            </w:r>
          </w:p>
        </w:tc>
      </w:tr>
      <w:tr w:rsidR="00C67FB3" w:rsidRPr="002A03D8" w14:paraId="553B722A" w14:textId="3E472280" w:rsidTr="002421B7">
        <w:tc>
          <w:tcPr>
            <w:tcW w:w="2297" w:type="dxa"/>
            <w:vMerge w:val="restart"/>
            <w:tcBorders>
              <w:top w:val="single" w:sz="4" w:space="0" w:color="auto"/>
              <w:bottom w:val="single" w:sz="4" w:space="0" w:color="auto"/>
              <w:right w:val="single" w:sz="4" w:space="0" w:color="auto"/>
            </w:tcBorders>
            <w:hideMark/>
          </w:tcPr>
          <w:p w14:paraId="4451D469" w14:textId="77777777" w:rsidR="00C67FB3" w:rsidRPr="00C71CD0" w:rsidRDefault="00C67FB3" w:rsidP="00DD7D42">
            <w:pPr>
              <w:spacing w:line="240" w:lineRule="auto"/>
              <w:rPr>
                <w:rFonts w:ascii="Calibri" w:hAnsi="Calibri" w:cs="Calibri"/>
                <w:color w:val="000000" w:themeColor="text1"/>
                <w:sz w:val="18"/>
                <w:szCs w:val="18"/>
              </w:rPr>
            </w:pPr>
            <w:r w:rsidRPr="00C71CD0">
              <w:rPr>
                <w:rFonts w:ascii="Calibri" w:hAnsi="Calibri" w:cs="Calibri"/>
                <w:color w:val="000000" w:themeColor="text1"/>
                <w:sz w:val="20"/>
                <w:szCs w:val="20"/>
              </w:rPr>
              <w:t xml:space="preserve">13.3. Potpore socijalno ugroženim skupinama </w:t>
            </w:r>
          </w:p>
          <w:p w14:paraId="320B4CAA" w14:textId="124E974A" w:rsidR="00C67FB3" w:rsidRPr="00C71CD0" w:rsidRDefault="00C67FB3" w:rsidP="00DD7D42">
            <w:pPr>
              <w:spacing w:line="240" w:lineRule="auto"/>
              <w:rPr>
                <w:rFonts w:ascii="Calibri" w:hAnsi="Calibri" w:cs="Calibri"/>
                <w:color w:val="000000" w:themeColor="text1"/>
                <w:sz w:val="18"/>
                <w:szCs w:val="18"/>
              </w:rPr>
            </w:pPr>
            <w:r w:rsidRPr="00C71CD0">
              <w:rPr>
                <w:rFonts w:ascii="Calibri" w:hAnsi="Calibri" w:cs="Calibri"/>
                <w:color w:val="000000" w:themeColor="text1"/>
                <w:sz w:val="20"/>
                <w:szCs w:val="20"/>
              </w:rPr>
              <w:t xml:space="preserve">13.4. Pomoć umirovljenicima - božićnice </w:t>
            </w:r>
          </w:p>
        </w:tc>
        <w:tc>
          <w:tcPr>
            <w:tcW w:w="1848" w:type="dxa"/>
            <w:tcBorders>
              <w:top w:val="single" w:sz="4" w:space="0" w:color="auto"/>
              <w:left w:val="single" w:sz="4" w:space="0" w:color="auto"/>
              <w:bottom w:val="single" w:sz="4" w:space="0" w:color="auto"/>
              <w:right w:val="single" w:sz="4" w:space="0" w:color="auto"/>
            </w:tcBorders>
            <w:hideMark/>
          </w:tcPr>
          <w:p w14:paraId="7688E434" w14:textId="53764B4B" w:rsidR="00C67FB3" w:rsidRPr="00C71CD0" w:rsidRDefault="00C67FB3" w:rsidP="00DD7D42">
            <w:pPr>
              <w:spacing w:line="240" w:lineRule="auto"/>
              <w:rPr>
                <w:rFonts w:ascii="Calibri" w:hAnsi="Calibri" w:cs="Calibri"/>
                <w:color w:val="000000" w:themeColor="text1"/>
                <w:sz w:val="18"/>
                <w:szCs w:val="18"/>
              </w:rPr>
            </w:pPr>
            <w:r w:rsidRPr="00C71CD0">
              <w:rPr>
                <w:rFonts w:ascii="Calibri" w:hAnsi="Calibri" w:cs="Calibri"/>
                <w:color w:val="000000" w:themeColor="text1"/>
                <w:sz w:val="20"/>
                <w:szCs w:val="20"/>
              </w:rPr>
              <w:t xml:space="preserve">Broj dodijeljenih potpora godišnje </w:t>
            </w:r>
          </w:p>
        </w:tc>
        <w:tc>
          <w:tcPr>
            <w:tcW w:w="1129" w:type="dxa"/>
            <w:tcBorders>
              <w:top w:val="single" w:sz="4" w:space="0" w:color="auto"/>
              <w:left w:val="single" w:sz="4" w:space="0" w:color="auto"/>
              <w:bottom w:val="single" w:sz="4" w:space="0" w:color="auto"/>
              <w:right w:val="single" w:sz="4" w:space="0" w:color="auto"/>
            </w:tcBorders>
          </w:tcPr>
          <w:p w14:paraId="4694C1C6" w14:textId="7C335808" w:rsidR="00C67FB3" w:rsidRPr="00C71CD0" w:rsidRDefault="00C67FB3" w:rsidP="00DD7D42">
            <w:pPr>
              <w:spacing w:line="240" w:lineRule="auto"/>
              <w:rPr>
                <w:rFonts w:ascii="Calibri" w:hAnsi="Calibri" w:cs="Calibri"/>
                <w:color w:val="000000" w:themeColor="text1"/>
                <w:sz w:val="18"/>
                <w:szCs w:val="18"/>
              </w:rPr>
            </w:pPr>
            <w:r w:rsidRPr="00C71CD0">
              <w:rPr>
                <w:rFonts w:ascii="Calibri" w:hAnsi="Calibri" w:cs="Calibri"/>
                <w:color w:val="000000" w:themeColor="text1"/>
                <w:sz w:val="20"/>
                <w:szCs w:val="20"/>
              </w:rPr>
              <w:t xml:space="preserve">87 </w:t>
            </w:r>
          </w:p>
        </w:tc>
        <w:tc>
          <w:tcPr>
            <w:tcW w:w="1276" w:type="dxa"/>
            <w:tcBorders>
              <w:top w:val="single" w:sz="4" w:space="0" w:color="auto"/>
              <w:left w:val="single" w:sz="4" w:space="0" w:color="auto"/>
              <w:bottom w:val="single" w:sz="4" w:space="0" w:color="auto"/>
              <w:right w:val="single" w:sz="4" w:space="0" w:color="auto"/>
            </w:tcBorders>
            <w:hideMark/>
          </w:tcPr>
          <w:p w14:paraId="53DA9295" w14:textId="1C42234F" w:rsidR="00C67FB3" w:rsidRPr="00C71CD0" w:rsidRDefault="00C67FB3" w:rsidP="00DD7D42">
            <w:pPr>
              <w:spacing w:line="240" w:lineRule="auto"/>
              <w:rPr>
                <w:rFonts w:ascii="Calibri" w:hAnsi="Calibri" w:cs="Calibri"/>
                <w:color w:val="000000" w:themeColor="text1"/>
                <w:sz w:val="18"/>
                <w:szCs w:val="18"/>
              </w:rPr>
            </w:pPr>
            <w:r w:rsidRPr="00C71CD0">
              <w:rPr>
                <w:rFonts w:ascii="Calibri" w:hAnsi="Calibri" w:cs="Calibri"/>
                <w:color w:val="000000" w:themeColor="text1"/>
                <w:sz w:val="20"/>
                <w:szCs w:val="20"/>
              </w:rPr>
              <w:t xml:space="preserve">93 </w:t>
            </w:r>
          </w:p>
        </w:tc>
        <w:tc>
          <w:tcPr>
            <w:tcW w:w="1275" w:type="dxa"/>
            <w:tcBorders>
              <w:top w:val="single" w:sz="4" w:space="0" w:color="auto"/>
              <w:left w:val="single" w:sz="4" w:space="0" w:color="auto"/>
              <w:bottom w:val="single" w:sz="4" w:space="0" w:color="auto"/>
              <w:right w:val="single" w:sz="4" w:space="0" w:color="auto"/>
            </w:tcBorders>
            <w:hideMark/>
          </w:tcPr>
          <w:p w14:paraId="03364D2D" w14:textId="37F65041" w:rsidR="00C67FB3" w:rsidRPr="00C71CD0" w:rsidRDefault="00C67FB3" w:rsidP="00DD7D42">
            <w:pPr>
              <w:spacing w:line="240" w:lineRule="auto"/>
              <w:rPr>
                <w:rFonts w:ascii="Calibri" w:hAnsi="Calibri" w:cs="Calibri"/>
                <w:color w:val="000000" w:themeColor="text1"/>
                <w:sz w:val="18"/>
                <w:szCs w:val="18"/>
              </w:rPr>
            </w:pPr>
            <w:r w:rsidRPr="00C71CD0">
              <w:rPr>
                <w:rFonts w:ascii="Calibri" w:hAnsi="Calibri" w:cs="Calibri"/>
                <w:color w:val="000000" w:themeColor="text1"/>
                <w:sz w:val="20"/>
                <w:szCs w:val="20"/>
              </w:rPr>
              <w:t xml:space="preserve">97 </w:t>
            </w:r>
          </w:p>
        </w:tc>
        <w:tc>
          <w:tcPr>
            <w:tcW w:w="993" w:type="dxa"/>
            <w:tcBorders>
              <w:top w:val="single" w:sz="4" w:space="0" w:color="auto"/>
              <w:left w:val="single" w:sz="4" w:space="0" w:color="auto"/>
              <w:bottom w:val="single" w:sz="4" w:space="0" w:color="auto"/>
            </w:tcBorders>
          </w:tcPr>
          <w:p w14:paraId="4A036A5B" w14:textId="06488F7C" w:rsidR="00C67FB3" w:rsidRPr="00C71CD0" w:rsidRDefault="00C71CD0" w:rsidP="00C71CD0">
            <w:pPr>
              <w:spacing w:line="240" w:lineRule="auto"/>
              <w:rPr>
                <w:rFonts w:ascii="Calibri" w:hAnsi="Calibri" w:cs="Calibri"/>
                <w:color w:val="585858"/>
                <w:sz w:val="20"/>
                <w:szCs w:val="20"/>
              </w:rPr>
            </w:pPr>
            <w:r w:rsidRPr="00C71CD0">
              <w:rPr>
                <w:rFonts w:ascii="Calibri" w:hAnsi="Calibri" w:cs="Calibri"/>
                <w:color w:val="585858"/>
                <w:sz w:val="20"/>
                <w:szCs w:val="20"/>
              </w:rPr>
              <w:t>102</w:t>
            </w:r>
          </w:p>
        </w:tc>
        <w:tc>
          <w:tcPr>
            <w:tcW w:w="1134" w:type="dxa"/>
          </w:tcPr>
          <w:p w14:paraId="00140772" w14:textId="4B9767FC" w:rsidR="00C67FB3" w:rsidRPr="00C71CD0" w:rsidRDefault="00C71CD0" w:rsidP="00DD7D42">
            <w:pPr>
              <w:spacing w:line="240" w:lineRule="auto"/>
              <w:rPr>
                <w:rFonts w:ascii="Calibri" w:hAnsi="Calibri" w:cs="Calibri"/>
                <w:color w:val="000000" w:themeColor="text1"/>
                <w:sz w:val="20"/>
                <w:szCs w:val="20"/>
              </w:rPr>
            </w:pPr>
            <w:r w:rsidRPr="00C71CD0">
              <w:rPr>
                <w:rFonts w:ascii="Calibri" w:hAnsi="Calibri" w:cs="Calibri"/>
                <w:color w:val="000000" w:themeColor="text1"/>
                <w:sz w:val="20"/>
                <w:szCs w:val="20"/>
              </w:rPr>
              <w:t>106</w:t>
            </w:r>
          </w:p>
        </w:tc>
      </w:tr>
      <w:tr w:rsidR="00C67FB3" w:rsidRPr="002A03D8" w14:paraId="79DEBC57" w14:textId="49DE6338" w:rsidTr="002421B7">
        <w:tc>
          <w:tcPr>
            <w:tcW w:w="2297" w:type="dxa"/>
            <w:vMerge/>
            <w:tcBorders>
              <w:top w:val="single" w:sz="4" w:space="0" w:color="auto"/>
              <w:bottom w:val="single" w:sz="4" w:space="0" w:color="auto"/>
              <w:right w:val="single" w:sz="4" w:space="0" w:color="auto"/>
            </w:tcBorders>
            <w:hideMark/>
          </w:tcPr>
          <w:p w14:paraId="6497A5A7" w14:textId="77777777" w:rsidR="00C67FB3" w:rsidRPr="00C71CD0" w:rsidRDefault="00C67FB3" w:rsidP="00DD7D42">
            <w:pPr>
              <w:spacing w:line="240" w:lineRule="auto"/>
              <w:rPr>
                <w:rFonts w:ascii="Calibri" w:hAnsi="Calibri" w:cs="Calibri"/>
                <w:color w:val="000000" w:themeColor="text1"/>
                <w:sz w:val="18"/>
                <w:szCs w:val="18"/>
                <w:lang w:eastAsia="en-US"/>
              </w:rPr>
            </w:pPr>
          </w:p>
        </w:tc>
        <w:tc>
          <w:tcPr>
            <w:tcW w:w="1848" w:type="dxa"/>
            <w:tcBorders>
              <w:top w:val="single" w:sz="4" w:space="0" w:color="auto"/>
              <w:left w:val="single" w:sz="4" w:space="0" w:color="auto"/>
              <w:bottom w:val="single" w:sz="4" w:space="0" w:color="auto"/>
              <w:right w:val="single" w:sz="4" w:space="0" w:color="auto"/>
            </w:tcBorders>
            <w:hideMark/>
          </w:tcPr>
          <w:p w14:paraId="28BAD3D5" w14:textId="0A579BAC" w:rsidR="00C67FB3" w:rsidRPr="00C71CD0" w:rsidRDefault="00C67FB3" w:rsidP="00DD7D42">
            <w:pPr>
              <w:spacing w:line="240" w:lineRule="auto"/>
              <w:rPr>
                <w:rFonts w:ascii="Calibri" w:hAnsi="Calibri" w:cs="Calibri"/>
                <w:color w:val="000000" w:themeColor="text1"/>
                <w:sz w:val="18"/>
                <w:szCs w:val="18"/>
              </w:rPr>
            </w:pPr>
            <w:r w:rsidRPr="00C71CD0">
              <w:rPr>
                <w:rFonts w:ascii="Calibri" w:hAnsi="Calibri" w:cs="Calibri"/>
                <w:color w:val="000000" w:themeColor="text1"/>
                <w:sz w:val="20"/>
                <w:szCs w:val="20"/>
              </w:rPr>
              <w:t xml:space="preserve">Broj dodijeljenih potpora godišnje </w:t>
            </w:r>
          </w:p>
        </w:tc>
        <w:tc>
          <w:tcPr>
            <w:tcW w:w="1129" w:type="dxa"/>
            <w:tcBorders>
              <w:top w:val="single" w:sz="4" w:space="0" w:color="auto"/>
              <w:left w:val="single" w:sz="4" w:space="0" w:color="auto"/>
              <w:bottom w:val="single" w:sz="4" w:space="0" w:color="auto"/>
              <w:right w:val="single" w:sz="4" w:space="0" w:color="auto"/>
            </w:tcBorders>
            <w:hideMark/>
          </w:tcPr>
          <w:p w14:paraId="225D55E4" w14:textId="21590005" w:rsidR="00C67FB3" w:rsidRPr="00C71CD0" w:rsidRDefault="00C67FB3" w:rsidP="00DD7D42">
            <w:pPr>
              <w:spacing w:line="240" w:lineRule="auto"/>
              <w:rPr>
                <w:rFonts w:ascii="Calibri" w:hAnsi="Calibri" w:cs="Calibri"/>
                <w:color w:val="000000" w:themeColor="text1"/>
                <w:sz w:val="18"/>
                <w:szCs w:val="18"/>
              </w:rPr>
            </w:pPr>
            <w:r w:rsidRPr="00C71CD0">
              <w:rPr>
                <w:rFonts w:ascii="Calibri" w:hAnsi="Calibri" w:cs="Calibri"/>
                <w:color w:val="000000" w:themeColor="text1"/>
                <w:sz w:val="20"/>
                <w:szCs w:val="20"/>
              </w:rPr>
              <w:t xml:space="preserve">3000 </w:t>
            </w:r>
          </w:p>
        </w:tc>
        <w:tc>
          <w:tcPr>
            <w:tcW w:w="1276" w:type="dxa"/>
            <w:tcBorders>
              <w:top w:val="single" w:sz="4" w:space="0" w:color="auto"/>
              <w:left w:val="single" w:sz="4" w:space="0" w:color="auto"/>
              <w:bottom w:val="single" w:sz="4" w:space="0" w:color="auto"/>
              <w:right w:val="single" w:sz="4" w:space="0" w:color="auto"/>
            </w:tcBorders>
            <w:hideMark/>
          </w:tcPr>
          <w:p w14:paraId="71B4D88D" w14:textId="56EA1C7F" w:rsidR="00C67FB3" w:rsidRPr="00C71CD0" w:rsidRDefault="00C67FB3" w:rsidP="00DD7D42">
            <w:pPr>
              <w:spacing w:line="240" w:lineRule="auto"/>
              <w:rPr>
                <w:rFonts w:ascii="Calibri" w:hAnsi="Calibri" w:cs="Calibri"/>
                <w:color w:val="000000" w:themeColor="text1"/>
                <w:sz w:val="18"/>
                <w:szCs w:val="18"/>
              </w:rPr>
            </w:pPr>
            <w:r w:rsidRPr="00C71CD0">
              <w:rPr>
                <w:rFonts w:ascii="Calibri" w:hAnsi="Calibri" w:cs="Calibri"/>
                <w:color w:val="000000" w:themeColor="text1"/>
                <w:sz w:val="20"/>
                <w:szCs w:val="20"/>
              </w:rPr>
              <w:t xml:space="preserve">3030 </w:t>
            </w:r>
          </w:p>
        </w:tc>
        <w:tc>
          <w:tcPr>
            <w:tcW w:w="1275" w:type="dxa"/>
            <w:tcBorders>
              <w:top w:val="single" w:sz="4" w:space="0" w:color="auto"/>
              <w:left w:val="single" w:sz="4" w:space="0" w:color="auto"/>
              <w:bottom w:val="single" w:sz="4" w:space="0" w:color="auto"/>
              <w:right w:val="single" w:sz="4" w:space="0" w:color="auto"/>
            </w:tcBorders>
            <w:hideMark/>
          </w:tcPr>
          <w:p w14:paraId="41E4996D" w14:textId="2B5DEDD6" w:rsidR="00C67FB3" w:rsidRPr="00C71CD0" w:rsidRDefault="00C67FB3" w:rsidP="00DD7D42">
            <w:pPr>
              <w:spacing w:line="240" w:lineRule="auto"/>
              <w:rPr>
                <w:rFonts w:ascii="Calibri" w:hAnsi="Calibri" w:cs="Calibri"/>
                <w:color w:val="000000" w:themeColor="text1"/>
                <w:sz w:val="18"/>
                <w:szCs w:val="18"/>
              </w:rPr>
            </w:pPr>
            <w:r w:rsidRPr="00C71CD0">
              <w:rPr>
                <w:rFonts w:ascii="Calibri" w:hAnsi="Calibri" w:cs="Calibri"/>
                <w:color w:val="000000" w:themeColor="text1"/>
                <w:sz w:val="20"/>
                <w:szCs w:val="20"/>
              </w:rPr>
              <w:t xml:space="preserve">3040 </w:t>
            </w:r>
          </w:p>
        </w:tc>
        <w:tc>
          <w:tcPr>
            <w:tcW w:w="993" w:type="dxa"/>
            <w:tcBorders>
              <w:top w:val="single" w:sz="4" w:space="0" w:color="auto"/>
              <w:left w:val="single" w:sz="4" w:space="0" w:color="auto"/>
              <w:bottom w:val="single" w:sz="4" w:space="0" w:color="auto"/>
            </w:tcBorders>
          </w:tcPr>
          <w:p w14:paraId="73912EA9" w14:textId="5EF0261B" w:rsidR="00C67FB3" w:rsidRPr="00C71CD0" w:rsidRDefault="00C71CD0" w:rsidP="00DD7D42">
            <w:pPr>
              <w:spacing w:line="240" w:lineRule="auto"/>
              <w:rPr>
                <w:rFonts w:ascii="Calibri" w:hAnsi="Calibri" w:cs="Calibri"/>
                <w:color w:val="585858"/>
                <w:sz w:val="20"/>
                <w:szCs w:val="20"/>
              </w:rPr>
            </w:pPr>
            <w:r w:rsidRPr="00C71CD0">
              <w:rPr>
                <w:rFonts w:ascii="Calibri" w:hAnsi="Calibri" w:cs="Calibri"/>
                <w:color w:val="585858"/>
                <w:sz w:val="20"/>
                <w:szCs w:val="20"/>
              </w:rPr>
              <w:t>3050</w:t>
            </w:r>
          </w:p>
        </w:tc>
        <w:tc>
          <w:tcPr>
            <w:tcW w:w="1134" w:type="dxa"/>
          </w:tcPr>
          <w:p w14:paraId="23B80900" w14:textId="265DE013" w:rsidR="00C67FB3" w:rsidRPr="00C71CD0" w:rsidRDefault="00C71CD0" w:rsidP="00DD7D42">
            <w:pPr>
              <w:spacing w:line="240" w:lineRule="auto"/>
              <w:rPr>
                <w:rFonts w:ascii="Calibri" w:hAnsi="Calibri" w:cs="Calibri"/>
                <w:color w:val="000000" w:themeColor="text1"/>
                <w:sz w:val="20"/>
                <w:szCs w:val="20"/>
              </w:rPr>
            </w:pPr>
            <w:r w:rsidRPr="00C71CD0">
              <w:rPr>
                <w:rFonts w:ascii="Calibri" w:hAnsi="Calibri" w:cs="Calibri"/>
                <w:color w:val="000000" w:themeColor="text1"/>
                <w:sz w:val="20"/>
                <w:szCs w:val="20"/>
              </w:rPr>
              <w:t>3060</w:t>
            </w:r>
          </w:p>
        </w:tc>
      </w:tr>
    </w:tbl>
    <w:p w14:paraId="34C7ACA6" w14:textId="77777777" w:rsidR="002A03D8" w:rsidRPr="002A03D8" w:rsidRDefault="002A03D8" w:rsidP="002A03D8">
      <w:pPr>
        <w:spacing w:after="0"/>
        <w:rPr>
          <w:rFonts w:ascii="Calibri" w:hAnsi="Calibri" w:cs="Calibri"/>
          <w:b/>
          <w:bCs/>
          <w:u w:val="single"/>
        </w:rPr>
      </w:pPr>
    </w:p>
    <w:p w14:paraId="6B372F79" w14:textId="77777777" w:rsidR="002A03D8" w:rsidRPr="002A03D8" w:rsidRDefault="002A03D8" w:rsidP="002A03D8">
      <w:pPr>
        <w:spacing w:after="0"/>
        <w:rPr>
          <w:rFonts w:ascii="Calibri" w:hAnsi="Calibri" w:cs="Calibri"/>
          <w:b/>
          <w:bCs/>
          <w:u w:val="single"/>
        </w:rPr>
      </w:pPr>
      <w:r w:rsidRPr="002A03D8">
        <w:rPr>
          <w:rFonts w:ascii="Calibri" w:hAnsi="Calibri" w:cs="Calibri"/>
          <w:b/>
          <w:bCs/>
          <w:u w:val="single"/>
        </w:rPr>
        <w:t>Udruga SRCE -</w:t>
      </w:r>
      <w:r w:rsidRPr="002A03D8">
        <w:rPr>
          <w:rFonts w:ascii="Calibri" w:hAnsi="Calibri" w:cs="Calibri"/>
        </w:rPr>
        <w:t xml:space="preserve"> </w:t>
      </w:r>
      <w:r w:rsidRPr="002A03D8">
        <w:rPr>
          <w:rFonts w:ascii="Calibri" w:hAnsi="Calibri" w:cs="Calibri"/>
          <w:b/>
          <w:bCs/>
          <w:u w:val="single"/>
        </w:rPr>
        <w:t>Udruga djece s teškoćama u razvoju, osoba s invaliditetom i njihovih obitelji</w:t>
      </w:r>
    </w:p>
    <w:p w14:paraId="3F2526A0" w14:textId="77777777" w:rsidR="002A03D8" w:rsidRPr="002A03D8" w:rsidRDefault="002A03D8" w:rsidP="002A03D8">
      <w:pPr>
        <w:spacing w:after="0"/>
        <w:jc w:val="both"/>
        <w:rPr>
          <w:rFonts w:ascii="Calibri" w:hAnsi="Calibri" w:cs="Calibri"/>
        </w:rPr>
      </w:pPr>
      <w:r w:rsidRPr="002A03D8">
        <w:rPr>
          <w:rFonts w:ascii="Calibri" w:hAnsi="Calibri" w:cs="Calibri"/>
        </w:rPr>
        <w:t>Osnovana je 2005. godine te jedina na području grada Svetog Ivana Zeline i okolnih naselja okuplja djecu s teškoćama u razvoju i osobe s invaliditetom kako bi im svojim djelovanjem omogućila ostvarenje punih potencijala, interesa i prava.</w:t>
      </w:r>
    </w:p>
    <w:p w14:paraId="0F4790BC" w14:textId="77777777" w:rsidR="002A03D8" w:rsidRPr="002A03D8" w:rsidRDefault="002A03D8" w:rsidP="002A03D8">
      <w:pPr>
        <w:spacing w:after="0"/>
        <w:jc w:val="both"/>
        <w:rPr>
          <w:rFonts w:ascii="Calibri" w:hAnsi="Calibri" w:cs="Calibri"/>
          <w:u w:val="single"/>
        </w:rPr>
      </w:pPr>
      <w:r w:rsidRPr="002A03D8">
        <w:rPr>
          <w:rFonts w:ascii="Calibri" w:hAnsi="Calibri" w:cs="Calibri"/>
          <w:u w:val="single"/>
        </w:rPr>
        <w:t>Rad Udruge SRCE usmjeren je u 4 pravca:</w:t>
      </w:r>
    </w:p>
    <w:p w14:paraId="47883026" w14:textId="77777777" w:rsidR="002A03D8" w:rsidRPr="002A03D8" w:rsidRDefault="002A03D8" w:rsidP="002A03D8">
      <w:pPr>
        <w:spacing w:after="0"/>
        <w:ind w:firstLine="720"/>
        <w:jc w:val="both"/>
        <w:rPr>
          <w:rFonts w:ascii="Calibri" w:hAnsi="Calibri" w:cs="Calibri"/>
        </w:rPr>
      </w:pPr>
      <w:r w:rsidRPr="002A03D8">
        <w:rPr>
          <w:rFonts w:ascii="Calibri" w:hAnsi="Calibri" w:cs="Calibri"/>
        </w:rPr>
        <w:t>1.</w:t>
      </w:r>
      <w:r w:rsidRPr="002A03D8">
        <w:rPr>
          <w:rFonts w:ascii="Calibri" w:hAnsi="Calibri" w:cs="Calibri"/>
        </w:rPr>
        <w:tab/>
        <w:t>Zagovaranje i zaštita prava djece s teškoćama, osoba s invaliditetom i njihovih obitelji</w:t>
      </w:r>
    </w:p>
    <w:p w14:paraId="4EABEFF4" w14:textId="77777777" w:rsidR="002A03D8" w:rsidRPr="002A03D8" w:rsidRDefault="002A03D8" w:rsidP="002A03D8">
      <w:pPr>
        <w:spacing w:after="0"/>
        <w:ind w:firstLine="720"/>
        <w:jc w:val="both"/>
        <w:rPr>
          <w:rFonts w:ascii="Calibri" w:hAnsi="Calibri" w:cs="Calibri"/>
        </w:rPr>
      </w:pPr>
      <w:r w:rsidRPr="002A03D8">
        <w:rPr>
          <w:rFonts w:ascii="Calibri" w:hAnsi="Calibri" w:cs="Calibri"/>
        </w:rPr>
        <w:t>2.</w:t>
      </w:r>
      <w:r w:rsidRPr="002A03D8">
        <w:rPr>
          <w:rFonts w:ascii="Calibri" w:hAnsi="Calibri" w:cs="Calibri"/>
        </w:rPr>
        <w:tab/>
        <w:t>Doprinos zapošljavanju osoba s invaliditetom na području uže i šire lokalne zajednice</w:t>
      </w:r>
    </w:p>
    <w:p w14:paraId="35214ECA" w14:textId="77777777" w:rsidR="002A03D8" w:rsidRPr="002A03D8" w:rsidRDefault="002A03D8" w:rsidP="002A03D8">
      <w:pPr>
        <w:spacing w:after="0"/>
        <w:ind w:firstLine="720"/>
        <w:jc w:val="both"/>
        <w:rPr>
          <w:rFonts w:ascii="Calibri" w:hAnsi="Calibri" w:cs="Calibri"/>
        </w:rPr>
      </w:pPr>
      <w:r w:rsidRPr="002A03D8">
        <w:rPr>
          <w:rFonts w:ascii="Calibri" w:hAnsi="Calibri" w:cs="Calibri"/>
        </w:rPr>
        <w:t>3.</w:t>
      </w:r>
      <w:r w:rsidRPr="002A03D8">
        <w:rPr>
          <w:rFonts w:ascii="Calibri" w:hAnsi="Calibri" w:cs="Calibri"/>
        </w:rPr>
        <w:tab/>
        <w:t xml:space="preserve">Pružanje osobno usmjerenih socijalnih usluga djeci s teškoćama, osobama s  </w:t>
      </w:r>
    </w:p>
    <w:p w14:paraId="59D86B7B" w14:textId="77777777" w:rsidR="002A03D8" w:rsidRPr="002A03D8" w:rsidRDefault="002A03D8" w:rsidP="002A03D8">
      <w:pPr>
        <w:spacing w:after="0"/>
        <w:ind w:left="1440"/>
        <w:jc w:val="both"/>
        <w:rPr>
          <w:rFonts w:ascii="Calibri" w:hAnsi="Calibri" w:cs="Calibri"/>
        </w:rPr>
      </w:pPr>
      <w:r w:rsidRPr="002A03D8">
        <w:rPr>
          <w:rFonts w:ascii="Calibri" w:hAnsi="Calibri" w:cs="Calibri"/>
        </w:rPr>
        <w:t>invaliditetom i njihovim obiteljima s ciljem prevencije institucionalizacije</w:t>
      </w:r>
    </w:p>
    <w:p w14:paraId="5EA02E31" w14:textId="77777777" w:rsidR="002A03D8" w:rsidRPr="002A03D8" w:rsidRDefault="002A03D8" w:rsidP="002A03D8">
      <w:pPr>
        <w:spacing w:after="0"/>
        <w:ind w:firstLine="720"/>
        <w:jc w:val="both"/>
        <w:rPr>
          <w:rFonts w:ascii="Calibri" w:hAnsi="Calibri" w:cs="Calibri"/>
        </w:rPr>
      </w:pPr>
      <w:r w:rsidRPr="002A03D8">
        <w:rPr>
          <w:rFonts w:ascii="Calibri" w:hAnsi="Calibri" w:cs="Calibri"/>
        </w:rPr>
        <w:t>4.</w:t>
      </w:r>
      <w:r w:rsidRPr="002A03D8">
        <w:rPr>
          <w:rFonts w:ascii="Calibri" w:hAnsi="Calibri" w:cs="Calibri"/>
        </w:rPr>
        <w:tab/>
        <w:t>Rad u zajednici</w:t>
      </w:r>
    </w:p>
    <w:p w14:paraId="4218E5D7" w14:textId="28D1442F" w:rsidR="002A03D8" w:rsidRPr="002A03D8" w:rsidRDefault="002A03D8" w:rsidP="002A03D8">
      <w:pPr>
        <w:spacing w:after="0"/>
        <w:jc w:val="both"/>
        <w:rPr>
          <w:rFonts w:ascii="Calibri" w:hAnsi="Calibri" w:cs="Calibri"/>
          <w:u w:val="single"/>
        </w:rPr>
      </w:pPr>
      <w:r w:rsidRPr="002421B7">
        <w:rPr>
          <w:rFonts w:ascii="Calibri" w:hAnsi="Calibri" w:cs="Calibri"/>
          <w:u w:val="single"/>
        </w:rPr>
        <w:t>Potrebna sredstva</w:t>
      </w:r>
      <w:r w:rsidR="002421B7" w:rsidRPr="002421B7">
        <w:rPr>
          <w:rFonts w:ascii="Calibri" w:hAnsi="Calibri" w:cs="Calibri"/>
        </w:rPr>
        <w:t>: 178</w:t>
      </w:r>
      <w:r w:rsidRPr="002421B7">
        <w:rPr>
          <w:rFonts w:ascii="Calibri" w:hAnsi="Calibri" w:cs="Calibri"/>
        </w:rPr>
        <w:t>.</w:t>
      </w:r>
      <w:r w:rsidR="002421B7" w:rsidRPr="002421B7">
        <w:rPr>
          <w:rFonts w:ascii="Calibri" w:hAnsi="Calibri" w:cs="Calibri"/>
        </w:rPr>
        <w:t>865</w:t>
      </w:r>
      <w:r w:rsidRPr="002421B7">
        <w:rPr>
          <w:rFonts w:ascii="Calibri" w:hAnsi="Calibri" w:cs="Calibri"/>
        </w:rPr>
        <w:t>,00 EUR-a</w:t>
      </w:r>
    </w:p>
    <w:p w14:paraId="4F289343" w14:textId="33ED42C0" w:rsidR="002A03D8" w:rsidRPr="002A03D8" w:rsidRDefault="002A03D8" w:rsidP="002A03D8">
      <w:pPr>
        <w:spacing w:after="0"/>
        <w:jc w:val="both"/>
        <w:rPr>
          <w:rFonts w:ascii="Calibri" w:hAnsi="Calibri" w:cs="Calibri"/>
        </w:rPr>
      </w:pPr>
      <w:r w:rsidRPr="002A03D8">
        <w:rPr>
          <w:rFonts w:ascii="Calibri" w:hAnsi="Calibri" w:cs="Calibri"/>
          <w:u w:val="single"/>
        </w:rPr>
        <w:t>Udruga od 2012. godine aktivnost provodi u vlastitom prostoru</w:t>
      </w:r>
      <w:r w:rsidRPr="002A03D8">
        <w:rPr>
          <w:rFonts w:ascii="Calibri" w:hAnsi="Calibri" w:cs="Calibri"/>
        </w:rPr>
        <w:t>:</w:t>
      </w:r>
      <w:r w:rsidR="00CA04A0">
        <w:rPr>
          <w:rFonts w:ascii="Calibri" w:hAnsi="Calibri" w:cs="Calibri"/>
        </w:rPr>
        <w:t xml:space="preserve"> </w:t>
      </w:r>
      <w:r w:rsidRPr="002A03D8">
        <w:rPr>
          <w:rFonts w:ascii="Calibri" w:hAnsi="Calibri" w:cs="Calibri"/>
        </w:rPr>
        <w:t xml:space="preserve">Prostor je u potpunosti opremljen i prilagođen djeci s teškoćama i osobama s invaliditetom sukladno svim važećim europskim standardima. Od 2013. godine Udruga je započela s uvođenjem Standarda kvalitete socijalnih usluga koji su proizveli važne dokumente: „Protokol o načinu i uvjetima pružanja socijalnih usluga Dnevnog centra Srce“, Uputa o provedbi </w:t>
      </w:r>
      <w:r w:rsidRPr="002A03D8">
        <w:rPr>
          <w:rFonts w:ascii="Calibri" w:hAnsi="Calibri" w:cs="Calibri"/>
        </w:rPr>
        <w:lastRenderedPageBreak/>
        <w:t xml:space="preserve">procesa procjene i izradi individualnog plana, Evaluacija rizika, Kodeks profesionalnog ponašanja, a Udruga kontinuiramo osigurava relevantne edukacije i supervizije za zaposlenike i članove upravljačkog tijela. </w:t>
      </w:r>
      <w:r w:rsidRPr="002A03D8">
        <w:rPr>
          <w:rFonts w:ascii="Calibri" w:hAnsi="Calibri" w:cs="Calibri"/>
        </w:rPr>
        <w:tab/>
      </w:r>
    </w:p>
    <w:p w14:paraId="62A65CEF" w14:textId="77777777" w:rsidR="002A03D8" w:rsidRPr="002A03D8" w:rsidRDefault="002A03D8" w:rsidP="002A03D8">
      <w:pPr>
        <w:spacing w:after="0"/>
        <w:jc w:val="both"/>
        <w:rPr>
          <w:rFonts w:ascii="Calibri" w:hAnsi="Calibri" w:cs="Calibri"/>
          <w:u w:val="single"/>
        </w:rPr>
      </w:pPr>
      <w:r w:rsidRPr="002A03D8">
        <w:rPr>
          <w:rFonts w:ascii="Calibri" w:hAnsi="Calibri" w:cs="Calibri"/>
          <w:u w:val="single"/>
        </w:rPr>
        <w:t>Programska područja Udruge:</w:t>
      </w:r>
    </w:p>
    <w:p w14:paraId="234836BC" w14:textId="77777777" w:rsidR="002A03D8" w:rsidRPr="002A03D8" w:rsidRDefault="002A03D8" w:rsidP="002A03D8">
      <w:pPr>
        <w:numPr>
          <w:ilvl w:val="0"/>
          <w:numId w:val="8"/>
        </w:numPr>
        <w:spacing w:after="0"/>
        <w:jc w:val="both"/>
        <w:rPr>
          <w:rFonts w:ascii="Calibri" w:hAnsi="Calibri" w:cs="Calibri"/>
          <w:u w:val="single"/>
        </w:rPr>
      </w:pPr>
      <w:r w:rsidRPr="002A03D8">
        <w:rPr>
          <w:rFonts w:ascii="Calibri" w:hAnsi="Calibri" w:cs="Calibri"/>
        </w:rPr>
        <w:t>Osnovna djelatnost</w:t>
      </w:r>
    </w:p>
    <w:p w14:paraId="24689215" w14:textId="77777777" w:rsidR="002A03D8" w:rsidRPr="002A03D8" w:rsidRDefault="002A03D8" w:rsidP="002A03D8">
      <w:pPr>
        <w:numPr>
          <w:ilvl w:val="0"/>
          <w:numId w:val="8"/>
        </w:numPr>
        <w:spacing w:after="0"/>
        <w:jc w:val="both"/>
        <w:rPr>
          <w:rFonts w:ascii="Calibri" w:hAnsi="Calibri" w:cs="Calibri"/>
          <w:u w:val="single"/>
        </w:rPr>
      </w:pPr>
      <w:r w:rsidRPr="002A03D8">
        <w:rPr>
          <w:rFonts w:ascii="Calibri" w:hAnsi="Calibri" w:cs="Calibri"/>
        </w:rPr>
        <w:t>Podrška u zajednici</w:t>
      </w:r>
    </w:p>
    <w:p w14:paraId="5AB8E38E" w14:textId="77777777" w:rsidR="002A03D8" w:rsidRPr="002A03D8" w:rsidRDefault="002A03D8" w:rsidP="002A03D8">
      <w:pPr>
        <w:numPr>
          <w:ilvl w:val="0"/>
          <w:numId w:val="8"/>
        </w:numPr>
        <w:spacing w:after="0"/>
        <w:jc w:val="both"/>
        <w:rPr>
          <w:rFonts w:ascii="Calibri" w:hAnsi="Calibri" w:cs="Calibri"/>
          <w:u w:val="single"/>
        </w:rPr>
      </w:pPr>
      <w:r w:rsidRPr="002A03D8">
        <w:rPr>
          <w:rFonts w:ascii="Calibri" w:hAnsi="Calibri" w:cs="Calibri"/>
        </w:rPr>
        <w:t>CRIP-SRCE</w:t>
      </w:r>
    </w:p>
    <w:p w14:paraId="01FE93B5" w14:textId="77777777" w:rsidR="002A03D8" w:rsidRPr="002A03D8" w:rsidRDefault="002A03D8" w:rsidP="002A03D8">
      <w:pPr>
        <w:numPr>
          <w:ilvl w:val="0"/>
          <w:numId w:val="8"/>
        </w:numPr>
        <w:spacing w:after="0"/>
        <w:jc w:val="both"/>
        <w:rPr>
          <w:rFonts w:ascii="Calibri" w:hAnsi="Calibri" w:cs="Calibri"/>
          <w:u w:val="single"/>
        </w:rPr>
      </w:pPr>
      <w:r w:rsidRPr="002A03D8">
        <w:rPr>
          <w:rFonts w:ascii="Calibri" w:hAnsi="Calibri" w:cs="Calibri"/>
        </w:rPr>
        <w:t>Zelina volontira – razvoj lokalnog volonterskog centra</w:t>
      </w:r>
    </w:p>
    <w:p w14:paraId="1441A459" w14:textId="2A910B9C" w:rsidR="002A03D8" w:rsidRPr="00EB0436" w:rsidRDefault="002A03D8" w:rsidP="00EB0436">
      <w:pPr>
        <w:numPr>
          <w:ilvl w:val="0"/>
          <w:numId w:val="8"/>
        </w:numPr>
        <w:spacing w:after="0"/>
        <w:jc w:val="both"/>
        <w:rPr>
          <w:rFonts w:ascii="Calibri" w:hAnsi="Calibri" w:cs="Calibri"/>
          <w:u w:val="single"/>
        </w:rPr>
      </w:pPr>
      <w:r w:rsidRPr="002A03D8">
        <w:rPr>
          <w:rFonts w:ascii="Calibri" w:hAnsi="Calibri" w:cs="Calibri"/>
        </w:rPr>
        <w:t>Okruženje za samoostvarenje</w:t>
      </w:r>
    </w:p>
    <w:p w14:paraId="354AB7F5" w14:textId="77777777" w:rsidR="002A03D8" w:rsidRPr="002A03D8" w:rsidRDefault="002A03D8" w:rsidP="002A03D8">
      <w:pPr>
        <w:spacing w:after="0"/>
        <w:jc w:val="both"/>
        <w:rPr>
          <w:rFonts w:ascii="Calibri" w:hAnsi="Calibri" w:cs="Calibri"/>
          <w:u w:val="single"/>
        </w:rPr>
      </w:pPr>
      <w:r w:rsidRPr="002A03D8">
        <w:rPr>
          <w:rFonts w:ascii="Calibri" w:hAnsi="Calibri" w:cs="Calibri"/>
          <w:u w:val="single"/>
        </w:rPr>
        <w:t>Podrška u zajednici</w:t>
      </w:r>
    </w:p>
    <w:p w14:paraId="625BA33E" w14:textId="028D7E89" w:rsidR="002A03D8" w:rsidRPr="00CA04A0" w:rsidRDefault="00AB54DC" w:rsidP="002A03D8">
      <w:pPr>
        <w:spacing w:after="0"/>
        <w:jc w:val="both"/>
        <w:rPr>
          <w:rFonts w:ascii="Calibri" w:hAnsi="Calibri" w:cs="Calibri"/>
        </w:rPr>
      </w:pPr>
      <w:r w:rsidRPr="00AB54DC">
        <w:rPr>
          <w:rFonts w:ascii="Calibri" w:hAnsi="Calibri" w:cs="Calibri"/>
        </w:rPr>
        <w:t>Pokazatelji uspje</w:t>
      </w:r>
      <w:r>
        <w:rPr>
          <w:rFonts w:ascii="Calibri" w:hAnsi="Calibri" w:cs="Calibri"/>
        </w:rPr>
        <w:t>š</w:t>
      </w:r>
      <w:r w:rsidRPr="00AB54DC">
        <w:rPr>
          <w:rFonts w:ascii="Calibri" w:hAnsi="Calibri" w:cs="Calibri"/>
        </w:rPr>
        <w:t>nosti programa:</w:t>
      </w:r>
      <w:r>
        <w:rPr>
          <w:rFonts w:ascii="Calibri" w:hAnsi="Calibri" w:cs="Calibri"/>
        </w:rPr>
        <w:t xml:space="preserve"> </w:t>
      </w:r>
      <w:r w:rsidRPr="00AB54DC">
        <w:rPr>
          <w:rFonts w:ascii="Calibri" w:hAnsi="Calibri" w:cs="Calibri"/>
        </w:rPr>
        <w:t>80 aktivnih korisnika</w:t>
      </w:r>
      <w:r>
        <w:rPr>
          <w:rFonts w:ascii="Calibri" w:hAnsi="Calibri" w:cs="Calibri"/>
        </w:rPr>
        <w:t xml:space="preserve">, </w:t>
      </w:r>
      <w:r w:rsidRPr="00AB54DC">
        <w:rPr>
          <w:rFonts w:ascii="Calibri" w:hAnsi="Calibri" w:cs="Calibri"/>
        </w:rPr>
        <w:t>55 izra</w:t>
      </w:r>
      <w:r>
        <w:rPr>
          <w:rFonts w:ascii="Calibri" w:hAnsi="Calibri" w:cs="Calibri"/>
        </w:rPr>
        <w:t>đ</w:t>
      </w:r>
      <w:r w:rsidRPr="00AB54DC">
        <w:rPr>
          <w:rFonts w:ascii="Calibri" w:hAnsi="Calibri" w:cs="Calibri"/>
        </w:rPr>
        <w:t>enih individualnih planova podr</w:t>
      </w:r>
      <w:r>
        <w:rPr>
          <w:rFonts w:ascii="Calibri" w:hAnsi="Calibri" w:cs="Calibri"/>
        </w:rPr>
        <w:t>š</w:t>
      </w:r>
      <w:r w:rsidRPr="00AB54DC">
        <w:rPr>
          <w:rFonts w:ascii="Calibri" w:hAnsi="Calibri" w:cs="Calibri"/>
        </w:rPr>
        <w:t>ke, u suradnji s roditeljima i stru</w:t>
      </w:r>
      <w:r>
        <w:rPr>
          <w:rFonts w:ascii="Calibri" w:hAnsi="Calibri" w:cs="Calibri"/>
        </w:rPr>
        <w:t>č</w:t>
      </w:r>
      <w:r w:rsidRPr="00AB54DC">
        <w:rPr>
          <w:rFonts w:ascii="Calibri" w:hAnsi="Calibri" w:cs="Calibri"/>
        </w:rPr>
        <w:t>nim djelatnicima odgojno-obrazovnih ustanova i ZZSR-a</w:t>
      </w:r>
      <w:r>
        <w:rPr>
          <w:rFonts w:ascii="Calibri" w:hAnsi="Calibri" w:cs="Calibri"/>
        </w:rPr>
        <w:t xml:space="preserve">. </w:t>
      </w:r>
      <w:r w:rsidRPr="00AB54DC">
        <w:rPr>
          <w:rFonts w:ascii="Calibri" w:hAnsi="Calibri" w:cs="Calibri"/>
        </w:rPr>
        <w:t>Planovi podr</w:t>
      </w:r>
      <w:r>
        <w:rPr>
          <w:rFonts w:ascii="Calibri" w:hAnsi="Calibri" w:cs="Calibri"/>
        </w:rPr>
        <w:t>š</w:t>
      </w:r>
      <w:r w:rsidRPr="00AB54DC">
        <w:rPr>
          <w:rFonts w:ascii="Calibri" w:hAnsi="Calibri" w:cs="Calibri"/>
        </w:rPr>
        <w:t>ke izra</w:t>
      </w:r>
      <w:r>
        <w:rPr>
          <w:rFonts w:ascii="Calibri" w:hAnsi="Calibri" w:cs="Calibri"/>
        </w:rPr>
        <w:t>đ</w:t>
      </w:r>
      <w:r w:rsidRPr="00AB54DC">
        <w:rPr>
          <w:rFonts w:ascii="Calibri" w:hAnsi="Calibri" w:cs="Calibri"/>
        </w:rPr>
        <w:t>uju se interdisciplinarno, kako bi se djeci osigurala kvalitetna podr</w:t>
      </w:r>
      <w:r>
        <w:rPr>
          <w:rFonts w:ascii="Calibri" w:hAnsi="Calibri" w:cs="Calibri"/>
        </w:rPr>
        <w:t>š</w:t>
      </w:r>
      <w:r w:rsidRPr="00AB54DC">
        <w:rPr>
          <w:rFonts w:ascii="Calibri" w:hAnsi="Calibri" w:cs="Calibri"/>
        </w:rPr>
        <w:t>ka u njihovom prirodnom okru</w:t>
      </w:r>
      <w:r>
        <w:rPr>
          <w:rFonts w:ascii="Calibri" w:hAnsi="Calibri" w:cs="Calibri"/>
        </w:rPr>
        <w:t>ž</w:t>
      </w:r>
      <w:r w:rsidRPr="00AB54DC">
        <w:rPr>
          <w:rFonts w:ascii="Calibri" w:hAnsi="Calibri" w:cs="Calibri"/>
        </w:rPr>
        <w:t>enju (dom, vrti</w:t>
      </w:r>
      <w:r>
        <w:rPr>
          <w:rFonts w:ascii="Calibri" w:hAnsi="Calibri" w:cs="Calibri"/>
        </w:rPr>
        <w:t>ć</w:t>
      </w:r>
      <w:r w:rsidRPr="00AB54DC">
        <w:rPr>
          <w:rFonts w:ascii="Calibri" w:hAnsi="Calibri" w:cs="Calibri"/>
        </w:rPr>
        <w:t xml:space="preserve">, </w:t>
      </w:r>
      <w:r>
        <w:rPr>
          <w:rFonts w:ascii="Calibri" w:hAnsi="Calibri" w:cs="Calibri"/>
        </w:rPr>
        <w:t>š</w:t>
      </w:r>
      <w:r w:rsidRPr="00AB54DC">
        <w:rPr>
          <w:rFonts w:ascii="Calibri" w:hAnsi="Calibri" w:cs="Calibri"/>
        </w:rPr>
        <w:t>kola, udruga).</w:t>
      </w:r>
      <w:r w:rsidR="00CA04A0">
        <w:rPr>
          <w:rFonts w:ascii="Calibri" w:hAnsi="Calibri" w:cs="Calibri"/>
        </w:rPr>
        <w:t xml:space="preserve"> </w:t>
      </w:r>
      <w:r w:rsidRPr="00AB54DC">
        <w:rPr>
          <w:rFonts w:ascii="Calibri" w:hAnsi="Calibri" w:cs="Calibri"/>
        </w:rPr>
        <w:t>Zbog prepoznate velike potrebe, Udruga je posljednjih godina uvela podr</w:t>
      </w:r>
      <w:r>
        <w:rPr>
          <w:rFonts w:ascii="Calibri" w:hAnsi="Calibri" w:cs="Calibri"/>
        </w:rPr>
        <w:t>š</w:t>
      </w:r>
      <w:r w:rsidRPr="00AB54DC">
        <w:rPr>
          <w:rFonts w:ascii="Calibri" w:hAnsi="Calibri" w:cs="Calibri"/>
        </w:rPr>
        <w:t>ku socijalnog pedagoga u odgojno-obrazovnim institucijama te u obiteljima korisnika.</w:t>
      </w:r>
      <w:r w:rsidR="002A03D8" w:rsidRPr="002A03D8">
        <w:rPr>
          <w:rFonts w:ascii="Calibri" w:hAnsi="Calibri" w:cs="Calibri"/>
        </w:rPr>
        <w:t>.</w:t>
      </w:r>
    </w:p>
    <w:p w14:paraId="70925F68" w14:textId="77777777" w:rsidR="002A03D8" w:rsidRPr="002A03D8" w:rsidRDefault="002A03D8" w:rsidP="002A03D8">
      <w:pPr>
        <w:spacing w:after="0"/>
        <w:jc w:val="both"/>
        <w:rPr>
          <w:rFonts w:ascii="Calibri" w:hAnsi="Calibri" w:cs="Calibri"/>
        </w:rPr>
      </w:pPr>
      <w:r w:rsidRPr="002A03D8">
        <w:rPr>
          <w:rFonts w:ascii="Calibri" w:hAnsi="Calibri" w:cs="Calibri"/>
          <w:u w:val="single"/>
        </w:rPr>
        <w:t xml:space="preserve">CRIP – SRCE </w:t>
      </w:r>
    </w:p>
    <w:p w14:paraId="046F47FE" w14:textId="68B51626" w:rsidR="002A03D8" w:rsidRDefault="0092215E" w:rsidP="0092215E">
      <w:pPr>
        <w:spacing w:after="0"/>
        <w:rPr>
          <w:rFonts w:ascii="Calibri" w:hAnsi="Calibri" w:cs="Calibri"/>
        </w:rPr>
      </w:pPr>
      <w:r w:rsidRPr="0092215E">
        <w:rPr>
          <w:rFonts w:ascii="Calibri" w:hAnsi="Calibri" w:cs="Calibri"/>
        </w:rPr>
        <w:t>Cilj centra je pru</w:t>
      </w:r>
      <w:r>
        <w:rPr>
          <w:rFonts w:ascii="Calibri" w:hAnsi="Calibri" w:cs="Calibri"/>
        </w:rPr>
        <w:t>ž</w:t>
      </w:r>
      <w:r w:rsidRPr="0092215E">
        <w:rPr>
          <w:rFonts w:ascii="Calibri" w:hAnsi="Calibri" w:cs="Calibri"/>
        </w:rPr>
        <w:t>ati kontinuiranu podr</w:t>
      </w:r>
      <w:r>
        <w:rPr>
          <w:rFonts w:ascii="Calibri" w:hAnsi="Calibri" w:cs="Calibri"/>
        </w:rPr>
        <w:t>š</w:t>
      </w:r>
      <w:r w:rsidRPr="0092215E">
        <w:rPr>
          <w:rFonts w:ascii="Calibri" w:hAnsi="Calibri" w:cs="Calibri"/>
        </w:rPr>
        <w:t>ku odgojiteljima, u</w:t>
      </w:r>
      <w:r>
        <w:rPr>
          <w:rFonts w:ascii="Calibri" w:hAnsi="Calibri" w:cs="Calibri"/>
        </w:rPr>
        <w:t>č</w:t>
      </w:r>
      <w:r w:rsidRPr="0092215E">
        <w:rPr>
          <w:rFonts w:ascii="Calibri" w:hAnsi="Calibri" w:cs="Calibri"/>
        </w:rPr>
        <w:t>iteljima, stru</w:t>
      </w:r>
      <w:r>
        <w:rPr>
          <w:rFonts w:ascii="Calibri" w:hAnsi="Calibri" w:cs="Calibri"/>
        </w:rPr>
        <w:t>č</w:t>
      </w:r>
      <w:r w:rsidRPr="0092215E">
        <w:rPr>
          <w:rFonts w:ascii="Calibri" w:hAnsi="Calibri" w:cs="Calibri"/>
        </w:rPr>
        <w:t>nim suradnicima i roditeljima (individualno, grupno, kroz edukacije i radionice), s ciljem:</w:t>
      </w:r>
      <w:r>
        <w:rPr>
          <w:rFonts w:ascii="Calibri" w:hAnsi="Calibri" w:cs="Calibri"/>
        </w:rPr>
        <w:t xml:space="preserve"> </w:t>
      </w:r>
      <w:r w:rsidRPr="0092215E">
        <w:rPr>
          <w:rFonts w:ascii="Calibri" w:hAnsi="Calibri" w:cs="Calibri"/>
        </w:rPr>
        <w:t>osiguranja kvalitetnijeg obrazovanja djece s te</w:t>
      </w:r>
      <w:r>
        <w:rPr>
          <w:rFonts w:ascii="Calibri" w:hAnsi="Calibri" w:cs="Calibri"/>
        </w:rPr>
        <w:t>š</w:t>
      </w:r>
      <w:r w:rsidRPr="0092215E">
        <w:rPr>
          <w:rFonts w:ascii="Calibri" w:hAnsi="Calibri" w:cs="Calibri"/>
        </w:rPr>
        <w:t>ko</w:t>
      </w:r>
      <w:r>
        <w:rPr>
          <w:rFonts w:ascii="Calibri" w:hAnsi="Calibri" w:cs="Calibri"/>
        </w:rPr>
        <w:t>ć</w:t>
      </w:r>
      <w:r w:rsidRPr="0092215E">
        <w:rPr>
          <w:rFonts w:ascii="Calibri" w:hAnsi="Calibri" w:cs="Calibri"/>
        </w:rPr>
        <w:t>ama,</w:t>
      </w:r>
      <w:r>
        <w:rPr>
          <w:rFonts w:ascii="Calibri" w:hAnsi="Calibri" w:cs="Calibri"/>
        </w:rPr>
        <w:t xml:space="preserve"> </w:t>
      </w:r>
      <w:r w:rsidRPr="0092215E">
        <w:rPr>
          <w:rFonts w:ascii="Calibri" w:hAnsi="Calibri" w:cs="Calibri"/>
        </w:rPr>
        <w:t>pove</w:t>
      </w:r>
      <w:r>
        <w:rPr>
          <w:rFonts w:ascii="Calibri" w:hAnsi="Calibri" w:cs="Calibri"/>
        </w:rPr>
        <w:t>ć</w:t>
      </w:r>
      <w:r w:rsidRPr="0092215E">
        <w:rPr>
          <w:rFonts w:ascii="Calibri" w:hAnsi="Calibri" w:cs="Calibri"/>
        </w:rPr>
        <w:t xml:space="preserve">anja njihova sudjelovanja </w:t>
      </w:r>
      <w:r>
        <w:rPr>
          <w:rFonts w:ascii="Calibri" w:hAnsi="Calibri" w:cs="Calibri"/>
        </w:rPr>
        <w:t>u</w:t>
      </w:r>
      <w:r w:rsidRPr="0092215E">
        <w:rPr>
          <w:rFonts w:ascii="Calibri" w:hAnsi="Calibri" w:cs="Calibri"/>
        </w:rPr>
        <w:t xml:space="preserve"> aktivnostima lokalne zajednice,</w:t>
      </w:r>
      <w:r>
        <w:rPr>
          <w:rFonts w:ascii="Calibri" w:hAnsi="Calibri" w:cs="Calibri"/>
        </w:rPr>
        <w:t xml:space="preserve"> </w:t>
      </w:r>
      <w:r w:rsidRPr="0092215E">
        <w:rPr>
          <w:rFonts w:ascii="Calibri" w:hAnsi="Calibri" w:cs="Calibri"/>
        </w:rPr>
        <w:t>pra</w:t>
      </w:r>
      <w:r>
        <w:rPr>
          <w:rFonts w:ascii="Calibri" w:hAnsi="Calibri" w:cs="Calibri"/>
        </w:rPr>
        <w:t>ć</w:t>
      </w:r>
      <w:r w:rsidRPr="0092215E">
        <w:rPr>
          <w:rFonts w:ascii="Calibri" w:hAnsi="Calibri" w:cs="Calibri"/>
        </w:rPr>
        <w:t>enja i poticanja njihovog napretka.</w:t>
      </w:r>
    </w:p>
    <w:p w14:paraId="061FA9CB" w14:textId="77777777" w:rsidR="00E312A5" w:rsidRPr="002A03D8" w:rsidRDefault="00E312A5" w:rsidP="0092215E">
      <w:pPr>
        <w:spacing w:after="0"/>
        <w:rPr>
          <w:rFonts w:ascii="Calibri" w:hAnsi="Calibri" w:cs="Calibri"/>
        </w:rPr>
      </w:pPr>
    </w:p>
    <w:tbl>
      <w:tblPr>
        <w:tblStyle w:val="Reetkatablice"/>
        <w:tblW w:w="0" w:type="auto"/>
        <w:tblLook w:val="04A0" w:firstRow="1" w:lastRow="0" w:firstColumn="1" w:lastColumn="0" w:noHBand="0" w:noVBand="1"/>
      </w:tblPr>
      <w:tblGrid>
        <w:gridCol w:w="1242"/>
        <w:gridCol w:w="1964"/>
        <w:gridCol w:w="1864"/>
        <w:gridCol w:w="1984"/>
        <w:gridCol w:w="1985"/>
      </w:tblGrid>
      <w:tr w:rsidR="002A03D8" w:rsidRPr="002A03D8" w14:paraId="611A2AFE" w14:textId="77777777">
        <w:tc>
          <w:tcPr>
            <w:tcW w:w="1242"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3C29975E" w14:textId="77777777" w:rsidR="002A03D8" w:rsidRPr="002A03D8" w:rsidRDefault="002A03D8">
            <w:pPr>
              <w:spacing w:line="240" w:lineRule="auto"/>
              <w:rPr>
                <w:rFonts w:ascii="Calibri" w:hAnsi="Calibri" w:cs="Calibri"/>
                <w:kern w:val="0"/>
                <w:sz w:val="20"/>
                <w:szCs w:val="20"/>
              </w:rPr>
            </w:pPr>
            <w:r w:rsidRPr="002A03D8">
              <w:rPr>
                <w:rFonts w:ascii="Calibri" w:hAnsi="Calibri" w:cs="Calibri"/>
                <w:kern w:val="0"/>
                <w:sz w:val="20"/>
                <w:szCs w:val="20"/>
              </w:rPr>
              <w:br/>
              <w:t>Program</w:t>
            </w:r>
          </w:p>
        </w:tc>
        <w:tc>
          <w:tcPr>
            <w:tcW w:w="1964"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22A0BE8D" w14:textId="77777777" w:rsidR="002A03D8" w:rsidRPr="002A03D8" w:rsidRDefault="002A03D8">
            <w:pPr>
              <w:spacing w:line="240" w:lineRule="auto"/>
              <w:rPr>
                <w:rFonts w:ascii="Calibri" w:hAnsi="Calibri" w:cs="Calibri"/>
                <w:kern w:val="0"/>
                <w:sz w:val="20"/>
                <w:szCs w:val="20"/>
              </w:rPr>
            </w:pPr>
            <w:r w:rsidRPr="002A03D8">
              <w:rPr>
                <w:rFonts w:ascii="Calibri" w:hAnsi="Calibri" w:cs="Calibri"/>
                <w:kern w:val="0"/>
                <w:sz w:val="20"/>
                <w:szCs w:val="20"/>
              </w:rPr>
              <w:br/>
            </w:r>
            <w:proofErr w:type="spellStart"/>
            <w:r w:rsidRPr="002A03D8">
              <w:rPr>
                <w:rFonts w:ascii="Calibri" w:hAnsi="Calibri" w:cs="Calibri"/>
                <w:kern w:val="0"/>
                <w:sz w:val="20"/>
                <w:szCs w:val="20"/>
              </w:rPr>
              <w:t>Jednica</w:t>
            </w:r>
            <w:proofErr w:type="spellEnd"/>
            <w:r w:rsidRPr="002A03D8">
              <w:rPr>
                <w:rFonts w:ascii="Calibri" w:hAnsi="Calibri" w:cs="Calibri"/>
                <w:kern w:val="0"/>
                <w:sz w:val="20"/>
                <w:szCs w:val="20"/>
              </w:rPr>
              <w:t xml:space="preserve"> uspješnosti</w:t>
            </w:r>
          </w:p>
        </w:tc>
        <w:tc>
          <w:tcPr>
            <w:tcW w:w="1864"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0BBAF30E" w14:textId="30886D74"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Ostvarena vrijednost u 202</w:t>
            </w:r>
            <w:r w:rsidR="00C75DD3">
              <w:rPr>
                <w:rFonts w:ascii="Calibri" w:hAnsi="Calibri" w:cs="Calibri"/>
                <w:kern w:val="0"/>
                <w:sz w:val="20"/>
                <w:szCs w:val="20"/>
              </w:rPr>
              <w:t>5</w:t>
            </w:r>
            <w:r w:rsidRPr="002A03D8">
              <w:rPr>
                <w:rFonts w:ascii="Calibri" w:hAnsi="Calibri" w:cs="Calibri"/>
                <w:kern w:val="0"/>
                <w:sz w:val="20"/>
                <w:szCs w:val="20"/>
              </w:rPr>
              <w:t>. god.</w:t>
            </w:r>
          </w:p>
        </w:tc>
        <w:tc>
          <w:tcPr>
            <w:tcW w:w="1984"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1E0B0CAC" w14:textId="2D712568"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Ciljana vrijednost u 202</w:t>
            </w:r>
            <w:r w:rsidR="00C75DD3">
              <w:rPr>
                <w:rFonts w:ascii="Calibri" w:hAnsi="Calibri" w:cs="Calibri"/>
                <w:kern w:val="0"/>
                <w:sz w:val="20"/>
                <w:szCs w:val="20"/>
              </w:rPr>
              <w:t>6</w:t>
            </w:r>
            <w:r w:rsidRPr="002A03D8">
              <w:rPr>
                <w:rFonts w:ascii="Calibri" w:hAnsi="Calibri" w:cs="Calibri"/>
                <w:kern w:val="0"/>
                <w:sz w:val="20"/>
                <w:szCs w:val="20"/>
              </w:rPr>
              <w:t>. god.</w:t>
            </w:r>
          </w:p>
        </w:tc>
        <w:tc>
          <w:tcPr>
            <w:tcW w:w="1985"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28F1D8E2" w14:textId="7D95CB61"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Ciljana vrijednost u 202</w:t>
            </w:r>
            <w:r w:rsidR="00C75DD3">
              <w:rPr>
                <w:rFonts w:ascii="Calibri" w:hAnsi="Calibri" w:cs="Calibri"/>
                <w:kern w:val="0"/>
                <w:sz w:val="20"/>
                <w:szCs w:val="20"/>
              </w:rPr>
              <w:t>7</w:t>
            </w:r>
            <w:r w:rsidRPr="002A03D8">
              <w:rPr>
                <w:rFonts w:ascii="Calibri" w:hAnsi="Calibri" w:cs="Calibri"/>
                <w:kern w:val="0"/>
                <w:sz w:val="20"/>
                <w:szCs w:val="20"/>
              </w:rPr>
              <w:t>. god.</w:t>
            </w:r>
          </w:p>
        </w:tc>
      </w:tr>
      <w:tr w:rsidR="002A03D8" w:rsidRPr="002A03D8" w14:paraId="03BDD05F" w14:textId="77777777">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43F04AC2" w14:textId="77777777" w:rsidR="002A03D8" w:rsidRPr="002A03D8" w:rsidRDefault="002A03D8">
            <w:pPr>
              <w:spacing w:line="240" w:lineRule="auto"/>
              <w:rPr>
                <w:rFonts w:ascii="Calibri" w:hAnsi="Calibri" w:cs="Calibri"/>
                <w:kern w:val="0"/>
                <w:sz w:val="20"/>
                <w:szCs w:val="20"/>
              </w:rPr>
            </w:pPr>
            <w:r w:rsidRPr="002A03D8">
              <w:rPr>
                <w:rFonts w:ascii="Calibri" w:hAnsi="Calibri" w:cs="Calibri"/>
                <w:kern w:val="0"/>
                <w:sz w:val="20"/>
                <w:szCs w:val="20"/>
              </w:rPr>
              <w:t>CRIP-SRCE</w:t>
            </w:r>
          </w:p>
        </w:tc>
        <w:tc>
          <w:tcPr>
            <w:tcW w:w="1964" w:type="dxa"/>
            <w:tcBorders>
              <w:top w:val="single" w:sz="4" w:space="0" w:color="auto"/>
              <w:left w:val="single" w:sz="4" w:space="0" w:color="auto"/>
              <w:bottom w:val="single" w:sz="4" w:space="0" w:color="auto"/>
              <w:right w:val="single" w:sz="4" w:space="0" w:color="auto"/>
            </w:tcBorders>
            <w:hideMark/>
          </w:tcPr>
          <w:p w14:paraId="7470D14F" w14:textId="77777777" w:rsidR="002A03D8" w:rsidRPr="002A03D8" w:rsidRDefault="002A03D8">
            <w:pPr>
              <w:spacing w:line="240" w:lineRule="auto"/>
              <w:rPr>
                <w:rFonts w:ascii="Calibri" w:hAnsi="Calibri" w:cs="Calibri"/>
                <w:kern w:val="0"/>
                <w:sz w:val="20"/>
                <w:szCs w:val="20"/>
              </w:rPr>
            </w:pPr>
            <w:r w:rsidRPr="002A03D8">
              <w:rPr>
                <w:rFonts w:ascii="Calibri" w:hAnsi="Calibri" w:cs="Calibri"/>
                <w:kern w:val="0"/>
                <w:sz w:val="20"/>
                <w:szCs w:val="20"/>
              </w:rPr>
              <w:t>Aktivnosti CRIP-a</w:t>
            </w:r>
          </w:p>
        </w:tc>
        <w:tc>
          <w:tcPr>
            <w:tcW w:w="1864" w:type="dxa"/>
            <w:tcBorders>
              <w:top w:val="single" w:sz="4" w:space="0" w:color="auto"/>
              <w:left w:val="single" w:sz="4" w:space="0" w:color="auto"/>
              <w:bottom w:val="single" w:sz="4" w:space="0" w:color="auto"/>
              <w:right w:val="single" w:sz="4" w:space="0" w:color="auto"/>
            </w:tcBorders>
            <w:hideMark/>
          </w:tcPr>
          <w:p w14:paraId="271AC5ED" w14:textId="06A4FAFD"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1</w:t>
            </w:r>
            <w:r w:rsidR="0069021D">
              <w:rPr>
                <w:rFonts w:ascii="Calibri" w:hAnsi="Calibri" w:cs="Calibri"/>
                <w:kern w:val="0"/>
                <w:sz w:val="20"/>
                <w:szCs w:val="20"/>
              </w:rPr>
              <w:t>02</w:t>
            </w:r>
          </w:p>
        </w:tc>
        <w:tc>
          <w:tcPr>
            <w:tcW w:w="1984" w:type="dxa"/>
            <w:tcBorders>
              <w:top w:val="single" w:sz="4" w:space="0" w:color="auto"/>
              <w:left w:val="single" w:sz="4" w:space="0" w:color="auto"/>
              <w:bottom w:val="single" w:sz="4" w:space="0" w:color="auto"/>
              <w:right w:val="single" w:sz="4" w:space="0" w:color="auto"/>
            </w:tcBorders>
            <w:hideMark/>
          </w:tcPr>
          <w:p w14:paraId="4927E33F" w14:textId="7FAB4677" w:rsidR="002A03D8" w:rsidRPr="002A03D8" w:rsidRDefault="00E8415F">
            <w:pPr>
              <w:spacing w:line="240" w:lineRule="auto"/>
              <w:jc w:val="center"/>
              <w:rPr>
                <w:rFonts w:ascii="Calibri" w:hAnsi="Calibri" w:cs="Calibri"/>
                <w:kern w:val="0"/>
                <w:sz w:val="20"/>
                <w:szCs w:val="20"/>
              </w:rPr>
            </w:pPr>
            <w:r>
              <w:rPr>
                <w:rFonts w:ascii="Calibri" w:hAnsi="Calibri" w:cs="Calibri"/>
                <w:kern w:val="0"/>
                <w:sz w:val="20"/>
                <w:szCs w:val="20"/>
              </w:rPr>
              <w:t>10</w:t>
            </w:r>
            <w:r w:rsidR="002A03D8" w:rsidRPr="002A03D8">
              <w:rPr>
                <w:rFonts w:ascii="Calibri" w:hAnsi="Calibri" w:cs="Calibri"/>
                <w:kern w:val="0"/>
                <w:sz w:val="20"/>
                <w:szCs w:val="20"/>
              </w:rPr>
              <w:t>2</w:t>
            </w:r>
          </w:p>
        </w:tc>
        <w:tc>
          <w:tcPr>
            <w:tcW w:w="1985" w:type="dxa"/>
            <w:tcBorders>
              <w:top w:val="single" w:sz="4" w:space="0" w:color="auto"/>
              <w:left w:val="single" w:sz="4" w:space="0" w:color="auto"/>
              <w:bottom w:val="single" w:sz="4" w:space="0" w:color="auto"/>
              <w:right w:val="single" w:sz="4" w:space="0" w:color="auto"/>
            </w:tcBorders>
            <w:hideMark/>
          </w:tcPr>
          <w:p w14:paraId="1A45D309" w14:textId="6D20BF07" w:rsidR="002A03D8" w:rsidRPr="002A03D8" w:rsidRDefault="00E8415F">
            <w:pPr>
              <w:spacing w:line="240" w:lineRule="auto"/>
              <w:jc w:val="center"/>
              <w:rPr>
                <w:rFonts w:ascii="Calibri" w:hAnsi="Calibri" w:cs="Calibri"/>
                <w:kern w:val="0"/>
                <w:sz w:val="20"/>
                <w:szCs w:val="20"/>
              </w:rPr>
            </w:pPr>
            <w:r>
              <w:rPr>
                <w:rFonts w:ascii="Calibri" w:hAnsi="Calibri" w:cs="Calibri"/>
                <w:kern w:val="0"/>
                <w:sz w:val="20"/>
                <w:szCs w:val="20"/>
              </w:rPr>
              <w:t>102</w:t>
            </w:r>
          </w:p>
        </w:tc>
      </w:tr>
      <w:tr w:rsidR="002A03D8" w:rsidRPr="002A03D8" w14:paraId="6A9680E6" w14:textId="77777777" w:rsidTr="00346B1D">
        <w:tc>
          <w:tcPr>
            <w:tcW w:w="0" w:type="auto"/>
            <w:vMerge/>
            <w:tcBorders>
              <w:top w:val="single" w:sz="4" w:space="0" w:color="auto"/>
              <w:left w:val="single" w:sz="4" w:space="0" w:color="auto"/>
              <w:bottom w:val="single" w:sz="4" w:space="0" w:color="auto"/>
              <w:right w:val="single" w:sz="4" w:space="0" w:color="auto"/>
            </w:tcBorders>
            <w:vAlign w:val="center"/>
            <w:hideMark/>
          </w:tcPr>
          <w:p w14:paraId="23EF86A8" w14:textId="77777777" w:rsidR="002A03D8" w:rsidRPr="002A03D8" w:rsidRDefault="002A03D8">
            <w:pPr>
              <w:spacing w:line="240" w:lineRule="auto"/>
              <w:rPr>
                <w:rFonts w:ascii="Calibri" w:hAnsi="Calibri" w:cs="Calibri"/>
                <w:kern w:val="0"/>
                <w:sz w:val="20"/>
                <w:szCs w:val="20"/>
                <w:lang w:eastAsia="en-US"/>
              </w:rPr>
            </w:pPr>
          </w:p>
        </w:tc>
        <w:tc>
          <w:tcPr>
            <w:tcW w:w="1964" w:type="dxa"/>
            <w:tcBorders>
              <w:top w:val="single" w:sz="4" w:space="0" w:color="auto"/>
              <w:left w:val="single" w:sz="4" w:space="0" w:color="auto"/>
              <w:bottom w:val="single" w:sz="4" w:space="0" w:color="auto"/>
              <w:right w:val="single" w:sz="4" w:space="0" w:color="auto"/>
            </w:tcBorders>
            <w:hideMark/>
          </w:tcPr>
          <w:p w14:paraId="370DB313" w14:textId="77777777" w:rsidR="002A03D8" w:rsidRPr="002A03D8" w:rsidRDefault="002A03D8">
            <w:pPr>
              <w:spacing w:line="240" w:lineRule="auto"/>
              <w:rPr>
                <w:rFonts w:ascii="Calibri" w:hAnsi="Calibri" w:cs="Calibri"/>
                <w:kern w:val="0"/>
                <w:sz w:val="20"/>
                <w:szCs w:val="20"/>
              </w:rPr>
            </w:pPr>
            <w:r w:rsidRPr="002A03D8">
              <w:rPr>
                <w:rFonts w:ascii="Calibri" w:hAnsi="Calibri" w:cs="Calibri"/>
                <w:kern w:val="0"/>
                <w:sz w:val="20"/>
                <w:szCs w:val="20"/>
              </w:rPr>
              <w:t>Stručni suradnici i korisnici</w:t>
            </w:r>
          </w:p>
        </w:tc>
        <w:tc>
          <w:tcPr>
            <w:tcW w:w="1864" w:type="dxa"/>
            <w:tcBorders>
              <w:top w:val="single" w:sz="4" w:space="0" w:color="auto"/>
              <w:left w:val="single" w:sz="4" w:space="0" w:color="auto"/>
              <w:bottom w:val="single" w:sz="4" w:space="0" w:color="auto"/>
              <w:right w:val="single" w:sz="4" w:space="0" w:color="auto"/>
            </w:tcBorders>
            <w:vAlign w:val="center"/>
            <w:hideMark/>
          </w:tcPr>
          <w:p w14:paraId="239BA3CA" w14:textId="13654309" w:rsidR="002A03D8" w:rsidRPr="002A03D8" w:rsidRDefault="00E8415F" w:rsidP="00346B1D">
            <w:pPr>
              <w:spacing w:line="240" w:lineRule="auto"/>
              <w:jc w:val="center"/>
              <w:rPr>
                <w:rFonts w:ascii="Calibri" w:hAnsi="Calibri" w:cs="Calibri"/>
                <w:kern w:val="0"/>
                <w:sz w:val="20"/>
                <w:szCs w:val="20"/>
              </w:rPr>
            </w:pPr>
            <w:r>
              <w:rPr>
                <w:rFonts w:ascii="Calibri" w:hAnsi="Calibri" w:cs="Calibri"/>
                <w:kern w:val="0"/>
                <w:sz w:val="20"/>
                <w:szCs w:val="20"/>
              </w:rPr>
              <w:t>100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4E74597" w14:textId="2AC6595E" w:rsidR="002A03D8" w:rsidRPr="002A03D8" w:rsidRDefault="00E8415F" w:rsidP="00346B1D">
            <w:pPr>
              <w:spacing w:line="240" w:lineRule="auto"/>
              <w:jc w:val="center"/>
              <w:rPr>
                <w:rFonts w:ascii="Calibri" w:hAnsi="Calibri" w:cs="Calibri"/>
                <w:kern w:val="0"/>
                <w:sz w:val="20"/>
                <w:szCs w:val="20"/>
              </w:rPr>
            </w:pPr>
            <w:r>
              <w:rPr>
                <w:rFonts w:ascii="Calibri" w:hAnsi="Calibri" w:cs="Calibri"/>
                <w:kern w:val="0"/>
                <w:sz w:val="20"/>
                <w:szCs w:val="20"/>
              </w:rPr>
              <w:t>100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7657717" w14:textId="218CA15E" w:rsidR="002A03D8" w:rsidRPr="002A03D8" w:rsidRDefault="00E8415F" w:rsidP="00346B1D">
            <w:pPr>
              <w:spacing w:line="240" w:lineRule="auto"/>
              <w:jc w:val="center"/>
              <w:rPr>
                <w:rFonts w:ascii="Calibri" w:hAnsi="Calibri" w:cs="Calibri"/>
                <w:kern w:val="0"/>
                <w:sz w:val="20"/>
                <w:szCs w:val="20"/>
              </w:rPr>
            </w:pPr>
            <w:r>
              <w:rPr>
                <w:rFonts w:ascii="Calibri" w:hAnsi="Calibri" w:cs="Calibri"/>
                <w:kern w:val="0"/>
                <w:sz w:val="20"/>
                <w:szCs w:val="20"/>
              </w:rPr>
              <w:t>100</w:t>
            </w:r>
          </w:p>
        </w:tc>
      </w:tr>
    </w:tbl>
    <w:p w14:paraId="372BADCB" w14:textId="77777777" w:rsidR="00C77B55" w:rsidRDefault="00C77B55" w:rsidP="002A03D8">
      <w:pPr>
        <w:spacing w:after="0"/>
        <w:jc w:val="both"/>
        <w:rPr>
          <w:rFonts w:ascii="Calibri" w:hAnsi="Calibri" w:cs="Calibri"/>
          <w:u w:val="single"/>
        </w:rPr>
      </w:pPr>
    </w:p>
    <w:p w14:paraId="35E89E8C" w14:textId="50FDE449" w:rsidR="002A03D8" w:rsidRPr="002A03D8" w:rsidRDefault="002A03D8" w:rsidP="002A03D8">
      <w:pPr>
        <w:spacing w:after="0"/>
        <w:jc w:val="both"/>
        <w:rPr>
          <w:rFonts w:ascii="Calibri" w:hAnsi="Calibri" w:cs="Calibri"/>
          <w:u w:val="single"/>
        </w:rPr>
      </w:pPr>
      <w:r w:rsidRPr="002A03D8">
        <w:rPr>
          <w:rFonts w:ascii="Calibri" w:hAnsi="Calibri" w:cs="Calibri"/>
          <w:u w:val="single"/>
        </w:rPr>
        <w:t>Okruženje za samoostvarenje</w:t>
      </w:r>
    </w:p>
    <w:p w14:paraId="6A6DE227" w14:textId="0A4B0497" w:rsidR="002A03D8" w:rsidRPr="002A03D8" w:rsidRDefault="002A03D8" w:rsidP="00C77B55">
      <w:pPr>
        <w:spacing w:after="0"/>
        <w:jc w:val="both"/>
        <w:rPr>
          <w:rFonts w:ascii="Calibri" w:hAnsi="Calibri" w:cs="Calibri"/>
        </w:rPr>
      </w:pPr>
      <w:r w:rsidRPr="002A03D8">
        <w:rPr>
          <w:rFonts w:ascii="Calibri" w:hAnsi="Calibri" w:cs="Calibri"/>
        </w:rPr>
        <w:t>Sufina</w:t>
      </w:r>
      <w:r w:rsidR="005B21CC">
        <w:rPr>
          <w:rFonts w:ascii="Calibri" w:hAnsi="Calibri" w:cs="Calibri"/>
        </w:rPr>
        <w:t>n</w:t>
      </w:r>
      <w:r w:rsidRPr="002A03D8">
        <w:rPr>
          <w:rFonts w:ascii="Calibri" w:hAnsi="Calibri" w:cs="Calibri"/>
        </w:rPr>
        <w:t>cira se usluga stanovanja za 6 osoba s invaliditetom.</w:t>
      </w:r>
    </w:p>
    <w:p w14:paraId="07539027" w14:textId="77777777" w:rsidR="00287BAC" w:rsidRDefault="00287BAC" w:rsidP="002A03D8">
      <w:pPr>
        <w:spacing w:after="0"/>
        <w:rPr>
          <w:rFonts w:ascii="Calibri" w:hAnsi="Calibri" w:cs="Calibri"/>
          <w:b/>
          <w:bCs/>
          <w:u w:val="single"/>
        </w:rPr>
      </w:pPr>
    </w:p>
    <w:p w14:paraId="2694E9D2" w14:textId="2609C0BF" w:rsidR="00C77B55" w:rsidRPr="002A03D8" w:rsidRDefault="002A03D8" w:rsidP="00691A2C">
      <w:pPr>
        <w:spacing w:after="0" w:line="257" w:lineRule="auto"/>
        <w:ind w:firstLine="709"/>
        <w:rPr>
          <w:rFonts w:ascii="Calibri" w:hAnsi="Calibri" w:cs="Calibri"/>
          <w:b/>
          <w:bCs/>
          <w:u w:val="single"/>
        </w:rPr>
      </w:pPr>
      <w:r w:rsidRPr="002A03D8">
        <w:rPr>
          <w:rFonts w:ascii="Calibri" w:hAnsi="Calibri" w:cs="Calibri"/>
          <w:b/>
          <w:bCs/>
          <w:u w:val="single"/>
        </w:rPr>
        <w:t>Gradsko društvo Crvenog križa</w:t>
      </w:r>
    </w:p>
    <w:p w14:paraId="05DCF4F8" w14:textId="77777777" w:rsidR="002A03D8" w:rsidRPr="002A03D8" w:rsidRDefault="002A03D8" w:rsidP="00CB0EC7">
      <w:pPr>
        <w:spacing w:before="120" w:after="0" w:line="257" w:lineRule="auto"/>
        <w:jc w:val="both"/>
        <w:rPr>
          <w:rFonts w:ascii="Calibri" w:hAnsi="Calibri" w:cs="Calibri"/>
        </w:rPr>
      </w:pPr>
      <w:r w:rsidRPr="002A03D8">
        <w:rPr>
          <w:rFonts w:ascii="Calibri" w:hAnsi="Calibri" w:cs="Calibri"/>
        </w:rPr>
        <w:t>Gradsko društvo Crvenog križa Sveti Ivan Zelina udruga je članova Crvenog križa s područja grada Svetog Ivana Zeline i općine Bedenica za promicanje humanitarnih ciljeva i provođenja akcija od opće koristi.</w:t>
      </w:r>
    </w:p>
    <w:p w14:paraId="08AE93DB" w14:textId="77777777" w:rsidR="002A03D8" w:rsidRPr="002A03D8" w:rsidRDefault="002A03D8" w:rsidP="002A03D8">
      <w:pPr>
        <w:spacing w:after="0"/>
        <w:jc w:val="both"/>
        <w:rPr>
          <w:rFonts w:ascii="Calibri" w:hAnsi="Calibri" w:cs="Calibri"/>
        </w:rPr>
      </w:pPr>
      <w:r w:rsidRPr="002A03D8">
        <w:rPr>
          <w:rFonts w:ascii="Calibri" w:hAnsi="Calibri" w:cs="Calibri"/>
          <w:u w:val="single"/>
        </w:rPr>
        <w:t>Opći cilj</w:t>
      </w:r>
      <w:r w:rsidRPr="002A03D8">
        <w:rPr>
          <w:rFonts w:ascii="Calibri" w:hAnsi="Calibri" w:cs="Calibri"/>
        </w:rPr>
        <w:t>: jačanje i razvitak humanitarnog rada, priprema i odgovor na prirodne katastrofe</w:t>
      </w:r>
    </w:p>
    <w:p w14:paraId="2C6AF028" w14:textId="77777777" w:rsidR="002A03D8" w:rsidRPr="002A03D8" w:rsidRDefault="002A03D8" w:rsidP="002A03D8">
      <w:pPr>
        <w:spacing w:after="0"/>
        <w:jc w:val="both"/>
        <w:rPr>
          <w:rFonts w:ascii="Calibri" w:hAnsi="Calibri" w:cs="Calibri"/>
        </w:rPr>
      </w:pPr>
      <w:r w:rsidRPr="002A03D8">
        <w:rPr>
          <w:rFonts w:ascii="Calibri" w:hAnsi="Calibri" w:cs="Calibri"/>
          <w:u w:val="single"/>
        </w:rPr>
        <w:t>Posebni cilj</w:t>
      </w:r>
      <w:r w:rsidRPr="002A03D8">
        <w:rPr>
          <w:rFonts w:ascii="Calibri" w:hAnsi="Calibri" w:cs="Calibri"/>
        </w:rPr>
        <w:t xml:space="preserve">: poboljšanje socijalnog stanja siromašnog stanovništva, edukacija stanovništva </w:t>
      </w:r>
    </w:p>
    <w:p w14:paraId="1D8BFFD5" w14:textId="77777777" w:rsidR="002A03D8" w:rsidRPr="002A03D8" w:rsidRDefault="002A03D8" w:rsidP="002A03D8">
      <w:pPr>
        <w:spacing w:after="0"/>
        <w:jc w:val="both"/>
        <w:rPr>
          <w:rFonts w:ascii="Calibri" w:hAnsi="Calibri" w:cs="Calibri"/>
        </w:rPr>
      </w:pPr>
      <w:r w:rsidRPr="002A03D8">
        <w:rPr>
          <w:rFonts w:ascii="Calibri" w:hAnsi="Calibri" w:cs="Calibri"/>
          <w:u w:val="single"/>
        </w:rPr>
        <w:t>Zakonska osnova</w:t>
      </w:r>
      <w:r w:rsidRPr="002A03D8">
        <w:rPr>
          <w:rFonts w:ascii="Calibri" w:hAnsi="Calibri" w:cs="Calibri"/>
        </w:rPr>
        <w:t>: Zakon o Hrvatskom Crvenom križu, Statut Grada Svetog Ivana Zeline</w:t>
      </w:r>
    </w:p>
    <w:p w14:paraId="1EE244EE" w14:textId="4A0353A9" w:rsidR="002A03D8" w:rsidRPr="002A03D8" w:rsidRDefault="002A03D8" w:rsidP="002A03D8">
      <w:pPr>
        <w:spacing w:after="0"/>
        <w:jc w:val="both"/>
        <w:rPr>
          <w:rFonts w:ascii="Calibri" w:hAnsi="Calibri" w:cs="Calibri"/>
        </w:rPr>
      </w:pPr>
      <w:r w:rsidRPr="00C77B55">
        <w:rPr>
          <w:rFonts w:ascii="Calibri" w:hAnsi="Calibri" w:cs="Calibri"/>
          <w:u w:val="single"/>
        </w:rPr>
        <w:t>Potrebna sredstva</w:t>
      </w:r>
      <w:r w:rsidR="00C77B55" w:rsidRPr="00C77B55">
        <w:rPr>
          <w:rFonts w:ascii="Calibri" w:hAnsi="Calibri" w:cs="Calibri"/>
        </w:rPr>
        <w:t>: 81</w:t>
      </w:r>
      <w:r w:rsidRPr="00C77B55">
        <w:rPr>
          <w:rFonts w:ascii="Calibri" w:hAnsi="Calibri" w:cs="Calibri"/>
        </w:rPr>
        <w:t>.</w:t>
      </w:r>
      <w:r w:rsidR="00C77B55" w:rsidRPr="00C77B55">
        <w:rPr>
          <w:rFonts w:ascii="Calibri" w:hAnsi="Calibri" w:cs="Calibri"/>
        </w:rPr>
        <w:t>98</w:t>
      </w:r>
      <w:r w:rsidRPr="00C77B55">
        <w:rPr>
          <w:rFonts w:ascii="Calibri" w:hAnsi="Calibri" w:cs="Calibri"/>
        </w:rPr>
        <w:t>0,00 EUR-a</w:t>
      </w:r>
    </w:p>
    <w:p w14:paraId="697B1AED" w14:textId="2871A630" w:rsidR="002A03D8" w:rsidRPr="002A03D8" w:rsidRDefault="002A03D8" w:rsidP="002A03D8">
      <w:pPr>
        <w:spacing w:after="0"/>
        <w:jc w:val="both"/>
        <w:rPr>
          <w:rFonts w:ascii="Calibri" w:hAnsi="Calibri" w:cs="Calibri"/>
          <w:u w:val="single"/>
        </w:rPr>
      </w:pPr>
      <w:r w:rsidRPr="002A03D8">
        <w:rPr>
          <w:rFonts w:ascii="Calibri" w:hAnsi="Calibri" w:cs="Calibri"/>
          <w:u w:val="single"/>
        </w:rPr>
        <w:t>Mjerila uspješnosti</w:t>
      </w:r>
      <w:r w:rsidRPr="002A03D8">
        <w:rPr>
          <w:rFonts w:ascii="Calibri" w:hAnsi="Calibri" w:cs="Calibri"/>
        </w:rPr>
        <w:t>: broj davatelja krvi, broj učesnika u akcijama solidarnosti, edukacijama</w:t>
      </w:r>
    </w:p>
    <w:p w14:paraId="32C4E657" w14:textId="2B0151C9" w:rsidR="002A03D8" w:rsidRPr="002A03D8" w:rsidRDefault="00190792" w:rsidP="002A03D8">
      <w:pPr>
        <w:spacing w:after="0"/>
        <w:jc w:val="both"/>
        <w:rPr>
          <w:rFonts w:ascii="Calibri" w:hAnsi="Calibri" w:cs="Calibri"/>
          <w:u w:val="single"/>
        </w:rPr>
      </w:pPr>
      <w:r>
        <w:rPr>
          <w:rFonts w:ascii="Calibri" w:hAnsi="Calibri" w:cs="Calibri"/>
          <w:u w:val="single"/>
        </w:rPr>
        <w:br/>
      </w:r>
      <w:r w:rsidR="002A03D8" w:rsidRPr="002A03D8">
        <w:rPr>
          <w:rFonts w:ascii="Calibri" w:hAnsi="Calibri" w:cs="Calibri"/>
          <w:u w:val="single"/>
        </w:rPr>
        <w:t xml:space="preserve">Program: Prigodni poklon paketi socijalno ugroženim osobama povodom Uskrsa i Božića </w:t>
      </w:r>
    </w:p>
    <w:p w14:paraId="46C57531" w14:textId="681A2FB4" w:rsidR="002A03D8" w:rsidRDefault="00D54FF3" w:rsidP="002A03D8">
      <w:pPr>
        <w:spacing w:after="0"/>
        <w:jc w:val="both"/>
        <w:rPr>
          <w:rFonts w:ascii="Calibri" w:hAnsi="Calibri" w:cs="Calibri"/>
        </w:rPr>
      </w:pPr>
      <w:r w:rsidRPr="00D54FF3">
        <w:rPr>
          <w:rFonts w:ascii="Calibri" w:hAnsi="Calibri" w:cs="Calibri"/>
        </w:rPr>
        <w:t>Povodom Uskršnjih i Božićnih blagdana nabava i distribucija paketa pomoći socijalno najugroženijim građanima. Prijedlog primatelja paketa izrađuje  HZSR Ispostava Sv. Ivan Zelina. Volonteri Crvenog križa pakiraju i distribuiraju pakete pomoći na kućne adrese socijalno ugroženih građana.</w:t>
      </w:r>
    </w:p>
    <w:p w14:paraId="4FA4EEFF" w14:textId="77777777" w:rsidR="00536A25" w:rsidRPr="002A03D8" w:rsidRDefault="00536A25" w:rsidP="002A03D8">
      <w:pPr>
        <w:spacing w:after="0"/>
        <w:jc w:val="both"/>
        <w:rPr>
          <w:rFonts w:ascii="Calibri" w:hAnsi="Calibri" w:cs="Calibri"/>
          <w:u w:val="single"/>
        </w:rPr>
      </w:pPr>
    </w:p>
    <w:tbl>
      <w:tblPr>
        <w:tblStyle w:val="Reetkatablice"/>
        <w:tblW w:w="9498" w:type="dxa"/>
        <w:tblInd w:w="-5" w:type="dxa"/>
        <w:tblLook w:val="04A0" w:firstRow="1" w:lastRow="0" w:firstColumn="1" w:lastColumn="0" w:noHBand="0" w:noVBand="1"/>
      </w:tblPr>
      <w:tblGrid>
        <w:gridCol w:w="1047"/>
        <w:gridCol w:w="1089"/>
        <w:gridCol w:w="1132"/>
        <w:gridCol w:w="1050"/>
        <w:gridCol w:w="1031"/>
        <w:gridCol w:w="1031"/>
        <w:gridCol w:w="1031"/>
        <w:gridCol w:w="1031"/>
        <w:gridCol w:w="1056"/>
      </w:tblGrid>
      <w:tr w:rsidR="002A03D8" w:rsidRPr="002A03D8" w14:paraId="7119A55E" w14:textId="77777777" w:rsidTr="00536A25">
        <w:tc>
          <w:tcPr>
            <w:tcW w:w="1047" w:type="dxa"/>
            <w:tcBorders>
              <w:top w:val="single" w:sz="4" w:space="0" w:color="auto"/>
              <w:left w:val="single" w:sz="4" w:space="0" w:color="auto"/>
              <w:bottom w:val="single" w:sz="4" w:space="0" w:color="auto"/>
              <w:right w:val="single" w:sz="4" w:space="0" w:color="auto"/>
            </w:tcBorders>
            <w:shd w:val="clear" w:color="auto" w:fill="83CAEB" w:themeFill="accent1" w:themeFillTint="66"/>
          </w:tcPr>
          <w:p w14:paraId="202DAD9F" w14:textId="77777777" w:rsidR="002A03D8" w:rsidRPr="002A03D8" w:rsidRDefault="002A03D8">
            <w:pPr>
              <w:spacing w:line="240" w:lineRule="auto"/>
              <w:rPr>
                <w:rFonts w:ascii="Calibri" w:hAnsi="Calibri" w:cs="Calibri"/>
                <w:kern w:val="0"/>
                <w:sz w:val="20"/>
                <w:szCs w:val="20"/>
              </w:rPr>
            </w:pPr>
            <w:bookmarkStart w:id="8" w:name="_Hlk148340080"/>
          </w:p>
        </w:tc>
        <w:tc>
          <w:tcPr>
            <w:tcW w:w="1089"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136A77EB" w14:textId="77777777"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Definicija programa/</w:t>
            </w:r>
          </w:p>
          <w:p w14:paraId="76872CF6" w14:textId="77777777"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aktivnosti</w:t>
            </w:r>
          </w:p>
        </w:tc>
        <w:tc>
          <w:tcPr>
            <w:tcW w:w="1132"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3AD4DB38" w14:textId="77777777"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Jedinica uspješnosti</w:t>
            </w:r>
          </w:p>
        </w:tc>
        <w:tc>
          <w:tcPr>
            <w:tcW w:w="1050"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12EAC4F2" w14:textId="22075B81"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Ostvarena vrijednost 202</w:t>
            </w:r>
            <w:r w:rsidR="008725C0">
              <w:rPr>
                <w:rFonts w:ascii="Calibri" w:hAnsi="Calibri" w:cs="Calibri"/>
                <w:kern w:val="0"/>
                <w:sz w:val="20"/>
                <w:szCs w:val="20"/>
              </w:rPr>
              <w:t>4</w:t>
            </w:r>
            <w:r w:rsidRPr="002A03D8">
              <w:rPr>
                <w:rFonts w:ascii="Calibri" w:hAnsi="Calibri" w:cs="Calibri"/>
                <w:kern w:val="0"/>
                <w:sz w:val="20"/>
                <w:szCs w:val="20"/>
              </w:rPr>
              <w:t>.</w:t>
            </w:r>
          </w:p>
        </w:tc>
        <w:tc>
          <w:tcPr>
            <w:tcW w:w="1031"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539223F9" w14:textId="77777777"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Planirana vrijednost</w:t>
            </w:r>
          </w:p>
          <w:p w14:paraId="287AD9CE" w14:textId="43A861D8"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202</w:t>
            </w:r>
            <w:r w:rsidR="008725C0">
              <w:rPr>
                <w:rFonts w:ascii="Calibri" w:hAnsi="Calibri" w:cs="Calibri"/>
                <w:kern w:val="0"/>
                <w:sz w:val="20"/>
                <w:szCs w:val="20"/>
              </w:rPr>
              <w:t>5</w:t>
            </w:r>
            <w:r w:rsidRPr="002A03D8">
              <w:rPr>
                <w:rFonts w:ascii="Calibri" w:hAnsi="Calibri" w:cs="Calibri"/>
                <w:kern w:val="0"/>
                <w:sz w:val="20"/>
                <w:szCs w:val="20"/>
              </w:rPr>
              <w:t>.</w:t>
            </w:r>
          </w:p>
        </w:tc>
        <w:tc>
          <w:tcPr>
            <w:tcW w:w="1031"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0C027F38" w14:textId="21791B24" w:rsidR="002A03D8" w:rsidRPr="002A03D8" w:rsidRDefault="00CE728D">
            <w:pPr>
              <w:spacing w:line="240" w:lineRule="auto"/>
              <w:jc w:val="center"/>
              <w:rPr>
                <w:rFonts w:ascii="Calibri" w:hAnsi="Calibri" w:cs="Calibri"/>
                <w:kern w:val="0"/>
                <w:sz w:val="20"/>
                <w:szCs w:val="20"/>
              </w:rPr>
            </w:pPr>
            <w:r>
              <w:rPr>
                <w:rFonts w:ascii="Calibri" w:hAnsi="Calibri" w:cs="Calibri"/>
                <w:kern w:val="0"/>
                <w:sz w:val="20"/>
                <w:szCs w:val="20"/>
              </w:rPr>
              <w:t>Ciljana</w:t>
            </w:r>
            <w:r w:rsidR="002A03D8" w:rsidRPr="002A03D8">
              <w:rPr>
                <w:rFonts w:ascii="Calibri" w:hAnsi="Calibri" w:cs="Calibri"/>
                <w:kern w:val="0"/>
                <w:sz w:val="20"/>
                <w:szCs w:val="20"/>
              </w:rPr>
              <w:t xml:space="preserve"> vrijednost 202</w:t>
            </w:r>
            <w:r w:rsidR="008725C0">
              <w:rPr>
                <w:rFonts w:ascii="Calibri" w:hAnsi="Calibri" w:cs="Calibri"/>
                <w:kern w:val="0"/>
                <w:sz w:val="20"/>
                <w:szCs w:val="20"/>
              </w:rPr>
              <w:t>6</w:t>
            </w:r>
            <w:r w:rsidR="002A03D8" w:rsidRPr="002A03D8">
              <w:rPr>
                <w:rFonts w:ascii="Calibri" w:hAnsi="Calibri" w:cs="Calibri"/>
                <w:kern w:val="0"/>
                <w:sz w:val="20"/>
                <w:szCs w:val="20"/>
              </w:rPr>
              <w:t>.</w:t>
            </w:r>
          </w:p>
        </w:tc>
        <w:tc>
          <w:tcPr>
            <w:tcW w:w="1031"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56D7307A" w14:textId="77777777"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Ciljana vrijednost</w:t>
            </w:r>
          </w:p>
          <w:p w14:paraId="186BADD0" w14:textId="050ABFD8"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202</w:t>
            </w:r>
            <w:r w:rsidR="008725C0">
              <w:rPr>
                <w:rFonts w:ascii="Calibri" w:hAnsi="Calibri" w:cs="Calibri"/>
                <w:kern w:val="0"/>
                <w:sz w:val="20"/>
                <w:szCs w:val="20"/>
              </w:rPr>
              <w:t>7</w:t>
            </w:r>
            <w:r w:rsidRPr="002A03D8">
              <w:rPr>
                <w:rFonts w:ascii="Calibri" w:hAnsi="Calibri" w:cs="Calibri"/>
                <w:kern w:val="0"/>
                <w:sz w:val="20"/>
                <w:szCs w:val="20"/>
              </w:rPr>
              <w:t>.</w:t>
            </w:r>
          </w:p>
        </w:tc>
        <w:tc>
          <w:tcPr>
            <w:tcW w:w="1031"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75F7B0D8" w14:textId="77777777"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Ciljana vrijednost</w:t>
            </w:r>
          </w:p>
          <w:p w14:paraId="3A4835B8" w14:textId="10FF1449"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202</w:t>
            </w:r>
            <w:r w:rsidR="008725C0">
              <w:rPr>
                <w:rFonts w:ascii="Calibri" w:hAnsi="Calibri" w:cs="Calibri"/>
                <w:kern w:val="0"/>
                <w:sz w:val="20"/>
                <w:szCs w:val="20"/>
              </w:rPr>
              <w:t>8</w:t>
            </w:r>
            <w:r w:rsidRPr="002A03D8">
              <w:rPr>
                <w:rFonts w:ascii="Calibri" w:hAnsi="Calibri" w:cs="Calibri"/>
                <w:kern w:val="0"/>
                <w:sz w:val="20"/>
                <w:szCs w:val="20"/>
              </w:rPr>
              <w:t>.</w:t>
            </w:r>
          </w:p>
        </w:tc>
        <w:tc>
          <w:tcPr>
            <w:tcW w:w="1056"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7F41B95E" w14:textId="77777777"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Ciljana   vrijednost</w:t>
            </w:r>
          </w:p>
          <w:p w14:paraId="17715013" w14:textId="239F99A4"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202</w:t>
            </w:r>
            <w:r w:rsidR="00215002">
              <w:rPr>
                <w:rFonts w:ascii="Calibri" w:hAnsi="Calibri" w:cs="Calibri"/>
                <w:kern w:val="0"/>
                <w:sz w:val="20"/>
                <w:szCs w:val="20"/>
              </w:rPr>
              <w:t>9</w:t>
            </w:r>
            <w:r w:rsidRPr="002A03D8">
              <w:rPr>
                <w:rFonts w:ascii="Calibri" w:hAnsi="Calibri" w:cs="Calibri"/>
                <w:kern w:val="0"/>
                <w:sz w:val="20"/>
                <w:szCs w:val="20"/>
              </w:rPr>
              <w:t>.</w:t>
            </w:r>
          </w:p>
        </w:tc>
      </w:tr>
      <w:tr w:rsidR="002A03D8" w:rsidRPr="002A03D8" w14:paraId="1C07B2F4" w14:textId="77777777" w:rsidTr="00536A25">
        <w:tc>
          <w:tcPr>
            <w:tcW w:w="1047" w:type="dxa"/>
            <w:tcBorders>
              <w:top w:val="single" w:sz="4" w:space="0" w:color="auto"/>
              <w:left w:val="single" w:sz="4" w:space="0" w:color="auto"/>
              <w:bottom w:val="single" w:sz="4" w:space="0" w:color="auto"/>
              <w:right w:val="single" w:sz="4" w:space="0" w:color="auto"/>
            </w:tcBorders>
            <w:hideMark/>
          </w:tcPr>
          <w:p w14:paraId="7FE9F763" w14:textId="77777777" w:rsidR="002A03D8" w:rsidRPr="002A03D8" w:rsidRDefault="002A03D8">
            <w:pPr>
              <w:spacing w:line="240" w:lineRule="auto"/>
              <w:rPr>
                <w:rFonts w:ascii="Calibri" w:hAnsi="Calibri" w:cs="Calibri"/>
                <w:kern w:val="0"/>
                <w:sz w:val="20"/>
                <w:szCs w:val="20"/>
              </w:rPr>
            </w:pPr>
            <w:r w:rsidRPr="002A03D8">
              <w:rPr>
                <w:rFonts w:ascii="Calibri" w:hAnsi="Calibri" w:cs="Calibri"/>
                <w:kern w:val="0"/>
                <w:sz w:val="20"/>
                <w:szCs w:val="20"/>
              </w:rPr>
              <w:t>Pokazatelj rezultata</w:t>
            </w:r>
          </w:p>
        </w:tc>
        <w:tc>
          <w:tcPr>
            <w:tcW w:w="1089" w:type="dxa"/>
            <w:tcBorders>
              <w:top w:val="single" w:sz="4" w:space="0" w:color="auto"/>
              <w:left w:val="single" w:sz="4" w:space="0" w:color="auto"/>
              <w:bottom w:val="single" w:sz="4" w:space="0" w:color="auto"/>
              <w:right w:val="single" w:sz="4" w:space="0" w:color="auto"/>
            </w:tcBorders>
            <w:vAlign w:val="center"/>
          </w:tcPr>
          <w:p w14:paraId="4DC49510" w14:textId="46177AED" w:rsidR="002A03D8" w:rsidRPr="002A03D8" w:rsidRDefault="00FF5AF5">
            <w:pPr>
              <w:spacing w:line="240" w:lineRule="auto"/>
              <w:jc w:val="center"/>
              <w:rPr>
                <w:rFonts w:ascii="Calibri" w:hAnsi="Calibri" w:cs="Calibri"/>
                <w:kern w:val="0"/>
                <w:sz w:val="20"/>
                <w:szCs w:val="20"/>
              </w:rPr>
            </w:pPr>
            <w:r>
              <w:rPr>
                <w:rFonts w:ascii="Calibri" w:hAnsi="Calibri" w:cs="Calibri"/>
                <w:kern w:val="0"/>
                <w:sz w:val="20"/>
                <w:szCs w:val="20"/>
              </w:rPr>
              <w:t>Poklon paketi</w:t>
            </w:r>
          </w:p>
        </w:tc>
        <w:tc>
          <w:tcPr>
            <w:tcW w:w="1132" w:type="dxa"/>
            <w:tcBorders>
              <w:top w:val="single" w:sz="4" w:space="0" w:color="auto"/>
              <w:left w:val="single" w:sz="4" w:space="0" w:color="auto"/>
              <w:bottom w:val="single" w:sz="4" w:space="0" w:color="auto"/>
              <w:right w:val="single" w:sz="4" w:space="0" w:color="auto"/>
            </w:tcBorders>
            <w:vAlign w:val="center"/>
          </w:tcPr>
          <w:p w14:paraId="099769A6" w14:textId="77777777" w:rsidR="002A03D8" w:rsidRPr="002A03D8" w:rsidRDefault="002A03D8">
            <w:pPr>
              <w:spacing w:line="240" w:lineRule="auto"/>
              <w:jc w:val="center"/>
              <w:rPr>
                <w:rFonts w:ascii="Calibri" w:hAnsi="Calibri" w:cs="Calibri"/>
                <w:kern w:val="0"/>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14:paraId="10BCA8D3" w14:textId="77777777"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300</w:t>
            </w:r>
          </w:p>
        </w:tc>
        <w:tc>
          <w:tcPr>
            <w:tcW w:w="1031" w:type="dxa"/>
            <w:tcBorders>
              <w:top w:val="single" w:sz="4" w:space="0" w:color="auto"/>
              <w:left w:val="single" w:sz="4" w:space="0" w:color="auto"/>
              <w:bottom w:val="single" w:sz="4" w:space="0" w:color="auto"/>
              <w:right w:val="single" w:sz="4" w:space="0" w:color="auto"/>
            </w:tcBorders>
            <w:vAlign w:val="center"/>
            <w:hideMark/>
          </w:tcPr>
          <w:p w14:paraId="30A55DE0" w14:textId="77777777"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300</w:t>
            </w:r>
          </w:p>
        </w:tc>
        <w:tc>
          <w:tcPr>
            <w:tcW w:w="1031" w:type="dxa"/>
            <w:tcBorders>
              <w:top w:val="single" w:sz="4" w:space="0" w:color="auto"/>
              <w:left w:val="single" w:sz="4" w:space="0" w:color="auto"/>
              <w:bottom w:val="single" w:sz="4" w:space="0" w:color="auto"/>
              <w:right w:val="single" w:sz="4" w:space="0" w:color="auto"/>
            </w:tcBorders>
            <w:vAlign w:val="center"/>
            <w:hideMark/>
          </w:tcPr>
          <w:p w14:paraId="530F2F31" w14:textId="77777777"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300</w:t>
            </w:r>
          </w:p>
        </w:tc>
        <w:tc>
          <w:tcPr>
            <w:tcW w:w="1031" w:type="dxa"/>
            <w:tcBorders>
              <w:top w:val="single" w:sz="4" w:space="0" w:color="auto"/>
              <w:left w:val="single" w:sz="4" w:space="0" w:color="auto"/>
              <w:bottom w:val="single" w:sz="4" w:space="0" w:color="auto"/>
              <w:right w:val="single" w:sz="4" w:space="0" w:color="auto"/>
            </w:tcBorders>
            <w:vAlign w:val="center"/>
            <w:hideMark/>
          </w:tcPr>
          <w:p w14:paraId="08925C52" w14:textId="77777777"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300</w:t>
            </w:r>
          </w:p>
        </w:tc>
        <w:tc>
          <w:tcPr>
            <w:tcW w:w="1031" w:type="dxa"/>
            <w:tcBorders>
              <w:top w:val="single" w:sz="4" w:space="0" w:color="auto"/>
              <w:left w:val="single" w:sz="4" w:space="0" w:color="auto"/>
              <w:bottom w:val="single" w:sz="4" w:space="0" w:color="auto"/>
              <w:right w:val="single" w:sz="4" w:space="0" w:color="auto"/>
            </w:tcBorders>
            <w:vAlign w:val="center"/>
            <w:hideMark/>
          </w:tcPr>
          <w:p w14:paraId="71EC7061" w14:textId="77777777"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300</w:t>
            </w:r>
          </w:p>
        </w:tc>
        <w:tc>
          <w:tcPr>
            <w:tcW w:w="1056" w:type="dxa"/>
            <w:tcBorders>
              <w:top w:val="single" w:sz="4" w:space="0" w:color="auto"/>
              <w:left w:val="single" w:sz="4" w:space="0" w:color="auto"/>
              <w:bottom w:val="single" w:sz="4" w:space="0" w:color="auto"/>
              <w:right w:val="single" w:sz="4" w:space="0" w:color="auto"/>
            </w:tcBorders>
            <w:vAlign w:val="center"/>
            <w:hideMark/>
          </w:tcPr>
          <w:p w14:paraId="16A03B18" w14:textId="77777777"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300</w:t>
            </w:r>
          </w:p>
        </w:tc>
      </w:tr>
      <w:bookmarkEnd w:id="8"/>
    </w:tbl>
    <w:p w14:paraId="2B83D8C1" w14:textId="77777777" w:rsidR="00CB0EC7" w:rsidRDefault="00CB0EC7" w:rsidP="002A03D8">
      <w:pPr>
        <w:spacing w:after="0"/>
        <w:jc w:val="both"/>
        <w:rPr>
          <w:rFonts w:ascii="Calibri" w:hAnsi="Calibri" w:cs="Calibri"/>
          <w:u w:val="single"/>
        </w:rPr>
      </w:pPr>
    </w:p>
    <w:p w14:paraId="6261C1AE" w14:textId="77777777" w:rsidR="00691A2C" w:rsidRDefault="00691A2C" w:rsidP="002A03D8">
      <w:pPr>
        <w:spacing w:after="0"/>
        <w:jc w:val="both"/>
        <w:rPr>
          <w:rFonts w:ascii="Calibri" w:hAnsi="Calibri" w:cs="Calibri"/>
          <w:u w:val="single"/>
        </w:rPr>
      </w:pPr>
    </w:p>
    <w:p w14:paraId="2C197E4E" w14:textId="77777777" w:rsidR="00691A2C" w:rsidRDefault="00691A2C" w:rsidP="002A03D8">
      <w:pPr>
        <w:spacing w:after="0"/>
        <w:jc w:val="both"/>
        <w:rPr>
          <w:rFonts w:ascii="Calibri" w:hAnsi="Calibri" w:cs="Calibri"/>
          <w:u w:val="single"/>
        </w:rPr>
      </w:pPr>
    </w:p>
    <w:p w14:paraId="09B7B4B7" w14:textId="77777777" w:rsidR="00691A2C" w:rsidRDefault="00691A2C" w:rsidP="002A03D8">
      <w:pPr>
        <w:spacing w:after="0"/>
        <w:jc w:val="both"/>
        <w:rPr>
          <w:rFonts w:ascii="Calibri" w:hAnsi="Calibri" w:cs="Calibri"/>
          <w:u w:val="single"/>
        </w:rPr>
      </w:pPr>
    </w:p>
    <w:p w14:paraId="6E690D0F" w14:textId="690F442F" w:rsidR="002A03D8" w:rsidRPr="002A03D8" w:rsidRDefault="002A03D8" w:rsidP="002A03D8">
      <w:pPr>
        <w:spacing w:after="0"/>
        <w:jc w:val="both"/>
        <w:rPr>
          <w:rFonts w:ascii="Calibri" w:hAnsi="Calibri" w:cs="Calibri"/>
          <w:u w:val="single"/>
        </w:rPr>
      </w:pPr>
      <w:r w:rsidRPr="002A03D8">
        <w:rPr>
          <w:rFonts w:ascii="Calibri" w:hAnsi="Calibri" w:cs="Calibri"/>
          <w:u w:val="single"/>
        </w:rPr>
        <w:lastRenderedPageBreak/>
        <w:t>Program: Djelovanje u katastrofama</w:t>
      </w:r>
    </w:p>
    <w:p w14:paraId="660213A2" w14:textId="77777777" w:rsidR="00EF6E4E" w:rsidRDefault="00EF6E4E" w:rsidP="002A03D8">
      <w:pPr>
        <w:spacing w:after="0"/>
        <w:jc w:val="both"/>
        <w:rPr>
          <w:rFonts w:ascii="Calibri" w:hAnsi="Calibri" w:cs="Calibri"/>
        </w:rPr>
      </w:pPr>
      <w:r w:rsidRPr="00EF6E4E">
        <w:rPr>
          <w:rFonts w:ascii="Calibri" w:hAnsi="Calibri" w:cs="Calibri"/>
        </w:rPr>
        <w:t xml:space="preserve">Program djelovanja u katastrofama je program od posebnog značaja za lokalnu zajednicu  radi adekvatnog odgovora na potrese, poplave, pandemije te druge katastrofe koji nas mogu zadesiti.  Planirana je nabavka </w:t>
      </w:r>
      <w:proofErr w:type="spellStart"/>
      <w:r w:rsidRPr="00EF6E4E">
        <w:rPr>
          <w:rFonts w:ascii="Calibri" w:hAnsi="Calibri" w:cs="Calibri"/>
        </w:rPr>
        <w:t>isušivača</w:t>
      </w:r>
      <w:proofErr w:type="spellEnd"/>
      <w:r w:rsidRPr="00EF6E4E">
        <w:rPr>
          <w:rFonts w:ascii="Calibri" w:hAnsi="Calibri" w:cs="Calibri"/>
        </w:rPr>
        <w:t xml:space="preserve"> vlage.</w:t>
      </w:r>
    </w:p>
    <w:p w14:paraId="23FE7D59" w14:textId="77BE990A" w:rsidR="002A03D8" w:rsidRPr="002A03D8" w:rsidRDefault="002A03D8" w:rsidP="002A03D8">
      <w:pPr>
        <w:spacing w:after="0"/>
        <w:jc w:val="both"/>
        <w:rPr>
          <w:rFonts w:ascii="Calibri" w:hAnsi="Calibri" w:cs="Calibri"/>
          <w:u w:val="single"/>
        </w:rPr>
      </w:pPr>
      <w:r w:rsidRPr="002A03D8">
        <w:rPr>
          <w:rFonts w:ascii="Calibri" w:hAnsi="Calibri" w:cs="Calibri"/>
          <w:u w:val="single"/>
        </w:rPr>
        <w:t>Program: Unapređenje DDK</w:t>
      </w:r>
    </w:p>
    <w:p w14:paraId="3E4EA47A" w14:textId="51DCAA04" w:rsidR="002A03D8" w:rsidRDefault="0083113C" w:rsidP="0083113C">
      <w:pPr>
        <w:spacing w:after="0"/>
        <w:jc w:val="both"/>
        <w:rPr>
          <w:rFonts w:ascii="Calibri" w:hAnsi="Calibri" w:cs="Calibri"/>
        </w:rPr>
      </w:pPr>
      <w:r w:rsidRPr="0083113C">
        <w:rPr>
          <w:rFonts w:ascii="Calibri" w:hAnsi="Calibri" w:cs="Calibri"/>
        </w:rPr>
        <w:t>Ostvarenje i zadržavanje  prosjeka od 5 darivanja na 100 stanovnika.</w:t>
      </w:r>
      <w:r>
        <w:rPr>
          <w:rFonts w:ascii="Calibri" w:hAnsi="Calibri" w:cs="Calibri"/>
        </w:rPr>
        <w:t xml:space="preserve"> </w:t>
      </w:r>
      <w:r w:rsidRPr="0083113C">
        <w:rPr>
          <w:rFonts w:ascii="Calibri" w:hAnsi="Calibri" w:cs="Calibri"/>
        </w:rPr>
        <w:t>Planirana je svečanost podjele zahvalnica dobrovoljnim darivateljima za jubilarni broj darivanja krvi uz prigodan domjenak.</w:t>
      </w:r>
    </w:p>
    <w:p w14:paraId="1973312C" w14:textId="77777777" w:rsidR="003E54FE" w:rsidRPr="0083113C" w:rsidRDefault="003E54FE" w:rsidP="0083113C">
      <w:pPr>
        <w:spacing w:after="0"/>
        <w:jc w:val="both"/>
        <w:rPr>
          <w:rFonts w:ascii="Calibri" w:hAnsi="Calibri" w:cs="Calibri"/>
        </w:rPr>
      </w:pPr>
    </w:p>
    <w:tbl>
      <w:tblPr>
        <w:tblStyle w:val="Reetkatablice"/>
        <w:tblW w:w="9473" w:type="dxa"/>
        <w:tblInd w:w="-5" w:type="dxa"/>
        <w:tblLook w:val="04A0" w:firstRow="1" w:lastRow="0" w:firstColumn="1" w:lastColumn="0" w:noHBand="0" w:noVBand="1"/>
      </w:tblPr>
      <w:tblGrid>
        <w:gridCol w:w="1047"/>
        <w:gridCol w:w="1089"/>
        <w:gridCol w:w="1132"/>
        <w:gridCol w:w="1050"/>
        <w:gridCol w:w="1031"/>
        <w:gridCol w:w="1031"/>
        <w:gridCol w:w="1031"/>
        <w:gridCol w:w="1031"/>
        <w:gridCol w:w="1031"/>
      </w:tblGrid>
      <w:tr w:rsidR="002A03D8" w:rsidRPr="002A03D8" w14:paraId="4CDA1C8B" w14:textId="77777777" w:rsidTr="003E54FE">
        <w:tc>
          <w:tcPr>
            <w:tcW w:w="1047" w:type="dxa"/>
            <w:tcBorders>
              <w:top w:val="single" w:sz="4" w:space="0" w:color="auto"/>
              <w:left w:val="single" w:sz="4" w:space="0" w:color="auto"/>
              <w:bottom w:val="single" w:sz="4" w:space="0" w:color="auto"/>
              <w:right w:val="single" w:sz="4" w:space="0" w:color="auto"/>
            </w:tcBorders>
            <w:shd w:val="clear" w:color="auto" w:fill="83CAEB" w:themeFill="accent1" w:themeFillTint="66"/>
          </w:tcPr>
          <w:p w14:paraId="6A08AF6A" w14:textId="77777777" w:rsidR="002A03D8" w:rsidRPr="002A03D8" w:rsidRDefault="002A03D8">
            <w:pPr>
              <w:spacing w:line="240" w:lineRule="auto"/>
              <w:rPr>
                <w:rFonts w:ascii="Calibri" w:hAnsi="Calibri" w:cs="Calibri"/>
                <w:kern w:val="0"/>
                <w:sz w:val="20"/>
                <w:szCs w:val="20"/>
              </w:rPr>
            </w:pPr>
            <w:bookmarkStart w:id="9" w:name="_Hlk148340473"/>
          </w:p>
        </w:tc>
        <w:tc>
          <w:tcPr>
            <w:tcW w:w="1089"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6A3E6034" w14:textId="77777777"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Definicija programa/</w:t>
            </w:r>
          </w:p>
          <w:p w14:paraId="75FD9DE7" w14:textId="77777777"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aktivnosti</w:t>
            </w:r>
          </w:p>
        </w:tc>
        <w:tc>
          <w:tcPr>
            <w:tcW w:w="1132"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1D9FA028" w14:textId="77777777"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Jedinica uspješnosti</w:t>
            </w:r>
          </w:p>
        </w:tc>
        <w:tc>
          <w:tcPr>
            <w:tcW w:w="1050"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0FCFCE1D" w14:textId="478020D1"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Ostvarena vrijednost 202</w:t>
            </w:r>
            <w:r w:rsidR="0083113C">
              <w:rPr>
                <w:rFonts w:ascii="Calibri" w:hAnsi="Calibri" w:cs="Calibri"/>
                <w:kern w:val="0"/>
                <w:sz w:val="20"/>
                <w:szCs w:val="20"/>
              </w:rPr>
              <w:t>4</w:t>
            </w:r>
            <w:r w:rsidRPr="002A03D8">
              <w:rPr>
                <w:rFonts w:ascii="Calibri" w:hAnsi="Calibri" w:cs="Calibri"/>
                <w:kern w:val="0"/>
                <w:sz w:val="20"/>
                <w:szCs w:val="20"/>
              </w:rPr>
              <w:t>.</w:t>
            </w:r>
          </w:p>
        </w:tc>
        <w:tc>
          <w:tcPr>
            <w:tcW w:w="1031"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3222EF20" w14:textId="77777777"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Planirana vrijednost</w:t>
            </w:r>
          </w:p>
          <w:p w14:paraId="013C6822" w14:textId="26A82F28"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202</w:t>
            </w:r>
            <w:r w:rsidR="0083113C">
              <w:rPr>
                <w:rFonts w:ascii="Calibri" w:hAnsi="Calibri" w:cs="Calibri"/>
                <w:kern w:val="0"/>
                <w:sz w:val="20"/>
                <w:szCs w:val="20"/>
              </w:rPr>
              <w:t>5</w:t>
            </w:r>
            <w:r w:rsidRPr="002A03D8">
              <w:rPr>
                <w:rFonts w:ascii="Calibri" w:hAnsi="Calibri" w:cs="Calibri"/>
                <w:kern w:val="0"/>
                <w:sz w:val="20"/>
                <w:szCs w:val="20"/>
              </w:rPr>
              <w:t>.</w:t>
            </w:r>
          </w:p>
        </w:tc>
        <w:tc>
          <w:tcPr>
            <w:tcW w:w="1031"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05739B19" w14:textId="35090F88" w:rsidR="002A03D8" w:rsidRPr="002A03D8" w:rsidRDefault="00CE728D">
            <w:pPr>
              <w:spacing w:line="240" w:lineRule="auto"/>
              <w:jc w:val="center"/>
              <w:rPr>
                <w:rFonts w:ascii="Calibri" w:hAnsi="Calibri" w:cs="Calibri"/>
                <w:kern w:val="0"/>
                <w:sz w:val="20"/>
                <w:szCs w:val="20"/>
              </w:rPr>
            </w:pPr>
            <w:r>
              <w:rPr>
                <w:rFonts w:ascii="Calibri" w:hAnsi="Calibri" w:cs="Calibri"/>
                <w:kern w:val="0"/>
                <w:sz w:val="20"/>
                <w:szCs w:val="20"/>
              </w:rPr>
              <w:t>Ciljana</w:t>
            </w:r>
            <w:r w:rsidR="002A03D8" w:rsidRPr="002A03D8">
              <w:rPr>
                <w:rFonts w:ascii="Calibri" w:hAnsi="Calibri" w:cs="Calibri"/>
                <w:kern w:val="0"/>
                <w:sz w:val="20"/>
                <w:szCs w:val="20"/>
              </w:rPr>
              <w:t xml:space="preserve"> vrijednost 202</w:t>
            </w:r>
            <w:r w:rsidR="0083113C">
              <w:rPr>
                <w:rFonts w:ascii="Calibri" w:hAnsi="Calibri" w:cs="Calibri"/>
                <w:kern w:val="0"/>
                <w:sz w:val="20"/>
                <w:szCs w:val="20"/>
              </w:rPr>
              <w:t>6</w:t>
            </w:r>
            <w:r w:rsidR="002A03D8" w:rsidRPr="002A03D8">
              <w:rPr>
                <w:rFonts w:ascii="Calibri" w:hAnsi="Calibri" w:cs="Calibri"/>
                <w:kern w:val="0"/>
                <w:sz w:val="20"/>
                <w:szCs w:val="20"/>
              </w:rPr>
              <w:t>.</w:t>
            </w:r>
          </w:p>
        </w:tc>
        <w:tc>
          <w:tcPr>
            <w:tcW w:w="1031"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3F11D125" w14:textId="77777777"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Ciljana vrijednost</w:t>
            </w:r>
          </w:p>
          <w:p w14:paraId="29914D38" w14:textId="3B2FA8CA"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202</w:t>
            </w:r>
            <w:r w:rsidR="0083113C">
              <w:rPr>
                <w:rFonts w:ascii="Calibri" w:hAnsi="Calibri" w:cs="Calibri"/>
                <w:kern w:val="0"/>
                <w:sz w:val="20"/>
                <w:szCs w:val="20"/>
              </w:rPr>
              <w:t>7</w:t>
            </w:r>
            <w:r w:rsidRPr="002A03D8">
              <w:rPr>
                <w:rFonts w:ascii="Calibri" w:hAnsi="Calibri" w:cs="Calibri"/>
                <w:kern w:val="0"/>
                <w:sz w:val="20"/>
                <w:szCs w:val="20"/>
              </w:rPr>
              <w:t>.</w:t>
            </w:r>
          </w:p>
        </w:tc>
        <w:tc>
          <w:tcPr>
            <w:tcW w:w="1031"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464C3097" w14:textId="77777777"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Ciljana vrijednost</w:t>
            </w:r>
          </w:p>
          <w:p w14:paraId="73F0E320" w14:textId="5D234607"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202</w:t>
            </w:r>
            <w:r w:rsidR="0083113C">
              <w:rPr>
                <w:rFonts w:ascii="Calibri" w:hAnsi="Calibri" w:cs="Calibri"/>
                <w:kern w:val="0"/>
                <w:sz w:val="20"/>
                <w:szCs w:val="20"/>
              </w:rPr>
              <w:t>8</w:t>
            </w:r>
            <w:r w:rsidRPr="002A03D8">
              <w:rPr>
                <w:rFonts w:ascii="Calibri" w:hAnsi="Calibri" w:cs="Calibri"/>
                <w:kern w:val="0"/>
                <w:sz w:val="20"/>
                <w:szCs w:val="20"/>
              </w:rPr>
              <w:t>.</w:t>
            </w:r>
          </w:p>
        </w:tc>
        <w:tc>
          <w:tcPr>
            <w:tcW w:w="1031"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7B462D65" w14:textId="77777777"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Ciljana   vrijednost</w:t>
            </w:r>
          </w:p>
          <w:p w14:paraId="4E4875C0" w14:textId="673E47A8"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202</w:t>
            </w:r>
            <w:r w:rsidR="0083113C">
              <w:rPr>
                <w:rFonts w:ascii="Calibri" w:hAnsi="Calibri" w:cs="Calibri"/>
                <w:kern w:val="0"/>
                <w:sz w:val="20"/>
                <w:szCs w:val="20"/>
              </w:rPr>
              <w:t>9</w:t>
            </w:r>
            <w:r w:rsidRPr="002A03D8">
              <w:rPr>
                <w:rFonts w:ascii="Calibri" w:hAnsi="Calibri" w:cs="Calibri"/>
                <w:kern w:val="0"/>
                <w:sz w:val="20"/>
                <w:szCs w:val="20"/>
              </w:rPr>
              <w:t>.</w:t>
            </w:r>
          </w:p>
        </w:tc>
      </w:tr>
      <w:tr w:rsidR="002A03D8" w:rsidRPr="002A03D8" w14:paraId="3D437A58" w14:textId="77777777" w:rsidTr="003E54FE">
        <w:tc>
          <w:tcPr>
            <w:tcW w:w="1047" w:type="dxa"/>
            <w:tcBorders>
              <w:top w:val="single" w:sz="4" w:space="0" w:color="auto"/>
              <w:left w:val="single" w:sz="4" w:space="0" w:color="auto"/>
              <w:bottom w:val="single" w:sz="4" w:space="0" w:color="auto"/>
              <w:right w:val="single" w:sz="4" w:space="0" w:color="auto"/>
            </w:tcBorders>
            <w:hideMark/>
          </w:tcPr>
          <w:p w14:paraId="6685D982" w14:textId="77777777" w:rsidR="002A03D8" w:rsidRPr="002A03D8" w:rsidRDefault="002A03D8">
            <w:pPr>
              <w:spacing w:line="240" w:lineRule="auto"/>
              <w:rPr>
                <w:rFonts w:ascii="Calibri" w:hAnsi="Calibri" w:cs="Calibri"/>
                <w:kern w:val="0"/>
                <w:sz w:val="20"/>
                <w:szCs w:val="20"/>
              </w:rPr>
            </w:pPr>
            <w:r w:rsidRPr="002A03D8">
              <w:rPr>
                <w:rFonts w:ascii="Calibri" w:hAnsi="Calibri" w:cs="Calibri"/>
                <w:kern w:val="0"/>
                <w:sz w:val="20"/>
                <w:szCs w:val="20"/>
              </w:rPr>
              <w:t>Pokazatelj rezultata</w:t>
            </w:r>
          </w:p>
        </w:tc>
        <w:tc>
          <w:tcPr>
            <w:tcW w:w="1089" w:type="dxa"/>
            <w:tcBorders>
              <w:top w:val="single" w:sz="4" w:space="0" w:color="auto"/>
              <w:left w:val="single" w:sz="4" w:space="0" w:color="auto"/>
              <w:bottom w:val="single" w:sz="4" w:space="0" w:color="auto"/>
              <w:right w:val="single" w:sz="4" w:space="0" w:color="auto"/>
            </w:tcBorders>
          </w:tcPr>
          <w:p w14:paraId="37F64856" w14:textId="77777777" w:rsidR="002A03D8" w:rsidRPr="002A03D8" w:rsidRDefault="002A03D8">
            <w:pPr>
              <w:spacing w:line="240" w:lineRule="auto"/>
              <w:rPr>
                <w:rFonts w:ascii="Calibri" w:hAnsi="Calibri" w:cs="Calibri"/>
                <w:kern w:val="0"/>
                <w:sz w:val="20"/>
                <w:szCs w:val="20"/>
              </w:rPr>
            </w:pPr>
          </w:p>
        </w:tc>
        <w:tc>
          <w:tcPr>
            <w:tcW w:w="1132" w:type="dxa"/>
            <w:tcBorders>
              <w:top w:val="single" w:sz="4" w:space="0" w:color="auto"/>
              <w:left w:val="single" w:sz="4" w:space="0" w:color="auto"/>
              <w:bottom w:val="single" w:sz="4" w:space="0" w:color="auto"/>
              <w:right w:val="single" w:sz="4" w:space="0" w:color="auto"/>
            </w:tcBorders>
          </w:tcPr>
          <w:p w14:paraId="7E41EB99" w14:textId="77777777" w:rsidR="002A03D8" w:rsidRPr="002A03D8" w:rsidRDefault="002A03D8">
            <w:pPr>
              <w:spacing w:line="240" w:lineRule="auto"/>
              <w:rPr>
                <w:rFonts w:ascii="Calibri" w:hAnsi="Calibri" w:cs="Calibri"/>
                <w:kern w:val="0"/>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14:paraId="41F83D0D" w14:textId="77777777"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850</w:t>
            </w:r>
          </w:p>
        </w:tc>
        <w:tc>
          <w:tcPr>
            <w:tcW w:w="1031" w:type="dxa"/>
            <w:tcBorders>
              <w:top w:val="single" w:sz="4" w:space="0" w:color="auto"/>
              <w:left w:val="single" w:sz="4" w:space="0" w:color="auto"/>
              <w:bottom w:val="single" w:sz="4" w:space="0" w:color="auto"/>
              <w:right w:val="single" w:sz="4" w:space="0" w:color="auto"/>
            </w:tcBorders>
            <w:vAlign w:val="center"/>
            <w:hideMark/>
          </w:tcPr>
          <w:p w14:paraId="6B4AE7EC" w14:textId="77777777"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850</w:t>
            </w:r>
          </w:p>
        </w:tc>
        <w:tc>
          <w:tcPr>
            <w:tcW w:w="1031" w:type="dxa"/>
            <w:tcBorders>
              <w:top w:val="single" w:sz="4" w:space="0" w:color="auto"/>
              <w:left w:val="single" w:sz="4" w:space="0" w:color="auto"/>
              <w:bottom w:val="single" w:sz="4" w:space="0" w:color="auto"/>
              <w:right w:val="single" w:sz="4" w:space="0" w:color="auto"/>
            </w:tcBorders>
            <w:vAlign w:val="center"/>
            <w:hideMark/>
          </w:tcPr>
          <w:p w14:paraId="33B03E86" w14:textId="77777777"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850</w:t>
            </w:r>
          </w:p>
        </w:tc>
        <w:tc>
          <w:tcPr>
            <w:tcW w:w="1031" w:type="dxa"/>
            <w:tcBorders>
              <w:top w:val="single" w:sz="4" w:space="0" w:color="auto"/>
              <w:left w:val="single" w:sz="4" w:space="0" w:color="auto"/>
              <w:bottom w:val="single" w:sz="4" w:space="0" w:color="auto"/>
              <w:right w:val="single" w:sz="4" w:space="0" w:color="auto"/>
            </w:tcBorders>
            <w:vAlign w:val="center"/>
            <w:hideMark/>
          </w:tcPr>
          <w:p w14:paraId="0B5B62D7" w14:textId="77777777"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850</w:t>
            </w:r>
          </w:p>
        </w:tc>
        <w:tc>
          <w:tcPr>
            <w:tcW w:w="1031" w:type="dxa"/>
            <w:tcBorders>
              <w:top w:val="single" w:sz="4" w:space="0" w:color="auto"/>
              <w:left w:val="single" w:sz="4" w:space="0" w:color="auto"/>
              <w:bottom w:val="single" w:sz="4" w:space="0" w:color="auto"/>
              <w:right w:val="single" w:sz="4" w:space="0" w:color="auto"/>
            </w:tcBorders>
            <w:vAlign w:val="center"/>
            <w:hideMark/>
          </w:tcPr>
          <w:p w14:paraId="4BEB8282" w14:textId="77777777"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850</w:t>
            </w:r>
          </w:p>
        </w:tc>
        <w:tc>
          <w:tcPr>
            <w:tcW w:w="1031" w:type="dxa"/>
            <w:tcBorders>
              <w:top w:val="single" w:sz="4" w:space="0" w:color="auto"/>
              <w:left w:val="single" w:sz="4" w:space="0" w:color="auto"/>
              <w:bottom w:val="single" w:sz="4" w:space="0" w:color="auto"/>
              <w:right w:val="single" w:sz="4" w:space="0" w:color="auto"/>
            </w:tcBorders>
            <w:vAlign w:val="center"/>
            <w:hideMark/>
          </w:tcPr>
          <w:p w14:paraId="24FA9C1B" w14:textId="77777777"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850</w:t>
            </w:r>
          </w:p>
        </w:tc>
      </w:tr>
    </w:tbl>
    <w:bookmarkEnd w:id="9"/>
    <w:p w14:paraId="5BB7FB1C" w14:textId="3406FB56" w:rsidR="00164941" w:rsidRDefault="002A03D8" w:rsidP="00604B17">
      <w:pPr>
        <w:spacing w:after="0"/>
        <w:rPr>
          <w:rFonts w:ascii="Calibri" w:hAnsi="Calibri" w:cs="Calibri"/>
        </w:rPr>
      </w:pPr>
      <w:r w:rsidRPr="002A03D8">
        <w:rPr>
          <w:rFonts w:ascii="Calibri" w:hAnsi="Calibri" w:cs="Calibri"/>
          <w:u w:val="single"/>
        </w:rPr>
        <w:t>Program Tečajevi prve pomoći i AVD-a</w:t>
      </w:r>
      <w:r w:rsidR="00D37585">
        <w:rPr>
          <w:rFonts w:ascii="Calibri" w:hAnsi="Calibri" w:cs="Calibri"/>
          <w:u w:val="single"/>
        </w:rPr>
        <w:t xml:space="preserve"> </w:t>
      </w:r>
      <w:r w:rsidR="00164941" w:rsidRPr="00164941">
        <w:rPr>
          <w:rFonts w:ascii="Calibri" w:hAnsi="Calibri" w:cs="Calibri"/>
        </w:rPr>
        <w:t xml:space="preserve">Osposobljavanje iz osnova prve pomoći, naglo-nastupajućih bolesti te primjenu automatskog vanjskog defibrilatora za zainteresirane skupine. </w:t>
      </w:r>
    </w:p>
    <w:p w14:paraId="5E725D76" w14:textId="0823F1B8" w:rsidR="002A03D8" w:rsidRPr="002A03D8" w:rsidRDefault="002A03D8" w:rsidP="00604B17">
      <w:pPr>
        <w:spacing w:after="0"/>
        <w:rPr>
          <w:rFonts w:ascii="Calibri" w:hAnsi="Calibri" w:cs="Calibri"/>
        </w:rPr>
      </w:pPr>
      <w:r w:rsidRPr="002A03D8">
        <w:rPr>
          <w:rFonts w:ascii="Calibri" w:hAnsi="Calibri" w:cs="Calibri"/>
          <w:u w:val="single"/>
        </w:rPr>
        <w:t>Projekt: ZMC SENIOR – poludnevni boravak</w:t>
      </w:r>
      <w:r w:rsidR="00164941">
        <w:rPr>
          <w:rFonts w:ascii="Calibri" w:hAnsi="Calibri" w:cs="Calibri"/>
          <w:u w:val="single"/>
        </w:rPr>
        <w:t xml:space="preserve"> </w:t>
      </w:r>
      <w:r w:rsidR="00AF66DC" w:rsidRPr="00AF66DC">
        <w:rPr>
          <w:rFonts w:ascii="Calibri" w:hAnsi="Calibri" w:cs="Calibri"/>
        </w:rPr>
        <w:t xml:space="preserve">Programom ZMC senior i provedbom planiranih projektnih aktivnosti postići će razvoj </w:t>
      </w:r>
      <w:proofErr w:type="spellStart"/>
      <w:r w:rsidR="00AF66DC" w:rsidRPr="00AF66DC">
        <w:rPr>
          <w:rFonts w:ascii="Calibri" w:hAnsi="Calibri" w:cs="Calibri"/>
        </w:rPr>
        <w:t>izvaninstitucijskih</w:t>
      </w:r>
      <w:proofErr w:type="spellEnd"/>
      <w:r w:rsidR="00AF66DC" w:rsidRPr="00AF66DC">
        <w:rPr>
          <w:rFonts w:ascii="Calibri" w:hAnsi="Calibri" w:cs="Calibri"/>
        </w:rPr>
        <w:t xml:space="preserve"> socijalnih usluga na području Grada Sv. Ivana Zeline i Općine Bedenica.</w:t>
      </w:r>
      <w:r w:rsidR="00AF66DC">
        <w:rPr>
          <w:rFonts w:ascii="Calibri" w:hAnsi="Calibri" w:cs="Calibri"/>
        </w:rPr>
        <w:t xml:space="preserve"> </w:t>
      </w:r>
      <w:r w:rsidR="00AF66DC" w:rsidRPr="00AF66DC">
        <w:rPr>
          <w:rFonts w:ascii="Calibri" w:hAnsi="Calibri" w:cs="Calibri"/>
        </w:rPr>
        <w:t>Programom su obuhvaćene ciljne skupine: starije osobe koje su navršile 65 i više godina te nemoćne odnosno teško bolesne odrasle osobe. Za ciljne skupine organiziran je poludnevni boravak te kreativne, rekreativne, zabavne i društvene aktivnosti te aktivnosti usmjerene na zdravlje</w:t>
      </w:r>
      <w:r w:rsidRPr="002A03D8">
        <w:rPr>
          <w:rFonts w:ascii="Calibri" w:hAnsi="Calibri" w:cs="Calibri"/>
        </w:rPr>
        <w:t xml:space="preserve">. </w:t>
      </w:r>
    </w:p>
    <w:p w14:paraId="64786BC8" w14:textId="77777777" w:rsidR="002A03D8" w:rsidRPr="002A03D8" w:rsidRDefault="002A03D8" w:rsidP="002A03D8">
      <w:pPr>
        <w:spacing w:after="0"/>
        <w:rPr>
          <w:rFonts w:ascii="Calibri" w:hAnsi="Calibri" w:cs="Calibri"/>
        </w:rPr>
      </w:pPr>
    </w:p>
    <w:tbl>
      <w:tblPr>
        <w:tblStyle w:val="Reetkatablice"/>
        <w:tblW w:w="9473" w:type="dxa"/>
        <w:tblInd w:w="-5" w:type="dxa"/>
        <w:tblLook w:val="04A0" w:firstRow="1" w:lastRow="0" w:firstColumn="1" w:lastColumn="0" w:noHBand="0" w:noVBand="1"/>
      </w:tblPr>
      <w:tblGrid>
        <w:gridCol w:w="1047"/>
        <w:gridCol w:w="1089"/>
        <w:gridCol w:w="1132"/>
        <w:gridCol w:w="1050"/>
        <w:gridCol w:w="1031"/>
        <w:gridCol w:w="1031"/>
        <w:gridCol w:w="1031"/>
        <w:gridCol w:w="1031"/>
        <w:gridCol w:w="1031"/>
      </w:tblGrid>
      <w:tr w:rsidR="002A03D8" w:rsidRPr="002A03D8" w14:paraId="63FB8CC6" w14:textId="77777777" w:rsidTr="00C8538F">
        <w:tc>
          <w:tcPr>
            <w:tcW w:w="1047" w:type="dxa"/>
            <w:tcBorders>
              <w:top w:val="single" w:sz="4" w:space="0" w:color="auto"/>
              <w:left w:val="single" w:sz="4" w:space="0" w:color="auto"/>
              <w:bottom w:val="single" w:sz="4" w:space="0" w:color="auto"/>
              <w:right w:val="single" w:sz="4" w:space="0" w:color="auto"/>
            </w:tcBorders>
            <w:shd w:val="clear" w:color="auto" w:fill="83CAEB" w:themeFill="accent1" w:themeFillTint="66"/>
          </w:tcPr>
          <w:p w14:paraId="7ACBB16B" w14:textId="77777777" w:rsidR="002A03D8" w:rsidRPr="002A03D8" w:rsidRDefault="002A03D8">
            <w:pPr>
              <w:spacing w:line="240" w:lineRule="auto"/>
              <w:rPr>
                <w:rFonts w:ascii="Calibri" w:hAnsi="Calibri" w:cs="Calibri"/>
                <w:kern w:val="0"/>
                <w:sz w:val="20"/>
                <w:szCs w:val="20"/>
              </w:rPr>
            </w:pPr>
          </w:p>
        </w:tc>
        <w:tc>
          <w:tcPr>
            <w:tcW w:w="1089"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736246EF" w14:textId="77777777"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Definicija programa/</w:t>
            </w:r>
          </w:p>
          <w:p w14:paraId="1C4842C7" w14:textId="77777777"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aktivnosti</w:t>
            </w:r>
          </w:p>
        </w:tc>
        <w:tc>
          <w:tcPr>
            <w:tcW w:w="1132"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1B367AD3" w14:textId="77777777"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Jedinica uspješnosti</w:t>
            </w:r>
          </w:p>
        </w:tc>
        <w:tc>
          <w:tcPr>
            <w:tcW w:w="1050"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1412C2C7" w14:textId="61C653FD"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Ostvarena vrijednost 202</w:t>
            </w:r>
            <w:r w:rsidR="00CE728D">
              <w:rPr>
                <w:rFonts w:ascii="Calibri" w:hAnsi="Calibri" w:cs="Calibri"/>
                <w:kern w:val="0"/>
                <w:sz w:val="20"/>
                <w:szCs w:val="20"/>
              </w:rPr>
              <w:t>4</w:t>
            </w:r>
            <w:r w:rsidRPr="002A03D8">
              <w:rPr>
                <w:rFonts w:ascii="Calibri" w:hAnsi="Calibri" w:cs="Calibri"/>
                <w:kern w:val="0"/>
                <w:sz w:val="20"/>
                <w:szCs w:val="20"/>
              </w:rPr>
              <w:t>.</w:t>
            </w:r>
          </w:p>
        </w:tc>
        <w:tc>
          <w:tcPr>
            <w:tcW w:w="1031"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2EC702C4" w14:textId="77777777"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Planirana vrijednost</w:t>
            </w:r>
          </w:p>
          <w:p w14:paraId="23C1F511" w14:textId="27280445"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202</w:t>
            </w:r>
            <w:r w:rsidR="00CE728D">
              <w:rPr>
                <w:rFonts w:ascii="Calibri" w:hAnsi="Calibri" w:cs="Calibri"/>
                <w:kern w:val="0"/>
                <w:sz w:val="20"/>
                <w:szCs w:val="20"/>
              </w:rPr>
              <w:t>5</w:t>
            </w:r>
            <w:r w:rsidRPr="002A03D8">
              <w:rPr>
                <w:rFonts w:ascii="Calibri" w:hAnsi="Calibri" w:cs="Calibri"/>
                <w:kern w:val="0"/>
                <w:sz w:val="20"/>
                <w:szCs w:val="20"/>
              </w:rPr>
              <w:t>.</w:t>
            </w:r>
          </w:p>
        </w:tc>
        <w:tc>
          <w:tcPr>
            <w:tcW w:w="1031"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62E35B2D" w14:textId="57AEED57" w:rsidR="002A03D8" w:rsidRPr="002A03D8" w:rsidRDefault="00CE728D">
            <w:pPr>
              <w:spacing w:line="240" w:lineRule="auto"/>
              <w:jc w:val="center"/>
              <w:rPr>
                <w:rFonts w:ascii="Calibri" w:hAnsi="Calibri" w:cs="Calibri"/>
                <w:kern w:val="0"/>
                <w:sz w:val="20"/>
                <w:szCs w:val="20"/>
              </w:rPr>
            </w:pPr>
            <w:r>
              <w:rPr>
                <w:rFonts w:ascii="Calibri" w:hAnsi="Calibri" w:cs="Calibri"/>
                <w:kern w:val="0"/>
                <w:sz w:val="20"/>
                <w:szCs w:val="20"/>
              </w:rPr>
              <w:t>Ciljana</w:t>
            </w:r>
            <w:r w:rsidR="002A03D8" w:rsidRPr="002A03D8">
              <w:rPr>
                <w:rFonts w:ascii="Calibri" w:hAnsi="Calibri" w:cs="Calibri"/>
                <w:kern w:val="0"/>
                <w:sz w:val="20"/>
                <w:szCs w:val="20"/>
              </w:rPr>
              <w:t xml:space="preserve"> vrijednost 202</w:t>
            </w:r>
            <w:r>
              <w:rPr>
                <w:rFonts w:ascii="Calibri" w:hAnsi="Calibri" w:cs="Calibri"/>
                <w:kern w:val="0"/>
                <w:sz w:val="20"/>
                <w:szCs w:val="20"/>
              </w:rPr>
              <w:t>6</w:t>
            </w:r>
            <w:r w:rsidR="002A03D8" w:rsidRPr="002A03D8">
              <w:rPr>
                <w:rFonts w:ascii="Calibri" w:hAnsi="Calibri" w:cs="Calibri"/>
                <w:kern w:val="0"/>
                <w:sz w:val="20"/>
                <w:szCs w:val="20"/>
              </w:rPr>
              <w:t>.</w:t>
            </w:r>
          </w:p>
        </w:tc>
        <w:tc>
          <w:tcPr>
            <w:tcW w:w="1031"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472DAA8F" w14:textId="77777777"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Ciljana vrijednost</w:t>
            </w:r>
          </w:p>
          <w:p w14:paraId="3DF5084A" w14:textId="2A97B34E"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202</w:t>
            </w:r>
            <w:r w:rsidR="00CE728D">
              <w:rPr>
                <w:rFonts w:ascii="Calibri" w:hAnsi="Calibri" w:cs="Calibri"/>
                <w:kern w:val="0"/>
                <w:sz w:val="20"/>
                <w:szCs w:val="20"/>
              </w:rPr>
              <w:t>7</w:t>
            </w:r>
            <w:r w:rsidRPr="002A03D8">
              <w:rPr>
                <w:rFonts w:ascii="Calibri" w:hAnsi="Calibri" w:cs="Calibri"/>
                <w:kern w:val="0"/>
                <w:sz w:val="20"/>
                <w:szCs w:val="20"/>
              </w:rPr>
              <w:t>.</w:t>
            </w:r>
          </w:p>
        </w:tc>
        <w:tc>
          <w:tcPr>
            <w:tcW w:w="1031"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7C4BDEA3" w14:textId="77777777"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Ciljana vrijednost</w:t>
            </w:r>
          </w:p>
          <w:p w14:paraId="05A918AB" w14:textId="106F4E8E"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202</w:t>
            </w:r>
            <w:r w:rsidR="00CE728D">
              <w:rPr>
                <w:rFonts w:ascii="Calibri" w:hAnsi="Calibri" w:cs="Calibri"/>
                <w:kern w:val="0"/>
                <w:sz w:val="20"/>
                <w:szCs w:val="20"/>
              </w:rPr>
              <w:t>8</w:t>
            </w:r>
            <w:r w:rsidRPr="002A03D8">
              <w:rPr>
                <w:rFonts w:ascii="Calibri" w:hAnsi="Calibri" w:cs="Calibri"/>
                <w:kern w:val="0"/>
                <w:sz w:val="20"/>
                <w:szCs w:val="20"/>
              </w:rPr>
              <w:t>.</w:t>
            </w:r>
          </w:p>
        </w:tc>
        <w:tc>
          <w:tcPr>
            <w:tcW w:w="1031"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4323F891" w14:textId="77777777"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Ciljana   vrijednost</w:t>
            </w:r>
          </w:p>
          <w:p w14:paraId="56039F1A" w14:textId="48643BD2"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202</w:t>
            </w:r>
            <w:r w:rsidR="00CE728D">
              <w:rPr>
                <w:rFonts w:ascii="Calibri" w:hAnsi="Calibri" w:cs="Calibri"/>
                <w:kern w:val="0"/>
                <w:sz w:val="20"/>
                <w:szCs w:val="20"/>
              </w:rPr>
              <w:t>9</w:t>
            </w:r>
            <w:r w:rsidRPr="002A03D8">
              <w:rPr>
                <w:rFonts w:ascii="Calibri" w:hAnsi="Calibri" w:cs="Calibri"/>
                <w:kern w:val="0"/>
                <w:sz w:val="20"/>
                <w:szCs w:val="20"/>
              </w:rPr>
              <w:t>.</w:t>
            </w:r>
          </w:p>
        </w:tc>
      </w:tr>
      <w:tr w:rsidR="002A03D8" w:rsidRPr="002A03D8" w14:paraId="15E3B2CA" w14:textId="77777777" w:rsidTr="00C8538F">
        <w:tc>
          <w:tcPr>
            <w:tcW w:w="1047" w:type="dxa"/>
            <w:tcBorders>
              <w:top w:val="single" w:sz="4" w:space="0" w:color="auto"/>
              <w:left w:val="single" w:sz="4" w:space="0" w:color="auto"/>
              <w:bottom w:val="single" w:sz="4" w:space="0" w:color="auto"/>
              <w:right w:val="single" w:sz="4" w:space="0" w:color="auto"/>
            </w:tcBorders>
            <w:hideMark/>
          </w:tcPr>
          <w:p w14:paraId="44546A16" w14:textId="77777777" w:rsidR="002A03D8" w:rsidRPr="002A03D8" w:rsidRDefault="002A03D8">
            <w:pPr>
              <w:spacing w:line="240" w:lineRule="auto"/>
              <w:rPr>
                <w:rFonts w:ascii="Calibri" w:hAnsi="Calibri" w:cs="Calibri"/>
                <w:kern w:val="0"/>
                <w:sz w:val="20"/>
                <w:szCs w:val="20"/>
              </w:rPr>
            </w:pPr>
            <w:r w:rsidRPr="002A03D8">
              <w:rPr>
                <w:rFonts w:ascii="Calibri" w:hAnsi="Calibri" w:cs="Calibri"/>
                <w:kern w:val="0"/>
                <w:sz w:val="20"/>
                <w:szCs w:val="20"/>
              </w:rPr>
              <w:t>Pokazatelj rezultata</w:t>
            </w:r>
          </w:p>
        </w:tc>
        <w:tc>
          <w:tcPr>
            <w:tcW w:w="1089" w:type="dxa"/>
            <w:tcBorders>
              <w:top w:val="single" w:sz="4" w:space="0" w:color="auto"/>
              <w:left w:val="single" w:sz="4" w:space="0" w:color="auto"/>
              <w:bottom w:val="single" w:sz="4" w:space="0" w:color="auto"/>
              <w:right w:val="single" w:sz="4" w:space="0" w:color="auto"/>
            </w:tcBorders>
          </w:tcPr>
          <w:p w14:paraId="7576A5E1" w14:textId="77777777" w:rsidR="002A03D8" w:rsidRPr="002A03D8" w:rsidRDefault="002A03D8">
            <w:pPr>
              <w:spacing w:line="240" w:lineRule="auto"/>
              <w:rPr>
                <w:rFonts w:ascii="Calibri" w:hAnsi="Calibri" w:cs="Calibri"/>
                <w:kern w:val="0"/>
                <w:sz w:val="20"/>
                <w:szCs w:val="20"/>
              </w:rPr>
            </w:pPr>
          </w:p>
        </w:tc>
        <w:tc>
          <w:tcPr>
            <w:tcW w:w="1132" w:type="dxa"/>
            <w:tcBorders>
              <w:top w:val="single" w:sz="4" w:space="0" w:color="auto"/>
              <w:left w:val="single" w:sz="4" w:space="0" w:color="auto"/>
              <w:bottom w:val="single" w:sz="4" w:space="0" w:color="auto"/>
              <w:right w:val="single" w:sz="4" w:space="0" w:color="auto"/>
            </w:tcBorders>
          </w:tcPr>
          <w:p w14:paraId="63C6AB69" w14:textId="77777777" w:rsidR="002A03D8" w:rsidRPr="002A03D8" w:rsidRDefault="002A03D8">
            <w:pPr>
              <w:spacing w:line="240" w:lineRule="auto"/>
              <w:rPr>
                <w:rFonts w:ascii="Calibri" w:hAnsi="Calibri" w:cs="Calibri"/>
                <w:kern w:val="0"/>
                <w:sz w:val="20"/>
                <w:szCs w:val="20"/>
              </w:rPr>
            </w:pPr>
          </w:p>
        </w:tc>
        <w:tc>
          <w:tcPr>
            <w:tcW w:w="1050" w:type="dxa"/>
            <w:tcBorders>
              <w:top w:val="single" w:sz="4" w:space="0" w:color="auto"/>
              <w:left w:val="single" w:sz="4" w:space="0" w:color="auto"/>
              <w:bottom w:val="single" w:sz="4" w:space="0" w:color="auto"/>
              <w:right w:val="single" w:sz="4" w:space="0" w:color="auto"/>
            </w:tcBorders>
          </w:tcPr>
          <w:p w14:paraId="57AAD2F4" w14:textId="417CB61F" w:rsidR="002A03D8" w:rsidRPr="002A03D8" w:rsidRDefault="00381A3B" w:rsidP="00180439">
            <w:pPr>
              <w:spacing w:line="240" w:lineRule="auto"/>
              <w:jc w:val="center"/>
              <w:rPr>
                <w:rFonts w:ascii="Calibri" w:hAnsi="Calibri" w:cs="Calibri"/>
                <w:kern w:val="0"/>
                <w:sz w:val="20"/>
                <w:szCs w:val="20"/>
              </w:rPr>
            </w:pPr>
            <w:r>
              <w:rPr>
                <w:rFonts w:ascii="Calibri" w:hAnsi="Calibri" w:cs="Calibri"/>
                <w:kern w:val="0"/>
                <w:sz w:val="20"/>
                <w:szCs w:val="20"/>
              </w:rPr>
              <w:t>99</w:t>
            </w:r>
          </w:p>
        </w:tc>
        <w:tc>
          <w:tcPr>
            <w:tcW w:w="1031" w:type="dxa"/>
            <w:tcBorders>
              <w:top w:val="single" w:sz="4" w:space="0" w:color="auto"/>
              <w:left w:val="single" w:sz="4" w:space="0" w:color="auto"/>
              <w:bottom w:val="single" w:sz="4" w:space="0" w:color="auto"/>
              <w:right w:val="single" w:sz="4" w:space="0" w:color="auto"/>
            </w:tcBorders>
            <w:vAlign w:val="center"/>
            <w:hideMark/>
          </w:tcPr>
          <w:p w14:paraId="4F6BC57D" w14:textId="35C5D8F0" w:rsidR="002A03D8" w:rsidRPr="002A03D8" w:rsidRDefault="00381A3B">
            <w:pPr>
              <w:spacing w:line="240" w:lineRule="auto"/>
              <w:jc w:val="center"/>
              <w:rPr>
                <w:rFonts w:ascii="Calibri" w:hAnsi="Calibri" w:cs="Calibri"/>
                <w:kern w:val="0"/>
                <w:sz w:val="20"/>
                <w:szCs w:val="20"/>
              </w:rPr>
            </w:pPr>
            <w:r>
              <w:rPr>
                <w:rFonts w:ascii="Calibri" w:hAnsi="Calibri" w:cs="Calibri"/>
                <w:kern w:val="0"/>
                <w:sz w:val="20"/>
                <w:szCs w:val="20"/>
              </w:rPr>
              <w:t>80</w:t>
            </w:r>
          </w:p>
        </w:tc>
        <w:tc>
          <w:tcPr>
            <w:tcW w:w="1031" w:type="dxa"/>
            <w:tcBorders>
              <w:top w:val="single" w:sz="4" w:space="0" w:color="auto"/>
              <w:left w:val="single" w:sz="4" w:space="0" w:color="auto"/>
              <w:bottom w:val="single" w:sz="4" w:space="0" w:color="auto"/>
              <w:right w:val="single" w:sz="4" w:space="0" w:color="auto"/>
            </w:tcBorders>
            <w:vAlign w:val="center"/>
          </w:tcPr>
          <w:p w14:paraId="748426FF" w14:textId="285708FB" w:rsidR="002A03D8" w:rsidRPr="002A03D8" w:rsidRDefault="00381A3B">
            <w:pPr>
              <w:spacing w:line="240" w:lineRule="auto"/>
              <w:jc w:val="center"/>
              <w:rPr>
                <w:rFonts w:ascii="Calibri" w:hAnsi="Calibri" w:cs="Calibri"/>
                <w:kern w:val="0"/>
                <w:sz w:val="20"/>
                <w:szCs w:val="20"/>
              </w:rPr>
            </w:pPr>
            <w:r>
              <w:rPr>
                <w:rFonts w:ascii="Calibri" w:hAnsi="Calibri" w:cs="Calibri"/>
                <w:kern w:val="0"/>
                <w:sz w:val="20"/>
                <w:szCs w:val="20"/>
              </w:rPr>
              <w:t>80</w:t>
            </w:r>
          </w:p>
        </w:tc>
        <w:tc>
          <w:tcPr>
            <w:tcW w:w="1031" w:type="dxa"/>
            <w:tcBorders>
              <w:top w:val="single" w:sz="4" w:space="0" w:color="auto"/>
              <w:left w:val="single" w:sz="4" w:space="0" w:color="auto"/>
              <w:bottom w:val="single" w:sz="4" w:space="0" w:color="auto"/>
              <w:right w:val="single" w:sz="4" w:space="0" w:color="auto"/>
            </w:tcBorders>
            <w:vAlign w:val="center"/>
            <w:hideMark/>
          </w:tcPr>
          <w:p w14:paraId="0CD8F5A2" w14:textId="013F6594" w:rsidR="002A03D8" w:rsidRPr="002A03D8" w:rsidRDefault="00180439">
            <w:pPr>
              <w:spacing w:line="240" w:lineRule="auto"/>
              <w:jc w:val="center"/>
              <w:rPr>
                <w:rFonts w:ascii="Calibri" w:hAnsi="Calibri" w:cs="Calibri"/>
                <w:kern w:val="0"/>
                <w:sz w:val="20"/>
                <w:szCs w:val="20"/>
              </w:rPr>
            </w:pPr>
            <w:r>
              <w:rPr>
                <w:rFonts w:ascii="Calibri" w:hAnsi="Calibri" w:cs="Calibri"/>
                <w:kern w:val="0"/>
                <w:sz w:val="20"/>
                <w:szCs w:val="20"/>
              </w:rPr>
              <w:t>80</w:t>
            </w:r>
          </w:p>
        </w:tc>
        <w:tc>
          <w:tcPr>
            <w:tcW w:w="1031" w:type="dxa"/>
            <w:tcBorders>
              <w:top w:val="single" w:sz="4" w:space="0" w:color="auto"/>
              <w:left w:val="single" w:sz="4" w:space="0" w:color="auto"/>
              <w:bottom w:val="single" w:sz="4" w:space="0" w:color="auto"/>
              <w:right w:val="single" w:sz="4" w:space="0" w:color="auto"/>
            </w:tcBorders>
            <w:vAlign w:val="center"/>
            <w:hideMark/>
          </w:tcPr>
          <w:p w14:paraId="7A53F807" w14:textId="5BFE7A70" w:rsidR="002A03D8" w:rsidRPr="002A03D8" w:rsidRDefault="00180439">
            <w:pPr>
              <w:spacing w:line="240" w:lineRule="auto"/>
              <w:jc w:val="center"/>
              <w:rPr>
                <w:rFonts w:ascii="Calibri" w:hAnsi="Calibri" w:cs="Calibri"/>
                <w:kern w:val="0"/>
                <w:sz w:val="20"/>
                <w:szCs w:val="20"/>
              </w:rPr>
            </w:pPr>
            <w:r>
              <w:rPr>
                <w:rFonts w:ascii="Calibri" w:hAnsi="Calibri" w:cs="Calibri"/>
                <w:kern w:val="0"/>
                <w:sz w:val="20"/>
                <w:szCs w:val="20"/>
              </w:rPr>
              <w:t>0</w:t>
            </w:r>
          </w:p>
        </w:tc>
        <w:tc>
          <w:tcPr>
            <w:tcW w:w="1031" w:type="dxa"/>
            <w:tcBorders>
              <w:top w:val="single" w:sz="4" w:space="0" w:color="auto"/>
              <w:left w:val="single" w:sz="4" w:space="0" w:color="auto"/>
              <w:bottom w:val="single" w:sz="4" w:space="0" w:color="auto"/>
              <w:right w:val="single" w:sz="4" w:space="0" w:color="auto"/>
            </w:tcBorders>
          </w:tcPr>
          <w:p w14:paraId="025F1CE2" w14:textId="4CAC01CA" w:rsidR="002A03D8" w:rsidRPr="002A03D8" w:rsidRDefault="00180439" w:rsidP="00180439">
            <w:pPr>
              <w:spacing w:line="240" w:lineRule="auto"/>
              <w:jc w:val="center"/>
              <w:rPr>
                <w:rFonts w:ascii="Calibri" w:hAnsi="Calibri" w:cs="Calibri"/>
                <w:kern w:val="0"/>
                <w:sz w:val="20"/>
                <w:szCs w:val="20"/>
              </w:rPr>
            </w:pPr>
            <w:r>
              <w:rPr>
                <w:rFonts w:ascii="Calibri" w:hAnsi="Calibri" w:cs="Calibri"/>
                <w:kern w:val="0"/>
                <w:sz w:val="20"/>
                <w:szCs w:val="20"/>
              </w:rPr>
              <w:t>0</w:t>
            </w:r>
          </w:p>
        </w:tc>
      </w:tr>
    </w:tbl>
    <w:p w14:paraId="5B4EBB10" w14:textId="470D90A2" w:rsidR="002A03D8" w:rsidRPr="00604B17" w:rsidRDefault="002A03D8" w:rsidP="00604B17">
      <w:pPr>
        <w:spacing w:after="0"/>
        <w:rPr>
          <w:rFonts w:ascii="Calibri" w:hAnsi="Calibri" w:cs="Calibri"/>
          <w:u w:val="single"/>
        </w:rPr>
      </w:pPr>
      <w:r w:rsidRPr="002A03D8">
        <w:rPr>
          <w:rFonts w:ascii="Calibri" w:hAnsi="Calibri" w:cs="Calibri"/>
          <w:u w:val="single"/>
        </w:rPr>
        <w:t>Projekt: Pomoć u kući - ZAŽELI IV</w:t>
      </w:r>
      <w:r w:rsidR="00604B17">
        <w:rPr>
          <w:rFonts w:ascii="Calibri" w:hAnsi="Calibri" w:cs="Calibri"/>
          <w:u w:val="single"/>
        </w:rPr>
        <w:br/>
      </w:r>
      <w:r w:rsidRPr="002A03D8">
        <w:rPr>
          <w:rFonts w:ascii="Calibri" w:hAnsi="Calibri" w:cs="Calibri"/>
        </w:rPr>
        <w:t>Aktivnosti projekta usmjerene su povećanju kvalitete života starijih osoba i odraslih osoba s invaliditetom. Glavne aktivnosti projekta su: zapošljavanje pružatelja usluga (12 djelatnika); pružanje usluge potpore i podrške uz nabavu i podjelu paketa potrepština za krajnje korisnike; praćenje i kontrola izvršenih usluga; komunikacija i vidljivost i upravljanje projektom.</w:t>
      </w:r>
    </w:p>
    <w:p w14:paraId="766B30D2" w14:textId="77777777" w:rsidR="002A03D8" w:rsidRPr="002A03D8" w:rsidRDefault="002A03D8" w:rsidP="00604B17">
      <w:pPr>
        <w:spacing w:after="0"/>
        <w:rPr>
          <w:rFonts w:ascii="Calibri" w:hAnsi="Calibri" w:cs="Calibri"/>
        </w:rPr>
      </w:pPr>
    </w:p>
    <w:tbl>
      <w:tblPr>
        <w:tblStyle w:val="Reetkatablice"/>
        <w:tblW w:w="9492" w:type="dxa"/>
        <w:tblInd w:w="-5" w:type="dxa"/>
        <w:tblLook w:val="04A0" w:firstRow="1" w:lastRow="0" w:firstColumn="1" w:lastColumn="0" w:noHBand="0" w:noVBand="1"/>
      </w:tblPr>
      <w:tblGrid>
        <w:gridCol w:w="1047"/>
        <w:gridCol w:w="1089"/>
        <w:gridCol w:w="1132"/>
        <w:gridCol w:w="1050"/>
        <w:gridCol w:w="1050"/>
        <w:gridCol w:w="1031"/>
        <w:gridCol w:w="1031"/>
        <w:gridCol w:w="1031"/>
        <w:gridCol w:w="1031"/>
      </w:tblGrid>
      <w:tr w:rsidR="002A03D8" w:rsidRPr="002A03D8" w14:paraId="05F05818" w14:textId="77777777" w:rsidTr="003E54FE">
        <w:tc>
          <w:tcPr>
            <w:tcW w:w="1047"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tcPr>
          <w:p w14:paraId="093CEA98" w14:textId="77777777" w:rsidR="002A03D8" w:rsidRPr="002A03D8" w:rsidRDefault="002A03D8">
            <w:pPr>
              <w:spacing w:line="240" w:lineRule="auto"/>
              <w:jc w:val="center"/>
              <w:rPr>
                <w:rFonts w:ascii="Calibri" w:hAnsi="Calibri" w:cs="Calibri"/>
                <w:kern w:val="0"/>
                <w:sz w:val="20"/>
                <w:szCs w:val="20"/>
              </w:rPr>
            </w:pPr>
          </w:p>
        </w:tc>
        <w:tc>
          <w:tcPr>
            <w:tcW w:w="1089"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010077E7" w14:textId="77777777"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Definicija programa/</w:t>
            </w:r>
          </w:p>
          <w:p w14:paraId="0A04929E" w14:textId="77777777"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aktivnosti</w:t>
            </w:r>
          </w:p>
        </w:tc>
        <w:tc>
          <w:tcPr>
            <w:tcW w:w="1132"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6C7965A1" w14:textId="77777777"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Jedinica uspješnosti</w:t>
            </w:r>
          </w:p>
        </w:tc>
        <w:tc>
          <w:tcPr>
            <w:tcW w:w="1050"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083CB99B" w14:textId="7563271F"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Ostvarena vrijednost 202</w:t>
            </w:r>
            <w:r w:rsidR="00481599">
              <w:rPr>
                <w:rFonts w:ascii="Calibri" w:hAnsi="Calibri" w:cs="Calibri"/>
                <w:kern w:val="0"/>
                <w:sz w:val="20"/>
                <w:szCs w:val="20"/>
              </w:rPr>
              <w:t>4</w:t>
            </w:r>
            <w:r w:rsidRPr="002A03D8">
              <w:rPr>
                <w:rFonts w:ascii="Calibri" w:hAnsi="Calibri" w:cs="Calibri"/>
                <w:kern w:val="0"/>
                <w:sz w:val="20"/>
                <w:szCs w:val="20"/>
              </w:rPr>
              <w:t>.</w:t>
            </w:r>
          </w:p>
        </w:tc>
        <w:tc>
          <w:tcPr>
            <w:tcW w:w="1050"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760EC020" w14:textId="77777777" w:rsidR="00481599" w:rsidRDefault="00481599">
            <w:pPr>
              <w:spacing w:line="240" w:lineRule="auto"/>
              <w:jc w:val="center"/>
              <w:rPr>
                <w:rFonts w:ascii="Calibri" w:hAnsi="Calibri" w:cs="Calibri"/>
                <w:kern w:val="0"/>
                <w:sz w:val="20"/>
                <w:szCs w:val="20"/>
              </w:rPr>
            </w:pPr>
            <w:r>
              <w:rPr>
                <w:rFonts w:ascii="Calibri" w:hAnsi="Calibri" w:cs="Calibri"/>
                <w:kern w:val="0"/>
                <w:sz w:val="20"/>
                <w:szCs w:val="20"/>
              </w:rPr>
              <w:t>Ostvarena</w:t>
            </w:r>
          </w:p>
          <w:p w14:paraId="1CA91E97" w14:textId="6B10941B"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vrijednost</w:t>
            </w:r>
          </w:p>
          <w:p w14:paraId="1F0751F0" w14:textId="65F8455A"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202</w:t>
            </w:r>
            <w:r w:rsidR="00481599">
              <w:rPr>
                <w:rFonts w:ascii="Calibri" w:hAnsi="Calibri" w:cs="Calibri"/>
                <w:kern w:val="0"/>
                <w:sz w:val="20"/>
                <w:szCs w:val="20"/>
              </w:rPr>
              <w:t>5</w:t>
            </w:r>
            <w:r w:rsidRPr="002A03D8">
              <w:rPr>
                <w:rFonts w:ascii="Calibri" w:hAnsi="Calibri" w:cs="Calibri"/>
                <w:kern w:val="0"/>
                <w:sz w:val="20"/>
                <w:szCs w:val="20"/>
              </w:rPr>
              <w:t>.</w:t>
            </w:r>
          </w:p>
        </w:tc>
        <w:tc>
          <w:tcPr>
            <w:tcW w:w="1031"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76DF17CF" w14:textId="79F4D0DF" w:rsidR="002A03D8" w:rsidRPr="002A03D8" w:rsidRDefault="00481599">
            <w:pPr>
              <w:spacing w:line="240" w:lineRule="auto"/>
              <w:jc w:val="center"/>
              <w:rPr>
                <w:rFonts w:ascii="Calibri" w:hAnsi="Calibri" w:cs="Calibri"/>
                <w:kern w:val="0"/>
                <w:sz w:val="20"/>
                <w:szCs w:val="20"/>
              </w:rPr>
            </w:pPr>
            <w:r>
              <w:rPr>
                <w:rFonts w:ascii="Calibri" w:hAnsi="Calibri" w:cs="Calibri"/>
                <w:kern w:val="0"/>
                <w:sz w:val="20"/>
                <w:szCs w:val="20"/>
              </w:rPr>
              <w:t>Ciljana</w:t>
            </w:r>
            <w:r w:rsidR="002A03D8" w:rsidRPr="002A03D8">
              <w:rPr>
                <w:rFonts w:ascii="Calibri" w:hAnsi="Calibri" w:cs="Calibri"/>
                <w:kern w:val="0"/>
                <w:sz w:val="20"/>
                <w:szCs w:val="20"/>
              </w:rPr>
              <w:t xml:space="preserve"> vrijednost 202</w:t>
            </w:r>
            <w:r>
              <w:rPr>
                <w:rFonts w:ascii="Calibri" w:hAnsi="Calibri" w:cs="Calibri"/>
                <w:kern w:val="0"/>
                <w:sz w:val="20"/>
                <w:szCs w:val="20"/>
              </w:rPr>
              <w:t>6</w:t>
            </w:r>
            <w:r w:rsidR="002A03D8" w:rsidRPr="002A03D8">
              <w:rPr>
                <w:rFonts w:ascii="Calibri" w:hAnsi="Calibri" w:cs="Calibri"/>
                <w:kern w:val="0"/>
                <w:sz w:val="20"/>
                <w:szCs w:val="20"/>
              </w:rPr>
              <w:t>.</w:t>
            </w:r>
          </w:p>
        </w:tc>
        <w:tc>
          <w:tcPr>
            <w:tcW w:w="1031"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67A1662B" w14:textId="77777777"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Ciljana vrijednost</w:t>
            </w:r>
          </w:p>
          <w:p w14:paraId="35D97722" w14:textId="0D0B8532"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202</w:t>
            </w:r>
            <w:r w:rsidR="00481599">
              <w:rPr>
                <w:rFonts w:ascii="Calibri" w:hAnsi="Calibri" w:cs="Calibri"/>
                <w:kern w:val="0"/>
                <w:sz w:val="20"/>
                <w:szCs w:val="20"/>
              </w:rPr>
              <w:t>7</w:t>
            </w:r>
            <w:r w:rsidRPr="002A03D8">
              <w:rPr>
                <w:rFonts w:ascii="Calibri" w:hAnsi="Calibri" w:cs="Calibri"/>
                <w:kern w:val="0"/>
                <w:sz w:val="20"/>
                <w:szCs w:val="20"/>
              </w:rPr>
              <w:t>.</w:t>
            </w:r>
          </w:p>
        </w:tc>
        <w:tc>
          <w:tcPr>
            <w:tcW w:w="1031"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72BC2253" w14:textId="77777777"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Ciljana vrijednost</w:t>
            </w:r>
          </w:p>
          <w:p w14:paraId="367DB53A" w14:textId="6E19DB6D"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202</w:t>
            </w:r>
            <w:r w:rsidR="00481599">
              <w:rPr>
                <w:rFonts w:ascii="Calibri" w:hAnsi="Calibri" w:cs="Calibri"/>
                <w:kern w:val="0"/>
                <w:sz w:val="20"/>
                <w:szCs w:val="20"/>
              </w:rPr>
              <w:t>8</w:t>
            </w:r>
            <w:r w:rsidRPr="002A03D8">
              <w:rPr>
                <w:rFonts w:ascii="Calibri" w:hAnsi="Calibri" w:cs="Calibri"/>
                <w:kern w:val="0"/>
                <w:sz w:val="20"/>
                <w:szCs w:val="20"/>
              </w:rPr>
              <w:t>.</w:t>
            </w:r>
          </w:p>
        </w:tc>
        <w:tc>
          <w:tcPr>
            <w:tcW w:w="1031"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0F9E3B47" w14:textId="77777777"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Ciljana   vrijednost</w:t>
            </w:r>
          </w:p>
          <w:p w14:paraId="4454D807" w14:textId="3903B11F"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202</w:t>
            </w:r>
            <w:r w:rsidR="00481599">
              <w:rPr>
                <w:rFonts w:ascii="Calibri" w:hAnsi="Calibri" w:cs="Calibri"/>
                <w:kern w:val="0"/>
                <w:sz w:val="20"/>
                <w:szCs w:val="20"/>
              </w:rPr>
              <w:t>9</w:t>
            </w:r>
            <w:r w:rsidRPr="002A03D8">
              <w:rPr>
                <w:rFonts w:ascii="Calibri" w:hAnsi="Calibri" w:cs="Calibri"/>
                <w:kern w:val="0"/>
                <w:sz w:val="20"/>
                <w:szCs w:val="20"/>
              </w:rPr>
              <w:t>.</w:t>
            </w:r>
          </w:p>
        </w:tc>
      </w:tr>
      <w:tr w:rsidR="002A03D8" w:rsidRPr="002A03D8" w14:paraId="7C377F83" w14:textId="77777777" w:rsidTr="003E54FE">
        <w:tc>
          <w:tcPr>
            <w:tcW w:w="1047" w:type="dxa"/>
            <w:tcBorders>
              <w:top w:val="single" w:sz="4" w:space="0" w:color="auto"/>
              <w:left w:val="single" w:sz="4" w:space="0" w:color="auto"/>
              <w:bottom w:val="single" w:sz="4" w:space="0" w:color="auto"/>
              <w:right w:val="single" w:sz="4" w:space="0" w:color="auto"/>
            </w:tcBorders>
            <w:vAlign w:val="center"/>
            <w:hideMark/>
          </w:tcPr>
          <w:p w14:paraId="70703222" w14:textId="77777777"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Pokazatelj rezultata</w:t>
            </w:r>
          </w:p>
        </w:tc>
        <w:tc>
          <w:tcPr>
            <w:tcW w:w="1089" w:type="dxa"/>
            <w:tcBorders>
              <w:top w:val="single" w:sz="4" w:space="0" w:color="auto"/>
              <w:left w:val="single" w:sz="4" w:space="0" w:color="auto"/>
              <w:bottom w:val="single" w:sz="4" w:space="0" w:color="auto"/>
              <w:right w:val="single" w:sz="4" w:space="0" w:color="auto"/>
            </w:tcBorders>
            <w:vAlign w:val="center"/>
          </w:tcPr>
          <w:p w14:paraId="1B404302" w14:textId="77777777" w:rsidR="002A03D8" w:rsidRPr="002A03D8" w:rsidRDefault="002A03D8">
            <w:pPr>
              <w:spacing w:line="240" w:lineRule="auto"/>
              <w:jc w:val="center"/>
              <w:rPr>
                <w:rFonts w:ascii="Calibri" w:hAnsi="Calibri" w:cs="Calibri"/>
                <w:kern w:val="0"/>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0B57528F" w14:textId="77777777" w:rsidR="002A03D8" w:rsidRPr="002A03D8" w:rsidRDefault="002A03D8">
            <w:pPr>
              <w:spacing w:line="240" w:lineRule="auto"/>
              <w:jc w:val="center"/>
              <w:rPr>
                <w:rFonts w:ascii="Calibri" w:hAnsi="Calibri" w:cs="Calibri"/>
                <w:kern w:val="0"/>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tcPr>
          <w:p w14:paraId="3006FF95" w14:textId="1A8F6CA7" w:rsidR="002A03D8" w:rsidRPr="002A03D8" w:rsidRDefault="00AF0BE4">
            <w:pPr>
              <w:spacing w:line="240" w:lineRule="auto"/>
              <w:jc w:val="center"/>
              <w:rPr>
                <w:rFonts w:ascii="Calibri" w:hAnsi="Calibri" w:cs="Calibri"/>
                <w:kern w:val="0"/>
                <w:sz w:val="20"/>
                <w:szCs w:val="20"/>
              </w:rPr>
            </w:pPr>
            <w:r>
              <w:rPr>
                <w:rFonts w:ascii="Calibri" w:hAnsi="Calibri" w:cs="Calibri"/>
                <w:kern w:val="0"/>
                <w:sz w:val="20"/>
                <w:szCs w:val="20"/>
              </w:rPr>
              <w:t>72</w:t>
            </w:r>
          </w:p>
        </w:tc>
        <w:tc>
          <w:tcPr>
            <w:tcW w:w="1050" w:type="dxa"/>
            <w:tcBorders>
              <w:top w:val="single" w:sz="4" w:space="0" w:color="auto"/>
              <w:left w:val="single" w:sz="4" w:space="0" w:color="auto"/>
              <w:bottom w:val="single" w:sz="4" w:space="0" w:color="auto"/>
              <w:right w:val="single" w:sz="4" w:space="0" w:color="auto"/>
            </w:tcBorders>
            <w:vAlign w:val="center"/>
          </w:tcPr>
          <w:p w14:paraId="1787C37C" w14:textId="61D4C575" w:rsidR="002A03D8" w:rsidRPr="002A03D8" w:rsidRDefault="00AF0BE4">
            <w:pPr>
              <w:spacing w:line="240" w:lineRule="auto"/>
              <w:jc w:val="center"/>
              <w:rPr>
                <w:rFonts w:ascii="Calibri" w:hAnsi="Calibri" w:cs="Calibri"/>
                <w:kern w:val="0"/>
                <w:sz w:val="20"/>
                <w:szCs w:val="20"/>
              </w:rPr>
            </w:pPr>
            <w:r>
              <w:rPr>
                <w:rFonts w:ascii="Calibri" w:hAnsi="Calibri" w:cs="Calibri"/>
                <w:kern w:val="0"/>
                <w:sz w:val="20"/>
                <w:szCs w:val="20"/>
              </w:rPr>
              <w:t>72</w:t>
            </w:r>
          </w:p>
        </w:tc>
        <w:tc>
          <w:tcPr>
            <w:tcW w:w="1031" w:type="dxa"/>
            <w:tcBorders>
              <w:top w:val="single" w:sz="4" w:space="0" w:color="auto"/>
              <w:left w:val="single" w:sz="4" w:space="0" w:color="auto"/>
              <w:bottom w:val="single" w:sz="4" w:space="0" w:color="auto"/>
              <w:right w:val="single" w:sz="4" w:space="0" w:color="auto"/>
            </w:tcBorders>
            <w:vAlign w:val="center"/>
          </w:tcPr>
          <w:p w14:paraId="4E63230B" w14:textId="5B87E21A" w:rsidR="002A03D8" w:rsidRPr="002A03D8" w:rsidRDefault="00AF0BE4">
            <w:pPr>
              <w:spacing w:line="240" w:lineRule="auto"/>
              <w:jc w:val="center"/>
              <w:rPr>
                <w:rFonts w:ascii="Calibri" w:hAnsi="Calibri" w:cs="Calibri"/>
                <w:kern w:val="0"/>
                <w:sz w:val="20"/>
                <w:szCs w:val="20"/>
              </w:rPr>
            </w:pPr>
            <w:r>
              <w:rPr>
                <w:rFonts w:ascii="Calibri" w:hAnsi="Calibri" w:cs="Calibri"/>
                <w:kern w:val="0"/>
                <w:sz w:val="20"/>
                <w:szCs w:val="20"/>
              </w:rPr>
              <w:t>72</w:t>
            </w:r>
          </w:p>
        </w:tc>
        <w:tc>
          <w:tcPr>
            <w:tcW w:w="1031" w:type="dxa"/>
            <w:tcBorders>
              <w:top w:val="single" w:sz="4" w:space="0" w:color="auto"/>
              <w:left w:val="single" w:sz="4" w:space="0" w:color="auto"/>
              <w:bottom w:val="single" w:sz="4" w:space="0" w:color="auto"/>
              <w:right w:val="single" w:sz="4" w:space="0" w:color="auto"/>
            </w:tcBorders>
            <w:vAlign w:val="center"/>
            <w:hideMark/>
          </w:tcPr>
          <w:p w14:paraId="4C444346" w14:textId="39EF18BE"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72</w:t>
            </w:r>
          </w:p>
        </w:tc>
        <w:tc>
          <w:tcPr>
            <w:tcW w:w="1031" w:type="dxa"/>
            <w:tcBorders>
              <w:top w:val="single" w:sz="4" w:space="0" w:color="auto"/>
              <w:left w:val="single" w:sz="4" w:space="0" w:color="auto"/>
              <w:bottom w:val="single" w:sz="4" w:space="0" w:color="auto"/>
              <w:right w:val="single" w:sz="4" w:space="0" w:color="auto"/>
            </w:tcBorders>
            <w:vAlign w:val="center"/>
            <w:hideMark/>
          </w:tcPr>
          <w:p w14:paraId="71D5ABF1" w14:textId="2ED0F9DE" w:rsidR="002A03D8" w:rsidRPr="002A03D8" w:rsidRDefault="00AF0BE4">
            <w:pPr>
              <w:spacing w:line="240" w:lineRule="auto"/>
              <w:jc w:val="center"/>
              <w:rPr>
                <w:rFonts w:ascii="Calibri" w:hAnsi="Calibri" w:cs="Calibri"/>
                <w:kern w:val="0"/>
                <w:sz w:val="20"/>
                <w:szCs w:val="20"/>
              </w:rPr>
            </w:pPr>
            <w:r>
              <w:rPr>
                <w:rFonts w:ascii="Calibri" w:hAnsi="Calibri" w:cs="Calibri"/>
                <w:kern w:val="0"/>
                <w:sz w:val="20"/>
                <w:szCs w:val="20"/>
              </w:rPr>
              <w:t>0</w:t>
            </w:r>
          </w:p>
        </w:tc>
        <w:tc>
          <w:tcPr>
            <w:tcW w:w="1031" w:type="dxa"/>
            <w:tcBorders>
              <w:top w:val="single" w:sz="4" w:space="0" w:color="auto"/>
              <w:left w:val="single" w:sz="4" w:space="0" w:color="auto"/>
              <w:bottom w:val="single" w:sz="4" w:space="0" w:color="auto"/>
              <w:right w:val="single" w:sz="4" w:space="0" w:color="auto"/>
            </w:tcBorders>
            <w:vAlign w:val="center"/>
            <w:hideMark/>
          </w:tcPr>
          <w:p w14:paraId="2D3242C0" w14:textId="57406C51" w:rsidR="002A03D8" w:rsidRPr="002A03D8" w:rsidRDefault="00AF0BE4">
            <w:pPr>
              <w:spacing w:line="240" w:lineRule="auto"/>
              <w:jc w:val="center"/>
              <w:rPr>
                <w:rFonts w:ascii="Calibri" w:hAnsi="Calibri" w:cs="Calibri"/>
                <w:kern w:val="0"/>
                <w:sz w:val="20"/>
                <w:szCs w:val="20"/>
              </w:rPr>
            </w:pPr>
            <w:r>
              <w:rPr>
                <w:rFonts w:ascii="Calibri" w:hAnsi="Calibri" w:cs="Calibri"/>
                <w:kern w:val="0"/>
                <w:sz w:val="20"/>
                <w:szCs w:val="20"/>
              </w:rPr>
              <w:t>0</w:t>
            </w:r>
          </w:p>
        </w:tc>
      </w:tr>
    </w:tbl>
    <w:p w14:paraId="7823B488" w14:textId="77777777" w:rsidR="002A03D8" w:rsidRPr="002A03D8" w:rsidRDefault="002A03D8" w:rsidP="002A03D8">
      <w:pPr>
        <w:spacing w:after="0"/>
        <w:rPr>
          <w:rFonts w:ascii="Calibri" w:hAnsi="Calibri" w:cs="Calibri"/>
        </w:rPr>
      </w:pPr>
    </w:p>
    <w:p w14:paraId="0CD1ADA3" w14:textId="7D48DF12" w:rsidR="002A03D8" w:rsidRPr="002A03D8" w:rsidRDefault="002A03D8" w:rsidP="00604B17">
      <w:pPr>
        <w:spacing w:after="0"/>
        <w:rPr>
          <w:rFonts w:ascii="Calibri" w:hAnsi="Calibri" w:cs="Calibri"/>
        </w:rPr>
      </w:pPr>
      <w:r w:rsidRPr="002A03D8">
        <w:rPr>
          <w:rFonts w:ascii="Calibri" w:hAnsi="Calibri" w:cs="Calibri"/>
          <w:u w:val="single"/>
        </w:rPr>
        <w:t>Projekt: ZMC mladi – savjetovanje i psihosocijalna podrška</w:t>
      </w:r>
      <w:r w:rsidR="00D82D75">
        <w:rPr>
          <w:rFonts w:ascii="Calibri" w:hAnsi="Calibri" w:cs="Calibri"/>
          <w:u w:val="single"/>
        </w:rPr>
        <w:t xml:space="preserve"> </w:t>
      </w:r>
      <w:r w:rsidR="00604B17">
        <w:rPr>
          <w:rFonts w:ascii="Calibri" w:hAnsi="Calibri" w:cs="Calibri"/>
          <w:u w:val="single"/>
        </w:rPr>
        <w:br/>
      </w:r>
      <w:r w:rsidR="00E83705" w:rsidRPr="00E83705">
        <w:rPr>
          <w:rFonts w:ascii="Calibri" w:hAnsi="Calibri" w:cs="Calibri"/>
        </w:rPr>
        <w:t>Opći cilj projekta je pružanjem podrške mladim osobama osigurati provedbu većeg broja različitih aktivnosti koje za cilj imaju prevenciju raznih oblika ovisnosti te osnaživanje mladih za aktivno i djelotvorno uključivanje u društvo, na način da ostavljaju što manji negativni utjecaj na klimu i okoliš.</w:t>
      </w:r>
    </w:p>
    <w:tbl>
      <w:tblPr>
        <w:tblStyle w:val="Reetkatablice"/>
        <w:tblW w:w="9209" w:type="dxa"/>
        <w:tblLook w:val="04A0" w:firstRow="1" w:lastRow="0" w:firstColumn="1" w:lastColumn="0" w:noHBand="0" w:noVBand="1"/>
      </w:tblPr>
      <w:tblGrid>
        <w:gridCol w:w="1047"/>
        <w:gridCol w:w="1089"/>
        <w:gridCol w:w="1132"/>
        <w:gridCol w:w="1050"/>
        <w:gridCol w:w="1050"/>
        <w:gridCol w:w="1031"/>
        <w:gridCol w:w="1031"/>
        <w:gridCol w:w="1031"/>
        <w:gridCol w:w="1031"/>
      </w:tblGrid>
      <w:tr w:rsidR="002A03D8" w:rsidRPr="002A03D8" w14:paraId="22FF94AA" w14:textId="77777777">
        <w:tc>
          <w:tcPr>
            <w:tcW w:w="999"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tcPr>
          <w:p w14:paraId="62FEECCD" w14:textId="77777777" w:rsidR="002A03D8" w:rsidRPr="002A03D8" w:rsidRDefault="002A03D8">
            <w:pPr>
              <w:spacing w:line="240" w:lineRule="auto"/>
              <w:jc w:val="center"/>
              <w:rPr>
                <w:rFonts w:ascii="Calibri" w:hAnsi="Calibri" w:cs="Calibri"/>
                <w:kern w:val="0"/>
                <w:sz w:val="20"/>
                <w:szCs w:val="20"/>
              </w:rPr>
            </w:pPr>
          </w:p>
        </w:tc>
        <w:tc>
          <w:tcPr>
            <w:tcW w:w="1039"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68CF6337" w14:textId="77777777"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Definicija programa/</w:t>
            </w:r>
          </w:p>
          <w:p w14:paraId="771E20A6" w14:textId="77777777"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aktivnosti</w:t>
            </w:r>
          </w:p>
        </w:tc>
        <w:tc>
          <w:tcPr>
            <w:tcW w:w="1080"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59D7812E" w14:textId="77777777"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Jedinica uspješnosti</w:t>
            </w:r>
          </w:p>
        </w:tc>
        <w:tc>
          <w:tcPr>
            <w:tcW w:w="1002"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3B83ABBC" w14:textId="335C427C"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Ostvarena vrijednost 202</w:t>
            </w:r>
            <w:r w:rsidR="00E83705">
              <w:rPr>
                <w:rFonts w:ascii="Calibri" w:hAnsi="Calibri" w:cs="Calibri"/>
                <w:kern w:val="0"/>
                <w:sz w:val="20"/>
                <w:szCs w:val="20"/>
              </w:rPr>
              <w:t>4</w:t>
            </w:r>
            <w:r w:rsidRPr="002A03D8">
              <w:rPr>
                <w:rFonts w:ascii="Calibri" w:hAnsi="Calibri" w:cs="Calibri"/>
                <w:kern w:val="0"/>
                <w:sz w:val="20"/>
                <w:szCs w:val="20"/>
              </w:rPr>
              <w:t>.</w:t>
            </w:r>
          </w:p>
        </w:tc>
        <w:tc>
          <w:tcPr>
            <w:tcW w:w="985"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456025F6" w14:textId="356EBDFA" w:rsidR="002A03D8" w:rsidRPr="002A03D8" w:rsidRDefault="00E83705">
            <w:pPr>
              <w:spacing w:line="240" w:lineRule="auto"/>
              <w:jc w:val="center"/>
              <w:rPr>
                <w:rFonts w:ascii="Calibri" w:hAnsi="Calibri" w:cs="Calibri"/>
                <w:kern w:val="0"/>
                <w:sz w:val="20"/>
                <w:szCs w:val="20"/>
              </w:rPr>
            </w:pPr>
            <w:r>
              <w:rPr>
                <w:rFonts w:ascii="Calibri" w:hAnsi="Calibri" w:cs="Calibri"/>
                <w:kern w:val="0"/>
                <w:sz w:val="20"/>
                <w:szCs w:val="20"/>
              </w:rPr>
              <w:t>Ostvarena</w:t>
            </w:r>
            <w:r w:rsidR="002A03D8" w:rsidRPr="002A03D8">
              <w:rPr>
                <w:rFonts w:ascii="Calibri" w:hAnsi="Calibri" w:cs="Calibri"/>
                <w:kern w:val="0"/>
                <w:sz w:val="20"/>
                <w:szCs w:val="20"/>
              </w:rPr>
              <w:t xml:space="preserve"> vrijednost</w:t>
            </w:r>
          </w:p>
          <w:p w14:paraId="149D1FF8" w14:textId="74EC6599"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202</w:t>
            </w:r>
            <w:r w:rsidR="00E83705">
              <w:rPr>
                <w:rFonts w:ascii="Calibri" w:hAnsi="Calibri" w:cs="Calibri"/>
                <w:kern w:val="0"/>
                <w:sz w:val="20"/>
                <w:szCs w:val="20"/>
              </w:rPr>
              <w:t>5</w:t>
            </w:r>
            <w:r w:rsidRPr="002A03D8">
              <w:rPr>
                <w:rFonts w:ascii="Calibri" w:hAnsi="Calibri" w:cs="Calibri"/>
                <w:kern w:val="0"/>
                <w:sz w:val="20"/>
                <w:szCs w:val="20"/>
              </w:rPr>
              <w:t>.</w:t>
            </w:r>
          </w:p>
        </w:tc>
        <w:tc>
          <w:tcPr>
            <w:tcW w:w="1002"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6AE01926" w14:textId="7CB4A9A0" w:rsidR="002A03D8" w:rsidRPr="002A03D8" w:rsidRDefault="00E83705">
            <w:pPr>
              <w:spacing w:line="240" w:lineRule="auto"/>
              <w:jc w:val="center"/>
              <w:rPr>
                <w:rFonts w:ascii="Calibri" w:hAnsi="Calibri" w:cs="Calibri"/>
                <w:kern w:val="0"/>
                <w:sz w:val="20"/>
                <w:szCs w:val="20"/>
              </w:rPr>
            </w:pPr>
            <w:r>
              <w:rPr>
                <w:rFonts w:ascii="Calibri" w:hAnsi="Calibri" w:cs="Calibri"/>
                <w:kern w:val="0"/>
                <w:sz w:val="20"/>
                <w:szCs w:val="20"/>
              </w:rPr>
              <w:t>Planirana</w:t>
            </w:r>
            <w:r w:rsidR="002A03D8" w:rsidRPr="002A03D8">
              <w:rPr>
                <w:rFonts w:ascii="Calibri" w:hAnsi="Calibri" w:cs="Calibri"/>
                <w:kern w:val="0"/>
                <w:sz w:val="20"/>
                <w:szCs w:val="20"/>
              </w:rPr>
              <w:t xml:space="preserve"> vrijednost 202</w:t>
            </w:r>
            <w:r>
              <w:rPr>
                <w:rFonts w:ascii="Calibri" w:hAnsi="Calibri" w:cs="Calibri"/>
                <w:kern w:val="0"/>
                <w:sz w:val="20"/>
                <w:szCs w:val="20"/>
              </w:rPr>
              <w:t>6</w:t>
            </w:r>
            <w:r w:rsidR="002A03D8" w:rsidRPr="002A03D8">
              <w:rPr>
                <w:rFonts w:ascii="Calibri" w:hAnsi="Calibri" w:cs="Calibri"/>
                <w:kern w:val="0"/>
                <w:sz w:val="20"/>
                <w:szCs w:val="20"/>
              </w:rPr>
              <w:t>.</w:t>
            </w:r>
          </w:p>
        </w:tc>
        <w:tc>
          <w:tcPr>
            <w:tcW w:w="985"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3231BF84" w14:textId="77777777"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Ciljana vrijednost</w:t>
            </w:r>
          </w:p>
          <w:p w14:paraId="398CF668" w14:textId="570E0227"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202</w:t>
            </w:r>
            <w:r w:rsidR="00E83705">
              <w:rPr>
                <w:rFonts w:ascii="Calibri" w:hAnsi="Calibri" w:cs="Calibri"/>
                <w:kern w:val="0"/>
                <w:sz w:val="20"/>
                <w:szCs w:val="20"/>
              </w:rPr>
              <w:t>7</w:t>
            </w:r>
            <w:r w:rsidRPr="002A03D8">
              <w:rPr>
                <w:rFonts w:ascii="Calibri" w:hAnsi="Calibri" w:cs="Calibri"/>
                <w:kern w:val="0"/>
                <w:sz w:val="20"/>
                <w:szCs w:val="20"/>
              </w:rPr>
              <w:t>.</w:t>
            </w:r>
          </w:p>
        </w:tc>
        <w:tc>
          <w:tcPr>
            <w:tcW w:w="985"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6FD5CA3F" w14:textId="77777777"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Ciljana vrijednost</w:t>
            </w:r>
          </w:p>
          <w:p w14:paraId="77BCC440" w14:textId="6AE7CA6B"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202</w:t>
            </w:r>
            <w:r w:rsidR="00E83705">
              <w:rPr>
                <w:rFonts w:ascii="Calibri" w:hAnsi="Calibri" w:cs="Calibri"/>
                <w:kern w:val="0"/>
                <w:sz w:val="20"/>
                <w:szCs w:val="20"/>
              </w:rPr>
              <w:t>8</w:t>
            </w:r>
            <w:r w:rsidRPr="002A03D8">
              <w:rPr>
                <w:rFonts w:ascii="Calibri" w:hAnsi="Calibri" w:cs="Calibri"/>
                <w:kern w:val="0"/>
                <w:sz w:val="20"/>
                <w:szCs w:val="20"/>
              </w:rPr>
              <w:t>.</w:t>
            </w:r>
          </w:p>
        </w:tc>
        <w:tc>
          <w:tcPr>
            <w:tcW w:w="1132"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1FC1C4B6" w14:textId="77777777"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Ciljana   vrijednost</w:t>
            </w:r>
          </w:p>
          <w:p w14:paraId="67A43E86" w14:textId="051822DF"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202</w:t>
            </w:r>
            <w:r w:rsidR="00E83705">
              <w:rPr>
                <w:rFonts w:ascii="Calibri" w:hAnsi="Calibri" w:cs="Calibri"/>
                <w:kern w:val="0"/>
                <w:sz w:val="20"/>
                <w:szCs w:val="20"/>
              </w:rPr>
              <w:t>9</w:t>
            </w:r>
            <w:r w:rsidRPr="002A03D8">
              <w:rPr>
                <w:rFonts w:ascii="Calibri" w:hAnsi="Calibri" w:cs="Calibri"/>
                <w:kern w:val="0"/>
                <w:sz w:val="20"/>
                <w:szCs w:val="20"/>
              </w:rPr>
              <w:t>.</w:t>
            </w:r>
          </w:p>
        </w:tc>
      </w:tr>
      <w:tr w:rsidR="002A03D8" w:rsidRPr="002A03D8" w14:paraId="144EE5EA" w14:textId="77777777">
        <w:tc>
          <w:tcPr>
            <w:tcW w:w="999" w:type="dxa"/>
            <w:tcBorders>
              <w:top w:val="single" w:sz="4" w:space="0" w:color="auto"/>
              <w:left w:val="single" w:sz="4" w:space="0" w:color="auto"/>
              <w:bottom w:val="single" w:sz="4" w:space="0" w:color="auto"/>
              <w:right w:val="single" w:sz="4" w:space="0" w:color="auto"/>
            </w:tcBorders>
            <w:vAlign w:val="center"/>
            <w:hideMark/>
          </w:tcPr>
          <w:p w14:paraId="41F70C82" w14:textId="77777777" w:rsidR="002A03D8" w:rsidRPr="002A03D8" w:rsidRDefault="002A03D8">
            <w:pPr>
              <w:spacing w:line="240" w:lineRule="auto"/>
              <w:jc w:val="center"/>
              <w:rPr>
                <w:rFonts w:ascii="Calibri" w:hAnsi="Calibri" w:cs="Calibri"/>
                <w:kern w:val="0"/>
                <w:sz w:val="20"/>
                <w:szCs w:val="20"/>
              </w:rPr>
            </w:pPr>
            <w:r w:rsidRPr="002A03D8">
              <w:rPr>
                <w:rFonts w:ascii="Calibri" w:hAnsi="Calibri" w:cs="Calibri"/>
                <w:kern w:val="0"/>
                <w:sz w:val="20"/>
                <w:szCs w:val="20"/>
              </w:rPr>
              <w:t>Pokazatelj rezultata</w:t>
            </w:r>
          </w:p>
        </w:tc>
        <w:tc>
          <w:tcPr>
            <w:tcW w:w="1039" w:type="dxa"/>
            <w:tcBorders>
              <w:top w:val="single" w:sz="4" w:space="0" w:color="auto"/>
              <w:left w:val="single" w:sz="4" w:space="0" w:color="auto"/>
              <w:bottom w:val="single" w:sz="4" w:space="0" w:color="auto"/>
              <w:right w:val="single" w:sz="4" w:space="0" w:color="auto"/>
            </w:tcBorders>
            <w:vAlign w:val="center"/>
          </w:tcPr>
          <w:p w14:paraId="3DA7AD65" w14:textId="77777777" w:rsidR="002A03D8" w:rsidRPr="002A03D8" w:rsidRDefault="002A03D8">
            <w:pPr>
              <w:spacing w:line="240" w:lineRule="auto"/>
              <w:jc w:val="center"/>
              <w:rPr>
                <w:rFonts w:ascii="Calibri" w:hAnsi="Calibri" w:cs="Calibri"/>
                <w:kern w:val="0"/>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64B3D12F" w14:textId="77777777" w:rsidR="002A03D8" w:rsidRPr="002A03D8" w:rsidRDefault="002A03D8">
            <w:pPr>
              <w:spacing w:line="240" w:lineRule="auto"/>
              <w:jc w:val="center"/>
              <w:rPr>
                <w:rFonts w:ascii="Calibri" w:hAnsi="Calibri" w:cs="Calibri"/>
                <w:kern w:val="0"/>
                <w:sz w:val="20"/>
                <w:szCs w:val="20"/>
              </w:rPr>
            </w:pPr>
          </w:p>
        </w:tc>
        <w:tc>
          <w:tcPr>
            <w:tcW w:w="1002" w:type="dxa"/>
            <w:tcBorders>
              <w:top w:val="single" w:sz="4" w:space="0" w:color="auto"/>
              <w:left w:val="single" w:sz="4" w:space="0" w:color="auto"/>
              <w:bottom w:val="single" w:sz="4" w:space="0" w:color="auto"/>
              <w:right w:val="single" w:sz="4" w:space="0" w:color="auto"/>
            </w:tcBorders>
            <w:vAlign w:val="center"/>
          </w:tcPr>
          <w:p w14:paraId="616CDB94" w14:textId="65D87E8A" w:rsidR="002A03D8" w:rsidRPr="002A03D8" w:rsidRDefault="00717CC5">
            <w:pPr>
              <w:spacing w:line="240" w:lineRule="auto"/>
              <w:jc w:val="center"/>
              <w:rPr>
                <w:rFonts w:ascii="Calibri" w:hAnsi="Calibri" w:cs="Calibri"/>
                <w:kern w:val="0"/>
                <w:sz w:val="20"/>
                <w:szCs w:val="20"/>
              </w:rPr>
            </w:pPr>
            <w:r>
              <w:rPr>
                <w:rFonts w:ascii="Calibri" w:hAnsi="Calibri" w:cs="Calibri"/>
                <w:kern w:val="0"/>
                <w:sz w:val="20"/>
                <w:szCs w:val="20"/>
              </w:rPr>
              <w:t>120</w:t>
            </w:r>
          </w:p>
        </w:tc>
        <w:tc>
          <w:tcPr>
            <w:tcW w:w="985" w:type="dxa"/>
            <w:tcBorders>
              <w:top w:val="single" w:sz="4" w:space="0" w:color="auto"/>
              <w:left w:val="single" w:sz="4" w:space="0" w:color="auto"/>
              <w:bottom w:val="single" w:sz="4" w:space="0" w:color="auto"/>
              <w:right w:val="single" w:sz="4" w:space="0" w:color="auto"/>
            </w:tcBorders>
            <w:vAlign w:val="center"/>
          </w:tcPr>
          <w:p w14:paraId="28309F00" w14:textId="318C284B" w:rsidR="002A03D8" w:rsidRPr="002A03D8" w:rsidRDefault="00717CC5">
            <w:pPr>
              <w:spacing w:line="240" w:lineRule="auto"/>
              <w:jc w:val="center"/>
              <w:rPr>
                <w:rFonts w:ascii="Calibri" w:hAnsi="Calibri" w:cs="Calibri"/>
                <w:kern w:val="0"/>
                <w:sz w:val="20"/>
                <w:szCs w:val="20"/>
              </w:rPr>
            </w:pPr>
            <w:r>
              <w:rPr>
                <w:rFonts w:ascii="Calibri" w:hAnsi="Calibri" w:cs="Calibri"/>
                <w:kern w:val="0"/>
                <w:sz w:val="20"/>
                <w:szCs w:val="20"/>
              </w:rPr>
              <w:t>120</w:t>
            </w:r>
          </w:p>
        </w:tc>
        <w:tc>
          <w:tcPr>
            <w:tcW w:w="1002" w:type="dxa"/>
            <w:tcBorders>
              <w:top w:val="single" w:sz="4" w:space="0" w:color="auto"/>
              <w:left w:val="single" w:sz="4" w:space="0" w:color="auto"/>
              <w:bottom w:val="single" w:sz="4" w:space="0" w:color="auto"/>
              <w:right w:val="single" w:sz="4" w:space="0" w:color="auto"/>
            </w:tcBorders>
            <w:vAlign w:val="center"/>
          </w:tcPr>
          <w:p w14:paraId="6C507B7E" w14:textId="7A81974A" w:rsidR="002A03D8" w:rsidRPr="002A03D8" w:rsidRDefault="00717CC5">
            <w:pPr>
              <w:spacing w:line="240" w:lineRule="auto"/>
              <w:jc w:val="center"/>
              <w:rPr>
                <w:rFonts w:ascii="Calibri" w:hAnsi="Calibri" w:cs="Calibri"/>
                <w:kern w:val="0"/>
                <w:sz w:val="20"/>
                <w:szCs w:val="20"/>
              </w:rPr>
            </w:pPr>
            <w:r>
              <w:rPr>
                <w:rFonts w:ascii="Calibri" w:hAnsi="Calibri" w:cs="Calibri"/>
                <w:kern w:val="0"/>
                <w:sz w:val="20"/>
                <w:szCs w:val="20"/>
              </w:rPr>
              <w:t>120</w:t>
            </w:r>
          </w:p>
        </w:tc>
        <w:tc>
          <w:tcPr>
            <w:tcW w:w="985" w:type="dxa"/>
            <w:tcBorders>
              <w:top w:val="single" w:sz="4" w:space="0" w:color="auto"/>
              <w:left w:val="single" w:sz="4" w:space="0" w:color="auto"/>
              <w:bottom w:val="single" w:sz="4" w:space="0" w:color="auto"/>
              <w:right w:val="single" w:sz="4" w:space="0" w:color="auto"/>
            </w:tcBorders>
            <w:vAlign w:val="center"/>
            <w:hideMark/>
          </w:tcPr>
          <w:p w14:paraId="669E8F53" w14:textId="522555D1" w:rsidR="002A03D8" w:rsidRPr="002A03D8" w:rsidRDefault="00717CC5">
            <w:pPr>
              <w:spacing w:line="240" w:lineRule="auto"/>
              <w:jc w:val="center"/>
              <w:rPr>
                <w:rFonts w:ascii="Calibri" w:hAnsi="Calibri" w:cs="Calibri"/>
                <w:kern w:val="0"/>
                <w:sz w:val="20"/>
                <w:szCs w:val="20"/>
              </w:rPr>
            </w:pPr>
            <w:r>
              <w:rPr>
                <w:rFonts w:ascii="Calibri" w:hAnsi="Calibri" w:cs="Calibri"/>
                <w:kern w:val="0"/>
                <w:sz w:val="20"/>
                <w:szCs w:val="20"/>
              </w:rPr>
              <w:t>120</w:t>
            </w:r>
          </w:p>
        </w:tc>
        <w:tc>
          <w:tcPr>
            <w:tcW w:w="985" w:type="dxa"/>
            <w:tcBorders>
              <w:top w:val="single" w:sz="4" w:space="0" w:color="auto"/>
              <w:left w:val="single" w:sz="4" w:space="0" w:color="auto"/>
              <w:bottom w:val="single" w:sz="4" w:space="0" w:color="auto"/>
              <w:right w:val="single" w:sz="4" w:space="0" w:color="auto"/>
            </w:tcBorders>
            <w:vAlign w:val="center"/>
          </w:tcPr>
          <w:p w14:paraId="6BED5B69" w14:textId="6B48BE9D" w:rsidR="002A03D8" w:rsidRPr="002A03D8" w:rsidRDefault="00717CC5">
            <w:pPr>
              <w:spacing w:line="240" w:lineRule="auto"/>
              <w:jc w:val="center"/>
              <w:rPr>
                <w:rFonts w:ascii="Calibri" w:hAnsi="Calibri" w:cs="Calibri"/>
                <w:kern w:val="0"/>
                <w:sz w:val="20"/>
                <w:szCs w:val="20"/>
              </w:rPr>
            </w:pPr>
            <w:r>
              <w:rPr>
                <w:rFonts w:ascii="Calibri" w:hAnsi="Calibri" w:cs="Calibri"/>
                <w:kern w:val="0"/>
                <w:sz w:val="20"/>
                <w:szCs w:val="20"/>
              </w:rPr>
              <w:t>120</w:t>
            </w:r>
          </w:p>
        </w:tc>
        <w:tc>
          <w:tcPr>
            <w:tcW w:w="1132" w:type="dxa"/>
            <w:tcBorders>
              <w:top w:val="single" w:sz="4" w:space="0" w:color="auto"/>
              <w:left w:val="single" w:sz="4" w:space="0" w:color="auto"/>
              <w:bottom w:val="single" w:sz="4" w:space="0" w:color="auto"/>
              <w:right w:val="single" w:sz="4" w:space="0" w:color="auto"/>
            </w:tcBorders>
            <w:vAlign w:val="center"/>
          </w:tcPr>
          <w:p w14:paraId="0BD8B971" w14:textId="60C58AC3" w:rsidR="002A03D8" w:rsidRPr="002A03D8" w:rsidRDefault="00717CC5">
            <w:pPr>
              <w:spacing w:line="240" w:lineRule="auto"/>
              <w:jc w:val="center"/>
              <w:rPr>
                <w:rFonts w:ascii="Calibri" w:hAnsi="Calibri" w:cs="Calibri"/>
                <w:kern w:val="0"/>
                <w:sz w:val="20"/>
                <w:szCs w:val="20"/>
              </w:rPr>
            </w:pPr>
            <w:r>
              <w:rPr>
                <w:rFonts w:ascii="Calibri" w:hAnsi="Calibri" w:cs="Calibri"/>
                <w:kern w:val="0"/>
                <w:sz w:val="20"/>
                <w:szCs w:val="20"/>
              </w:rPr>
              <w:t>0</w:t>
            </w:r>
          </w:p>
        </w:tc>
      </w:tr>
    </w:tbl>
    <w:p w14:paraId="31D70EE3" w14:textId="77777777" w:rsidR="002A03D8" w:rsidRDefault="002A03D8" w:rsidP="002A03D8">
      <w:pPr>
        <w:spacing w:after="0"/>
        <w:rPr>
          <w:rFonts w:ascii="Calibri" w:hAnsi="Calibri" w:cs="Calibri"/>
          <w:b/>
          <w:bCs/>
        </w:rPr>
      </w:pPr>
    </w:p>
    <w:p w14:paraId="7B81D408" w14:textId="77777777" w:rsidR="00691A2C" w:rsidRPr="002A03D8" w:rsidRDefault="00691A2C" w:rsidP="002A03D8">
      <w:pPr>
        <w:spacing w:after="0"/>
        <w:rPr>
          <w:rFonts w:ascii="Calibri" w:hAnsi="Calibri" w:cs="Calibri"/>
          <w:b/>
          <w:bCs/>
        </w:rPr>
      </w:pPr>
    </w:p>
    <w:p w14:paraId="2262DBE1" w14:textId="77777777" w:rsidR="002A03D8" w:rsidRPr="002A03D8" w:rsidRDefault="002A03D8" w:rsidP="002A03D8">
      <w:pPr>
        <w:spacing w:after="0"/>
        <w:ind w:firstLine="360"/>
        <w:rPr>
          <w:rFonts w:ascii="Calibri" w:hAnsi="Calibri" w:cs="Calibri"/>
          <w:b/>
          <w:bCs/>
        </w:rPr>
      </w:pPr>
      <w:r w:rsidRPr="002A03D8">
        <w:rPr>
          <w:rFonts w:ascii="Calibri" w:hAnsi="Calibri" w:cs="Calibri"/>
          <w:b/>
          <w:bCs/>
        </w:rPr>
        <w:t>Glava 002048 JAVNE POTREBE U ZDRAVSTVU</w:t>
      </w:r>
    </w:p>
    <w:p w14:paraId="426B1BC3" w14:textId="77777777" w:rsidR="002A03D8" w:rsidRPr="002A03D8" w:rsidRDefault="002A03D8" w:rsidP="00CB0EC7">
      <w:pPr>
        <w:spacing w:before="120" w:after="0" w:line="257" w:lineRule="auto"/>
        <w:rPr>
          <w:rFonts w:ascii="Calibri" w:hAnsi="Calibri" w:cs="Calibri"/>
        </w:rPr>
      </w:pPr>
      <w:r w:rsidRPr="002A03D8">
        <w:rPr>
          <w:rFonts w:ascii="Calibri" w:hAnsi="Calibri" w:cs="Calibri"/>
        </w:rPr>
        <w:t>Realizirat će se putem sufinanciranja programa za djecu s teškoćama u razvoju, sufinanciranjem zdravstvene njege u kući, sufinanciranje rada hitne medicine, te programom prevencijom protiv droge i ostale ovisnosti.</w:t>
      </w:r>
    </w:p>
    <w:p w14:paraId="2214CF06" w14:textId="511C2609" w:rsidR="002A03D8" w:rsidRDefault="002A03D8" w:rsidP="00604B17">
      <w:pPr>
        <w:spacing w:after="0"/>
        <w:rPr>
          <w:rFonts w:ascii="Calibri" w:hAnsi="Calibri" w:cs="Calibri"/>
        </w:rPr>
      </w:pPr>
      <w:r w:rsidRPr="002A03D8">
        <w:rPr>
          <w:rFonts w:ascii="Calibri" w:hAnsi="Calibri" w:cs="Calibri"/>
          <w:u w:val="single"/>
        </w:rPr>
        <w:t>Opći</w:t>
      </w:r>
      <w:r w:rsidR="005D68CD">
        <w:rPr>
          <w:rFonts w:ascii="Calibri" w:hAnsi="Calibri" w:cs="Calibri"/>
          <w:u w:val="single"/>
        </w:rPr>
        <w:t xml:space="preserve"> </w:t>
      </w:r>
      <w:r w:rsidRPr="002A03D8">
        <w:rPr>
          <w:rFonts w:ascii="Calibri" w:hAnsi="Calibri" w:cs="Calibri"/>
          <w:u w:val="single"/>
        </w:rPr>
        <w:t>cilj</w:t>
      </w:r>
      <w:r w:rsidRPr="005D68CD">
        <w:rPr>
          <w:rFonts w:ascii="Calibri" w:hAnsi="Calibri" w:cs="Calibri"/>
          <w:u w:val="single"/>
        </w:rPr>
        <w:t>:</w:t>
      </w:r>
      <w:r w:rsidRPr="002A03D8">
        <w:rPr>
          <w:rFonts w:ascii="Calibri" w:hAnsi="Calibri" w:cs="Calibri"/>
        </w:rPr>
        <w:t xml:space="preserve"> jačati društvenu svijest o važnosti brige za vlastito zdravlje</w:t>
      </w:r>
      <w:r w:rsidR="005D68CD">
        <w:rPr>
          <w:rFonts w:ascii="Calibri" w:hAnsi="Calibri" w:cs="Calibri"/>
        </w:rPr>
        <w:t xml:space="preserve"> </w:t>
      </w:r>
      <w:r w:rsidR="005D68CD">
        <w:rPr>
          <w:rFonts w:ascii="Calibri" w:hAnsi="Calibri" w:cs="Calibri"/>
        </w:rPr>
        <w:br/>
      </w:r>
      <w:r w:rsidRPr="002A03D8">
        <w:rPr>
          <w:rFonts w:ascii="Calibri" w:hAnsi="Calibri" w:cs="Calibri"/>
          <w:u w:val="single"/>
        </w:rPr>
        <w:t>Posebni cilj</w:t>
      </w:r>
      <w:r w:rsidRPr="002A03D8">
        <w:rPr>
          <w:rFonts w:ascii="Calibri" w:hAnsi="Calibri" w:cs="Calibri"/>
        </w:rPr>
        <w:t>: unaprijediti kvalitetu života stanovnika mjerama očuvanja i unapređenja zdravlja obiteljima,  osobama s posebnim potrebama i braniteljima</w:t>
      </w:r>
      <w:r w:rsidRPr="002A03D8">
        <w:rPr>
          <w:rFonts w:ascii="Calibri" w:hAnsi="Calibri" w:cs="Calibri"/>
        </w:rPr>
        <w:br/>
      </w:r>
      <w:r w:rsidRPr="002A03D8">
        <w:rPr>
          <w:rFonts w:ascii="Calibri" w:hAnsi="Calibri" w:cs="Calibri"/>
          <w:u w:val="single"/>
        </w:rPr>
        <w:lastRenderedPageBreak/>
        <w:t>Zakonska osnova</w:t>
      </w:r>
      <w:r w:rsidRPr="002A03D8">
        <w:rPr>
          <w:rFonts w:ascii="Calibri" w:hAnsi="Calibri" w:cs="Calibri"/>
        </w:rPr>
        <w:t>: Zakon o zdravstvenoj zaštiti, Odluka o socijalnoj skrbi Grada Svetog Ivana Zeline</w:t>
      </w:r>
      <w:r w:rsidRPr="002A03D8">
        <w:rPr>
          <w:rFonts w:ascii="Calibri" w:hAnsi="Calibri" w:cs="Calibri"/>
        </w:rPr>
        <w:br/>
      </w:r>
      <w:r w:rsidRPr="00E92D1A">
        <w:rPr>
          <w:rFonts w:ascii="Calibri" w:hAnsi="Calibri" w:cs="Calibri"/>
          <w:u w:val="single"/>
        </w:rPr>
        <w:t>Potrebna sredstva</w:t>
      </w:r>
      <w:r w:rsidR="00E92D1A" w:rsidRPr="00E92D1A">
        <w:rPr>
          <w:rFonts w:ascii="Calibri" w:hAnsi="Calibri" w:cs="Calibri"/>
        </w:rPr>
        <w:t>: 174</w:t>
      </w:r>
      <w:r w:rsidRPr="00E92D1A">
        <w:rPr>
          <w:rFonts w:ascii="Calibri" w:hAnsi="Calibri" w:cs="Calibri"/>
        </w:rPr>
        <w:t>.100,00 EUR-a</w:t>
      </w:r>
      <w:r w:rsidRPr="002A03D8">
        <w:rPr>
          <w:rFonts w:ascii="Calibri" w:hAnsi="Calibri" w:cs="Calibri"/>
        </w:rPr>
        <w:br/>
      </w:r>
      <w:r w:rsidRPr="002A03D8">
        <w:rPr>
          <w:rFonts w:ascii="Calibri" w:hAnsi="Calibri" w:cs="Calibri"/>
          <w:u w:val="single"/>
        </w:rPr>
        <w:t>Mjerila uspješnosti</w:t>
      </w:r>
      <w:r w:rsidRPr="002A03D8">
        <w:rPr>
          <w:rFonts w:ascii="Calibri" w:hAnsi="Calibri" w:cs="Calibri"/>
        </w:rPr>
        <w:t>: poboljšanje zdravstvenog stanja stanovništva</w:t>
      </w:r>
    </w:p>
    <w:p w14:paraId="1356E217" w14:textId="16B76C96" w:rsidR="002A03D8" w:rsidRPr="002A03D8" w:rsidRDefault="002A03D8" w:rsidP="002A03D8">
      <w:pPr>
        <w:spacing w:after="0"/>
        <w:rPr>
          <w:rFonts w:ascii="Calibri" w:hAnsi="Calibri" w:cs="Calibri"/>
          <w:b/>
          <w:bCs/>
        </w:rPr>
      </w:pPr>
    </w:p>
    <w:p w14:paraId="072C35B8" w14:textId="096968C7" w:rsidR="002A03D8" w:rsidRPr="002A03D8" w:rsidRDefault="002A03D8" w:rsidP="002A03D8">
      <w:pPr>
        <w:spacing w:after="0"/>
        <w:rPr>
          <w:rFonts w:ascii="Calibri" w:hAnsi="Calibri" w:cs="Calibri"/>
          <w:b/>
          <w:bCs/>
        </w:rPr>
      </w:pPr>
      <w:r w:rsidRPr="002A03D8">
        <w:rPr>
          <w:rFonts w:ascii="Calibri" w:hAnsi="Calibri" w:cs="Calibri"/>
          <w:b/>
          <w:bCs/>
        </w:rPr>
        <w:t>PRIMARNA ZDRAVSTVENA ZAŠTITA – PROVEDBENI PROGRAM GRADA SVETOG IVANA ZELINE 202</w:t>
      </w:r>
      <w:r w:rsidR="00F1209A">
        <w:rPr>
          <w:rFonts w:ascii="Calibri" w:hAnsi="Calibri" w:cs="Calibri"/>
          <w:b/>
          <w:bCs/>
        </w:rPr>
        <w:t>5</w:t>
      </w:r>
      <w:r w:rsidRPr="002A03D8">
        <w:rPr>
          <w:rFonts w:ascii="Calibri" w:hAnsi="Calibri" w:cs="Calibri"/>
          <w:b/>
          <w:bCs/>
        </w:rPr>
        <w:t>. - 202</w:t>
      </w:r>
      <w:r w:rsidR="00F1209A">
        <w:rPr>
          <w:rFonts w:ascii="Calibri" w:hAnsi="Calibri" w:cs="Calibri"/>
          <w:b/>
          <w:bCs/>
        </w:rPr>
        <w:t>9</w:t>
      </w:r>
      <w:r w:rsidRPr="002A03D8">
        <w:rPr>
          <w:rFonts w:ascii="Calibri" w:hAnsi="Calibri" w:cs="Calibri"/>
          <w:b/>
          <w:bCs/>
        </w:rPr>
        <w:t>. GOD.</w:t>
      </w:r>
    </w:p>
    <w:tbl>
      <w:tblPr>
        <w:tblStyle w:val="Reetkatablice2"/>
        <w:tblW w:w="8954" w:type="dxa"/>
        <w:tblInd w:w="108" w:type="dxa"/>
        <w:tblLook w:val="04A0" w:firstRow="1" w:lastRow="0" w:firstColumn="1" w:lastColumn="0" w:noHBand="0" w:noVBand="1"/>
      </w:tblPr>
      <w:tblGrid>
        <w:gridCol w:w="1741"/>
        <w:gridCol w:w="1758"/>
        <w:gridCol w:w="1129"/>
        <w:gridCol w:w="1109"/>
        <w:gridCol w:w="1109"/>
        <w:gridCol w:w="1054"/>
        <w:gridCol w:w="1054"/>
      </w:tblGrid>
      <w:tr w:rsidR="00F9228C" w:rsidRPr="002A03D8" w14:paraId="50B9FF32" w14:textId="17269585" w:rsidTr="00F9228C">
        <w:tc>
          <w:tcPr>
            <w:tcW w:w="1761" w:type="dxa"/>
            <w:tcBorders>
              <w:top w:val="single" w:sz="4" w:space="0" w:color="auto"/>
              <w:left w:val="single" w:sz="4" w:space="0" w:color="auto"/>
              <w:bottom w:val="single" w:sz="4" w:space="0" w:color="auto"/>
              <w:right w:val="single" w:sz="4" w:space="0" w:color="auto"/>
            </w:tcBorders>
            <w:shd w:val="clear" w:color="auto" w:fill="D9E2F3"/>
            <w:hideMark/>
          </w:tcPr>
          <w:p w14:paraId="46159182" w14:textId="77777777" w:rsidR="00F9228C" w:rsidRPr="002A03D8" w:rsidRDefault="00F9228C" w:rsidP="00F9228C">
            <w:pPr>
              <w:spacing w:line="240" w:lineRule="auto"/>
              <w:rPr>
                <w:rFonts w:ascii="Calibri" w:hAnsi="Calibri" w:cs="Calibri"/>
                <w:b/>
                <w:bCs/>
                <w:sz w:val="18"/>
                <w:szCs w:val="18"/>
              </w:rPr>
            </w:pPr>
            <w:r w:rsidRPr="002A03D8">
              <w:rPr>
                <w:rFonts w:ascii="Calibri" w:hAnsi="Calibri" w:cs="Calibri"/>
                <w:b/>
                <w:bCs/>
                <w:sz w:val="18"/>
                <w:szCs w:val="18"/>
              </w:rPr>
              <w:t>Aktivnost/projekat</w:t>
            </w:r>
          </w:p>
        </w:tc>
        <w:tc>
          <w:tcPr>
            <w:tcW w:w="1836" w:type="dxa"/>
            <w:tcBorders>
              <w:top w:val="single" w:sz="4" w:space="0" w:color="auto"/>
              <w:left w:val="single" w:sz="4" w:space="0" w:color="auto"/>
              <w:bottom w:val="single" w:sz="4" w:space="0" w:color="auto"/>
              <w:right w:val="single" w:sz="4" w:space="0" w:color="auto"/>
            </w:tcBorders>
            <w:shd w:val="clear" w:color="auto" w:fill="D9E2F3"/>
            <w:hideMark/>
          </w:tcPr>
          <w:p w14:paraId="447C14DF" w14:textId="77777777" w:rsidR="00F9228C" w:rsidRPr="00F9228C" w:rsidRDefault="00F9228C" w:rsidP="00F9228C">
            <w:pPr>
              <w:spacing w:line="240" w:lineRule="auto"/>
              <w:rPr>
                <w:rFonts w:ascii="Calibri" w:hAnsi="Calibri" w:cs="Calibri"/>
                <w:b/>
                <w:bCs/>
                <w:sz w:val="20"/>
                <w:szCs w:val="20"/>
              </w:rPr>
            </w:pPr>
            <w:r w:rsidRPr="00F9228C">
              <w:rPr>
                <w:rFonts w:ascii="Calibri" w:hAnsi="Calibri" w:cs="Calibri"/>
                <w:b/>
                <w:bCs/>
                <w:sz w:val="20"/>
                <w:szCs w:val="20"/>
              </w:rPr>
              <w:t>Pokazatelj rezultata</w:t>
            </w:r>
          </w:p>
        </w:tc>
        <w:tc>
          <w:tcPr>
            <w:tcW w:w="1145" w:type="dxa"/>
            <w:tcBorders>
              <w:top w:val="single" w:sz="4" w:space="0" w:color="auto"/>
              <w:left w:val="single" w:sz="4" w:space="0" w:color="auto"/>
              <w:bottom w:val="single" w:sz="4" w:space="0" w:color="auto"/>
              <w:right w:val="single" w:sz="4" w:space="0" w:color="auto"/>
            </w:tcBorders>
            <w:shd w:val="clear" w:color="auto" w:fill="D9E2F3"/>
            <w:hideMark/>
          </w:tcPr>
          <w:p w14:paraId="67399762" w14:textId="20C616EA" w:rsidR="00F9228C" w:rsidRPr="00F9228C" w:rsidRDefault="00F9228C" w:rsidP="00F9228C">
            <w:pPr>
              <w:spacing w:line="240" w:lineRule="auto"/>
              <w:rPr>
                <w:rFonts w:ascii="Calibri" w:hAnsi="Calibri" w:cs="Calibri"/>
                <w:b/>
                <w:bCs/>
                <w:sz w:val="20"/>
                <w:szCs w:val="20"/>
              </w:rPr>
            </w:pPr>
            <w:r w:rsidRPr="00F9228C">
              <w:rPr>
                <w:rFonts w:ascii="Calibri" w:hAnsi="Calibri" w:cs="Calibri"/>
                <w:b/>
                <w:bCs/>
                <w:sz w:val="20"/>
                <w:szCs w:val="20"/>
              </w:rPr>
              <w:t xml:space="preserve">Početna vrijednost 2025. </w:t>
            </w:r>
          </w:p>
        </w:tc>
        <w:tc>
          <w:tcPr>
            <w:tcW w:w="1121" w:type="dxa"/>
            <w:tcBorders>
              <w:top w:val="single" w:sz="4" w:space="0" w:color="auto"/>
              <w:left w:val="single" w:sz="4" w:space="0" w:color="auto"/>
              <w:bottom w:val="single" w:sz="4" w:space="0" w:color="auto"/>
              <w:right w:val="single" w:sz="4" w:space="0" w:color="auto"/>
            </w:tcBorders>
            <w:shd w:val="clear" w:color="auto" w:fill="D9E2F3"/>
            <w:hideMark/>
          </w:tcPr>
          <w:p w14:paraId="27718BC8" w14:textId="36D772B6" w:rsidR="00F9228C" w:rsidRPr="00F9228C" w:rsidRDefault="00F9228C" w:rsidP="00F9228C">
            <w:pPr>
              <w:spacing w:line="240" w:lineRule="auto"/>
              <w:rPr>
                <w:rFonts w:ascii="Calibri" w:hAnsi="Calibri" w:cs="Calibri"/>
                <w:b/>
                <w:bCs/>
                <w:sz w:val="20"/>
                <w:szCs w:val="20"/>
              </w:rPr>
            </w:pPr>
            <w:r w:rsidRPr="00F9228C">
              <w:rPr>
                <w:rFonts w:ascii="Calibri" w:hAnsi="Calibri" w:cs="Calibri"/>
                <w:b/>
                <w:bCs/>
                <w:sz w:val="20"/>
                <w:szCs w:val="20"/>
              </w:rPr>
              <w:t>Ciljana vrijednost 2026. god.</w:t>
            </w:r>
          </w:p>
        </w:tc>
        <w:tc>
          <w:tcPr>
            <w:tcW w:w="1121" w:type="dxa"/>
            <w:tcBorders>
              <w:top w:val="single" w:sz="4" w:space="0" w:color="auto"/>
              <w:left w:val="single" w:sz="4" w:space="0" w:color="auto"/>
              <w:bottom w:val="single" w:sz="4" w:space="0" w:color="auto"/>
              <w:right w:val="single" w:sz="4" w:space="0" w:color="auto"/>
            </w:tcBorders>
            <w:shd w:val="clear" w:color="auto" w:fill="D9E2F3"/>
            <w:hideMark/>
          </w:tcPr>
          <w:p w14:paraId="4A0C30D4" w14:textId="3B64C58A" w:rsidR="00F9228C" w:rsidRPr="00F9228C" w:rsidRDefault="00F9228C" w:rsidP="00F9228C">
            <w:pPr>
              <w:spacing w:line="240" w:lineRule="auto"/>
              <w:rPr>
                <w:rFonts w:ascii="Calibri" w:hAnsi="Calibri" w:cs="Calibri"/>
                <w:b/>
                <w:bCs/>
                <w:sz w:val="20"/>
                <w:szCs w:val="20"/>
              </w:rPr>
            </w:pPr>
            <w:r w:rsidRPr="00F9228C">
              <w:rPr>
                <w:rFonts w:ascii="Calibri" w:hAnsi="Calibri" w:cs="Calibri"/>
                <w:b/>
                <w:bCs/>
                <w:sz w:val="20"/>
                <w:szCs w:val="20"/>
              </w:rPr>
              <w:t>Ciljna vrijednost 2027. god.</w:t>
            </w:r>
          </w:p>
        </w:tc>
        <w:tc>
          <w:tcPr>
            <w:tcW w:w="985" w:type="dxa"/>
            <w:shd w:val="clear" w:color="auto" w:fill="DAE9F7" w:themeFill="text2" w:themeFillTint="1A"/>
          </w:tcPr>
          <w:p w14:paraId="69D3B06F" w14:textId="5A33330A" w:rsidR="00F9228C" w:rsidRPr="00F9228C" w:rsidRDefault="00F9228C" w:rsidP="00F9228C">
            <w:pPr>
              <w:spacing w:line="240" w:lineRule="auto"/>
              <w:rPr>
                <w:rFonts w:ascii="Calibri" w:hAnsi="Calibri" w:cs="Calibri"/>
                <w:b/>
                <w:bCs/>
                <w:sz w:val="20"/>
                <w:szCs w:val="20"/>
              </w:rPr>
            </w:pPr>
            <w:r w:rsidRPr="00C75840">
              <w:rPr>
                <w:rFonts w:ascii="Calibri" w:hAnsi="Calibri" w:cs="Calibri"/>
                <w:b/>
                <w:bCs/>
                <w:sz w:val="20"/>
                <w:szCs w:val="20"/>
              </w:rPr>
              <w:t>Ciljna vrijednost 202</w:t>
            </w:r>
            <w:r>
              <w:rPr>
                <w:rFonts w:ascii="Calibri" w:hAnsi="Calibri" w:cs="Calibri"/>
                <w:b/>
                <w:bCs/>
                <w:sz w:val="20"/>
                <w:szCs w:val="20"/>
              </w:rPr>
              <w:t>8</w:t>
            </w:r>
            <w:r w:rsidRPr="00C75840">
              <w:rPr>
                <w:rFonts w:ascii="Calibri" w:hAnsi="Calibri" w:cs="Calibri"/>
                <w:b/>
                <w:bCs/>
                <w:sz w:val="20"/>
                <w:szCs w:val="20"/>
              </w:rPr>
              <w:t>. god</w:t>
            </w:r>
          </w:p>
        </w:tc>
        <w:tc>
          <w:tcPr>
            <w:tcW w:w="985" w:type="dxa"/>
            <w:shd w:val="clear" w:color="auto" w:fill="DAE9F7" w:themeFill="text2" w:themeFillTint="1A"/>
          </w:tcPr>
          <w:p w14:paraId="3E42BFCC" w14:textId="3D2E8A94" w:rsidR="00F9228C" w:rsidRPr="00F9228C" w:rsidRDefault="00F9228C" w:rsidP="00F9228C">
            <w:pPr>
              <w:spacing w:line="240" w:lineRule="auto"/>
              <w:rPr>
                <w:rFonts w:ascii="Calibri" w:hAnsi="Calibri" w:cs="Calibri"/>
                <w:b/>
                <w:bCs/>
                <w:sz w:val="20"/>
                <w:szCs w:val="20"/>
              </w:rPr>
            </w:pPr>
            <w:r w:rsidRPr="00C75840">
              <w:rPr>
                <w:rFonts w:ascii="Calibri" w:hAnsi="Calibri" w:cs="Calibri"/>
                <w:b/>
                <w:bCs/>
                <w:sz w:val="20"/>
                <w:szCs w:val="20"/>
              </w:rPr>
              <w:t>Ciljna vrijednost 202</w:t>
            </w:r>
            <w:r>
              <w:rPr>
                <w:rFonts w:ascii="Calibri" w:hAnsi="Calibri" w:cs="Calibri"/>
                <w:b/>
                <w:bCs/>
                <w:sz w:val="20"/>
                <w:szCs w:val="20"/>
              </w:rPr>
              <w:t>9</w:t>
            </w:r>
            <w:r w:rsidRPr="00C75840">
              <w:rPr>
                <w:rFonts w:ascii="Calibri" w:hAnsi="Calibri" w:cs="Calibri"/>
                <w:b/>
                <w:bCs/>
                <w:sz w:val="20"/>
                <w:szCs w:val="20"/>
              </w:rPr>
              <w:t>. god</w:t>
            </w:r>
          </w:p>
        </w:tc>
      </w:tr>
      <w:tr w:rsidR="00F9228C" w:rsidRPr="002A03D8" w14:paraId="1C7CCD72" w14:textId="430E1974" w:rsidTr="00140EC9">
        <w:tc>
          <w:tcPr>
            <w:tcW w:w="1761" w:type="dxa"/>
            <w:tcBorders>
              <w:top w:val="single" w:sz="4" w:space="0" w:color="auto"/>
              <w:left w:val="single" w:sz="4" w:space="0" w:color="auto"/>
              <w:bottom w:val="single" w:sz="4" w:space="0" w:color="auto"/>
              <w:right w:val="single" w:sz="4" w:space="0" w:color="auto"/>
            </w:tcBorders>
            <w:vAlign w:val="center"/>
            <w:hideMark/>
          </w:tcPr>
          <w:p w14:paraId="0A7FF443" w14:textId="3552FC14" w:rsidR="00F9228C" w:rsidRPr="00F1209A" w:rsidRDefault="00F9228C" w:rsidP="00140EC9">
            <w:pPr>
              <w:spacing w:line="240" w:lineRule="auto"/>
              <w:rPr>
                <w:rFonts w:ascii="Calibri" w:hAnsi="Calibri" w:cs="Calibri"/>
                <w:color w:val="000000" w:themeColor="text1"/>
                <w:sz w:val="18"/>
                <w:szCs w:val="18"/>
              </w:rPr>
            </w:pPr>
            <w:r w:rsidRPr="00F1209A">
              <w:rPr>
                <w:rFonts w:ascii="Calibri" w:hAnsi="Calibri" w:cs="Calibri"/>
                <w:color w:val="000000" w:themeColor="text1"/>
                <w:sz w:val="20"/>
                <w:szCs w:val="20"/>
              </w:rPr>
              <w:t xml:space="preserve">13.1. Izgradnja doma za starije i nemoćne osobe </w:t>
            </w:r>
          </w:p>
        </w:tc>
        <w:tc>
          <w:tcPr>
            <w:tcW w:w="1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CA72AC" w14:textId="6F8D365E" w:rsidR="00F9228C" w:rsidRPr="00F1209A" w:rsidRDefault="00F9228C" w:rsidP="00140EC9">
            <w:pPr>
              <w:spacing w:line="240" w:lineRule="auto"/>
              <w:rPr>
                <w:rFonts w:ascii="Calibri" w:hAnsi="Calibri" w:cs="Calibri"/>
                <w:color w:val="000000" w:themeColor="text1"/>
                <w:sz w:val="18"/>
                <w:szCs w:val="18"/>
              </w:rPr>
            </w:pPr>
            <w:r w:rsidRPr="00F1209A">
              <w:rPr>
                <w:rFonts w:ascii="Calibri" w:hAnsi="Calibri" w:cs="Calibri"/>
                <w:color w:val="000000" w:themeColor="text1"/>
                <w:sz w:val="20"/>
                <w:szCs w:val="20"/>
              </w:rPr>
              <w:t xml:space="preserve">Broj izgrađenih objekata godišnje </w:t>
            </w: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C4B85F" w14:textId="176BA2BF" w:rsidR="00F9228C" w:rsidRPr="00F1209A" w:rsidRDefault="00F9228C" w:rsidP="00140EC9">
            <w:pPr>
              <w:spacing w:line="240" w:lineRule="auto"/>
              <w:rPr>
                <w:rFonts w:ascii="Calibri" w:hAnsi="Calibri" w:cs="Calibri"/>
                <w:color w:val="000000" w:themeColor="text1"/>
                <w:sz w:val="18"/>
                <w:szCs w:val="18"/>
              </w:rPr>
            </w:pPr>
            <w:r w:rsidRPr="00F1209A">
              <w:rPr>
                <w:rFonts w:ascii="Calibri" w:hAnsi="Calibri" w:cs="Calibri"/>
                <w:color w:val="000000" w:themeColor="text1"/>
                <w:sz w:val="20"/>
                <w:szCs w:val="20"/>
              </w:rPr>
              <w:t xml:space="preserve">0 </w:t>
            </w:r>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E1EA4E" w14:textId="540E653B" w:rsidR="00F9228C" w:rsidRPr="00F1209A" w:rsidRDefault="00F9228C" w:rsidP="00140EC9">
            <w:pPr>
              <w:spacing w:line="240" w:lineRule="auto"/>
              <w:rPr>
                <w:rFonts w:ascii="Calibri" w:hAnsi="Calibri" w:cs="Calibri"/>
                <w:color w:val="000000" w:themeColor="text1"/>
                <w:sz w:val="18"/>
                <w:szCs w:val="18"/>
              </w:rPr>
            </w:pPr>
            <w:r w:rsidRPr="00F1209A">
              <w:rPr>
                <w:rFonts w:ascii="Calibri" w:hAnsi="Calibri" w:cs="Calibri"/>
                <w:color w:val="000000" w:themeColor="text1"/>
                <w:sz w:val="20"/>
                <w:szCs w:val="20"/>
              </w:rPr>
              <w:t xml:space="preserve">0 </w:t>
            </w:r>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E68B59" w14:textId="276D0E76" w:rsidR="00F9228C" w:rsidRPr="00F1209A" w:rsidRDefault="00F9228C" w:rsidP="00140EC9">
            <w:pPr>
              <w:spacing w:line="240" w:lineRule="auto"/>
              <w:rPr>
                <w:rFonts w:ascii="Calibri" w:hAnsi="Calibri" w:cs="Calibri"/>
                <w:color w:val="000000" w:themeColor="text1"/>
                <w:sz w:val="18"/>
                <w:szCs w:val="18"/>
              </w:rPr>
            </w:pPr>
            <w:r w:rsidRPr="00F1209A">
              <w:rPr>
                <w:rFonts w:ascii="Calibri" w:hAnsi="Calibri" w:cs="Calibri"/>
                <w:color w:val="000000" w:themeColor="text1"/>
                <w:sz w:val="20"/>
                <w:szCs w:val="20"/>
              </w:rPr>
              <w:t xml:space="preserve">0 </w:t>
            </w:r>
          </w:p>
        </w:tc>
        <w:tc>
          <w:tcPr>
            <w:tcW w:w="985" w:type="dxa"/>
            <w:vAlign w:val="center"/>
          </w:tcPr>
          <w:p w14:paraId="1B312C4B" w14:textId="3D87153A" w:rsidR="00F9228C" w:rsidRPr="00F1209A" w:rsidRDefault="00F9228C" w:rsidP="00140EC9">
            <w:pPr>
              <w:spacing w:line="240" w:lineRule="auto"/>
              <w:rPr>
                <w:rFonts w:ascii="Calibri" w:hAnsi="Calibri" w:cs="Calibri"/>
                <w:color w:val="000000" w:themeColor="text1"/>
                <w:sz w:val="20"/>
                <w:szCs w:val="20"/>
              </w:rPr>
            </w:pPr>
            <w:r w:rsidRPr="00F1209A">
              <w:rPr>
                <w:rFonts w:ascii="Calibri" w:hAnsi="Calibri" w:cs="Calibri"/>
                <w:color w:val="000000" w:themeColor="text1"/>
                <w:sz w:val="20"/>
                <w:szCs w:val="20"/>
              </w:rPr>
              <w:t>0</w:t>
            </w:r>
          </w:p>
        </w:tc>
        <w:tc>
          <w:tcPr>
            <w:tcW w:w="985" w:type="dxa"/>
            <w:vAlign w:val="center"/>
          </w:tcPr>
          <w:p w14:paraId="0EF35CAC" w14:textId="02461429" w:rsidR="00F9228C" w:rsidRPr="00F1209A" w:rsidRDefault="00F9228C" w:rsidP="00140EC9">
            <w:pPr>
              <w:spacing w:line="240" w:lineRule="auto"/>
              <w:rPr>
                <w:rFonts w:ascii="Calibri" w:hAnsi="Calibri" w:cs="Calibri"/>
                <w:color w:val="000000" w:themeColor="text1"/>
                <w:sz w:val="20"/>
                <w:szCs w:val="20"/>
              </w:rPr>
            </w:pPr>
            <w:r w:rsidRPr="00F1209A">
              <w:rPr>
                <w:rFonts w:ascii="Calibri" w:hAnsi="Calibri" w:cs="Calibri"/>
                <w:color w:val="000000" w:themeColor="text1"/>
                <w:sz w:val="20"/>
                <w:szCs w:val="20"/>
              </w:rPr>
              <w:t>1</w:t>
            </w:r>
          </w:p>
        </w:tc>
      </w:tr>
      <w:tr w:rsidR="00F9228C" w:rsidRPr="002A03D8" w14:paraId="5FEE0541" w14:textId="3D93C822" w:rsidTr="00140EC9">
        <w:tc>
          <w:tcPr>
            <w:tcW w:w="1761" w:type="dxa"/>
            <w:tcBorders>
              <w:top w:val="single" w:sz="4" w:space="0" w:color="auto"/>
              <w:left w:val="single" w:sz="4" w:space="0" w:color="auto"/>
              <w:bottom w:val="single" w:sz="4" w:space="0" w:color="auto"/>
              <w:right w:val="single" w:sz="4" w:space="0" w:color="auto"/>
            </w:tcBorders>
            <w:vAlign w:val="center"/>
            <w:hideMark/>
          </w:tcPr>
          <w:p w14:paraId="7AE2487B" w14:textId="669660BC" w:rsidR="00F9228C" w:rsidRPr="00F1209A" w:rsidRDefault="00F9228C" w:rsidP="00140EC9">
            <w:pPr>
              <w:spacing w:line="240" w:lineRule="auto"/>
              <w:rPr>
                <w:rFonts w:ascii="Calibri" w:hAnsi="Calibri" w:cs="Calibri"/>
                <w:color w:val="000000" w:themeColor="text1"/>
                <w:sz w:val="18"/>
                <w:szCs w:val="18"/>
              </w:rPr>
            </w:pPr>
            <w:r w:rsidRPr="00F1209A">
              <w:rPr>
                <w:rFonts w:ascii="Calibri" w:hAnsi="Calibri" w:cs="Calibri"/>
                <w:color w:val="000000" w:themeColor="text1"/>
                <w:sz w:val="20"/>
                <w:szCs w:val="20"/>
              </w:rPr>
              <w:t xml:space="preserve">13.2. Osiguravanje dodatnih specijalističkih usluga u Domu zdravlja </w:t>
            </w:r>
          </w:p>
        </w:tc>
        <w:tc>
          <w:tcPr>
            <w:tcW w:w="1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038E1E" w14:textId="44F62E89" w:rsidR="00F9228C" w:rsidRPr="00F1209A" w:rsidRDefault="00F9228C" w:rsidP="00140EC9">
            <w:pPr>
              <w:spacing w:line="240" w:lineRule="auto"/>
              <w:rPr>
                <w:rFonts w:ascii="Calibri" w:hAnsi="Calibri" w:cs="Calibri"/>
                <w:color w:val="000000" w:themeColor="text1"/>
                <w:sz w:val="18"/>
                <w:szCs w:val="18"/>
              </w:rPr>
            </w:pPr>
            <w:r w:rsidRPr="00F1209A">
              <w:rPr>
                <w:rFonts w:ascii="Calibri" w:hAnsi="Calibri" w:cs="Calibri"/>
                <w:color w:val="000000" w:themeColor="text1"/>
                <w:sz w:val="20"/>
                <w:szCs w:val="20"/>
              </w:rPr>
              <w:t xml:space="preserve">Broj novih specijalističkih usluga godišnje </w:t>
            </w:r>
          </w:p>
        </w:tc>
        <w:tc>
          <w:tcPr>
            <w:tcW w:w="11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70036A" w14:textId="234EFD4F" w:rsidR="00F9228C" w:rsidRPr="00F1209A" w:rsidRDefault="00F9228C" w:rsidP="00140EC9">
            <w:pPr>
              <w:spacing w:line="240" w:lineRule="auto"/>
              <w:rPr>
                <w:rFonts w:ascii="Calibri" w:hAnsi="Calibri" w:cs="Calibri"/>
                <w:color w:val="000000" w:themeColor="text1"/>
                <w:sz w:val="18"/>
                <w:szCs w:val="18"/>
              </w:rPr>
            </w:pPr>
            <w:r w:rsidRPr="00F1209A">
              <w:rPr>
                <w:rFonts w:ascii="Calibri" w:hAnsi="Calibri" w:cs="Calibri"/>
                <w:color w:val="000000" w:themeColor="text1"/>
                <w:sz w:val="20"/>
                <w:szCs w:val="20"/>
              </w:rPr>
              <w:t xml:space="preserve">0 </w:t>
            </w:r>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3FF6A4" w14:textId="681E6ACA" w:rsidR="00F9228C" w:rsidRPr="00F1209A" w:rsidRDefault="00F9228C" w:rsidP="00140EC9">
            <w:pPr>
              <w:spacing w:line="240" w:lineRule="auto"/>
              <w:rPr>
                <w:rFonts w:ascii="Calibri" w:hAnsi="Calibri" w:cs="Calibri"/>
                <w:color w:val="000000" w:themeColor="text1"/>
                <w:sz w:val="18"/>
                <w:szCs w:val="18"/>
              </w:rPr>
            </w:pPr>
            <w:r w:rsidRPr="00F1209A">
              <w:rPr>
                <w:rFonts w:ascii="Calibri" w:hAnsi="Calibri" w:cs="Calibri"/>
                <w:color w:val="000000" w:themeColor="text1"/>
                <w:sz w:val="20"/>
                <w:szCs w:val="20"/>
              </w:rPr>
              <w:t xml:space="preserve">2 </w:t>
            </w:r>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E5B218" w14:textId="2BECC8D4" w:rsidR="00F9228C" w:rsidRPr="00F1209A" w:rsidRDefault="00F9228C" w:rsidP="00140EC9">
            <w:pPr>
              <w:spacing w:line="240" w:lineRule="auto"/>
              <w:rPr>
                <w:rFonts w:ascii="Calibri" w:hAnsi="Calibri" w:cs="Calibri"/>
                <w:color w:val="000000" w:themeColor="text1"/>
                <w:sz w:val="18"/>
                <w:szCs w:val="18"/>
              </w:rPr>
            </w:pPr>
            <w:r w:rsidRPr="00F1209A">
              <w:rPr>
                <w:rFonts w:ascii="Calibri" w:hAnsi="Calibri" w:cs="Calibri"/>
                <w:color w:val="000000" w:themeColor="text1"/>
                <w:sz w:val="20"/>
                <w:szCs w:val="20"/>
              </w:rPr>
              <w:t xml:space="preserve">3 </w:t>
            </w:r>
          </w:p>
        </w:tc>
        <w:tc>
          <w:tcPr>
            <w:tcW w:w="985" w:type="dxa"/>
            <w:vAlign w:val="center"/>
          </w:tcPr>
          <w:p w14:paraId="6BAD7EE6" w14:textId="66711A7B" w:rsidR="00F9228C" w:rsidRPr="00F1209A" w:rsidRDefault="00F1209A" w:rsidP="00140EC9">
            <w:pPr>
              <w:spacing w:line="240" w:lineRule="auto"/>
              <w:rPr>
                <w:rFonts w:ascii="Calibri" w:hAnsi="Calibri" w:cs="Calibri"/>
                <w:color w:val="000000" w:themeColor="text1"/>
                <w:sz w:val="20"/>
                <w:szCs w:val="20"/>
              </w:rPr>
            </w:pPr>
            <w:r w:rsidRPr="00F1209A">
              <w:rPr>
                <w:rFonts w:ascii="Calibri" w:hAnsi="Calibri" w:cs="Calibri"/>
                <w:color w:val="000000" w:themeColor="text1"/>
                <w:sz w:val="20"/>
                <w:szCs w:val="20"/>
              </w:rPr>
              <w:t>3</w:t>
            </w:r>
          </w:p>
        </w:tc>
        <w:tc>
          <w:tcPr>
            <w:tcW w:w="985" w:type="dxa"/>
            <w:vAlign w:val="center"/>
          </w:tcPr>
          <w:p w14:paraId="6971A62D" w14:textId="1C11C2B1" w:rsidR="00F9228C" w:rsidRPr="00F1209A" w:rsidRDefault="00F1209A" w:rsidP="00140EC9">
            <w:pPr>
              <w:spacing w:line="240" w:lineRule="auto"/>
              <w:rPr>
                <w:rFonts w:ascii="Calibri" w:hAnsi="Calibri" w:cs="Calibri"/>
                <w:color w:val="000000" w:themeColor="text1"/>
                <w:sz w:val="20"/>
                <w:szCs w:val="20"/>
              </w:rPr>
            </w:pPr>
            <w:r w:rsidRPr="00F1209A">
              <w:rPr>
                <w:rFonts w:ascii="Calibri" w:hAnsi="Calibri" w:cs="Calibri"/>
                <w:color w:val="000000" w:themeColor="text1"/>
                <w:sz w:val="20"/>
                <w:szCs w:val="20"/>
              </w:rPr>
              <w:t>3</w:t>
            </w:r>
          </w:p>
        </w:tc>
      </w:tr>
    </w:tbl>
    <w:p w14:paraId="494C73D7" w14:textId="77777777" w:rsidR="002A03D8" w:rsidRPr="002A03D8" w:rsidRDefault="002A03D8" w:rsidP="002A03D8">
      <w:pPr>
        <w:spacing w:after="0"/>
        <w:rPr>
          <w:rFonts w:ascii="Calibri" w:hAnsi="Calibri" w:cs="Calibri"/>
        </w:rPr>
      </w:pPr>
    </w:p>
    <w:p w14:paraId="1504E828" w14:textId="3857394D" w:rsidR="002A03D8" w:rsidRPr="002A03D8" w:rsidRDefault="002A03D8" w:rsidP="00691A2C">
      <w:pPr>
        <w:spacing w:before="120" w:after="0" w:line="257" w:lineRule="auto"/>
        <w:ind w:firstLine="709"/>
        <w:rPr>
          <w:rFonts w:ascii="Calibri" w:hAnsi="Calibri" w:cs="Calibri"/>
        </w:rPr>
      </w:pPr>
      <w:r w:rsidRPr="002A03D8">
        <w:rPr>
          <w:rFonts w:ascii="Calibri" w:hAnsi="Calibri" w:cs="Calibri"/>
          <w:b/>
          <w:bCs/>
        </w:rPr>
        <w:t>Glava 002050 JAVNE POTREBE IZNAD STANDARDA U ŠKOLSTVU I VISOKOM OBRAZOVANJU</w:t>
      </w:r>
      <w:r w:rsidRPr="002A03D8">
        <w:rPr>
          <w:rFonts w:ascii="Calibri" w:hAnsi="Calibri" w:cs="Calibri"/>
          <w:b/>
          <w:bCs/>
        </w:rPr>
        <w:br/>
      </w:r>
      <w:r w:rsidRPr="002A03D8">
        <w:rPr>
          <w:rFonts w:ascii="Calibri" w:hAnsi="Calibri" w:cs="Calibri"/>
        </w:rPr>
        <w:t>Realizirat će se sufinanciranjem prijevoza srednjoškolaca i studenata, poticanjem izvrsnosti, opremanjem škola nabavkom udžbenika i radnog materijala, financiranjem dnevnog boravka, stipendiranjem redovnih studenata.</w:t>
      </w:r>
      <w:r w:rsidRPr="002A03D8">
        <w:rPr>
          <w:rFonts w:ascii="Calibri" w:hAnsi="Calibri" w:cs="Calibri"/>
        </w:rPr>
        <w:br/>
      </w:r>
      <w:r w:rsidRPr="002A03D8">
        <w:rPr>
          <w:rFonts w:ascii="Calibri" w:hAnsi="Calibri" w:cs="Calibri"/>
          <w:u w:val="single"/>
        </w:rPr>
        <w:t>Opći cilj</w:t>
      </w:r>
      <w:r w:rsidRPr="002A03D8">
        <w:rPr>
          <w:rFonts w:ascii="Calibri" w:hAnsi="Calibri" w:cs="Calibri"/>
        </w:rPr>
        <w:t>: stvaranje uvjeta za dodatne programe obogaćene sadržajima po mjeri u skladu s interesima učenika, obrazovanje za prilagodbu tržištu rada, organizacija dnevnog boravka</w:t>
      </w:r>
      <w:r w:rsidRPr="002A03D8">
        <w:rPr>
          <w:rFonts w:ascii="Calibri" w:hAnsi="Calibri" w:cs="Calibri"/>
        </w:rPr>
        <w:br/>
      </w:r>
      <w:r w:rsidRPr="002A03D8">
        <w:rPr>
          <w:rFonts w:ascii="Calibri" w:hAnsi="Calibri" w:cs="Calibri"/>
          <w:u w:val="single"/>
        </w:rPr>
        <w:t>Posebni cilj</w:t>
      </w:r>
      <w:r w:rsidRPr="002A03D8">
        <w:rPr>
          <w:rFonts w:ascii="Calibri" w:hAnsi="Calibri" w:cs="Calibri"/>
        </w:rPr>
        <w:t>: poboljšanje kvalitete obrazovanja</w:t>
      </w:r>
      <w:r w:rsidRPr="002A03D8">
        <w:rPr>
          <w:rFonts w:ascii="Calibri" w:hAnsi="Calibri" w:cs="Calibri"/>
        </w:rPr>
        <w:br/>
      </w:r>
      <w:r w:rsidRPr="00CC5C65">
        <w:rPr>
          <w:rFonts w:ascii="Calibri" w:hAnsi="Calibri" w:cs="Calibri"/>
          <w:u w:val="single"/>
        </w:rPr>
        <w:t>Zakonska osnova</w:t>
      </w:r>
      <w:r w:rsidRPr="00CC5C65">
        <w:rPr>
          <w:rFonts w:ascii="Calibri" w:hAnsi="Calibri" w:cs="Calibri"/>
        </w:rPr>
        <w:t>: Statut Grada Svetog Ivana Zeline</w:t>
      </w:r>
      <w:r w:rsidRPr="00CC5C65">
        <w:rPr>
          <w:rFonts w:ascii="Calibri" w:hAnsi="Calibri" w:cs="Calibri"/>
        </w:rPr>
        <w:br/>
      </w:r>
      <w:r w:rsidRPr="00CC5C65">
        <w:rPr>
          <w:rFonts w:ascii="Calibri" w:hAnsi="Calibri" w:cs="Calibri"/>
          <w:u w:val="single"/>
        </w:rPr>
        <w:t>Potrebna sredstva:</w:t>
      </w:r>
      <w:r w:rsidR="00CC5C65" w:rsidRPr="00CC5C65">
        <w:rPr>
          <w:rFonts w:ascii="Calibri" w:hAnsi="Calibri" w:cs="Calibri"/>
        </w:rPr>
        <w:t xml:space="preserve"> 568</w:t>
      </w:r>
      <w:r w:rsidRPr="00CC5C65">
        <w:rPr>
          <w:rFonts w:ascii="Calibri" w:hAnsi="Calibri" w:cs="Calibri"/>
        </w:rPr>
        <w:t>.</w:t>
      </w:r>
      <w:r w:rsidR="00CC5C65" w:rsidRPr="00CC5C65">
        <w:rPr>
          <w:rFonts w:ascii="Calibri" w:hAnsi="Calibri" w:cs="Calibri"/>
        </w:rPr>
        <w:t>7</w:t>
      </w:r>
      <w:r w:rsidRPr="00CC5C65">
        <w:rPr>
          <w:rFonts w:ascii="Calibri" w:hAnsi="Calibri" w:cs="Calibri"/>
        </w:rPr>
        <w:t>00,00 EUR-a</w:t>
      </w:r>
    </w:p>
    <w:p w14:paraId="784B1354" w14:textId="77777777" w:rsidR="002A03D8" w:rsidRPr="002A03D8" w:rsidRDefault="002A03D8" w:rsidP="00604B17">
      <w:pPr>
        <w:spacing w:after="0"/>
        <w:rPr>
          <w:rFonts w:ascii="Calibri" w:hAnsi="Calibri" w:cs="Calibri"/>
        </w:rPr>
      </w:pPr>
      <w:r w:rsidRPr="002A03D8">
        <w:rPr>
          <w:rFonts w:ascii="Calibri" w:hAnsi="Calibri" w:cs="Calibri"/>
          <w:u w:val="single"/>
        </w:rPr>
        <w:t>Mjerila uspješnosti</w:t>
      </w:r>
      <w:r w:rsidRPr="002A03D8">
        <w:rPr>
          <w:rFonts w:ascii="Calibri" w:hAnsi="Calibri" w:cs="Calibri"/>
        </w:rPr>
        <w:t>: broj učenika obuhvaćenih programom, uspješnosti učenika i studenata, povećanje zaposlenosti</w:t>
      </w:r>
    </w:p>
    <w:p w14:paraId="733184AF" w14:textId="78ADA797" w:rsidR="002A03D8" w:rsidRPr="002A03D8" w:rsidRDefault="002A03D8" w:rsidP="002A03D8">
      <w:pPr>
        <w:spacing w:after="0"/>
        <w:rPr>
          <w:rFonts w:ascii="Calibri" w:hAnsi="Calibri" w:cs="Calibri"/>
        </w:rPr>
      </w:pPr>
      <w:r w:rsidRPr="002A03D8">
        <w:rPr>
          <w:rFonts w:ascii="Calibri" w:hAnsi="Calibri" w:cs="Calibri"/>
        </w:rPr>
        <w:br/>
      </w:r>
      <w:r w:rsidRPr="002A03D8">
        <w:rPr>
          <w:rFonts w:ascii="Calibri" w:hAnsi="Calibri" w:cs="Calibri"/>
          <w:b/>
          <w:bCs/>
        </w:rPr>
        <w:t>ODGOJ I OBRAZOVANJE – PROVEDBENI PROGRAM GRADA SVETOG IVANA ZELINE 202</w:t>
      </w:r>
      <w:r w:rsidR="004976BC">
        <w:rPr>
          <w:rFonts w:ascii="Calibri" w:hAnsi="Calibri" w:cs="Calibri"/>
          <w:b/>
          <w:bCs/>
        </w:rPr>
        <w:t>5</w:t>
      </w:r>
      <w:r w:rsidRPr="002A03D8">
        <w:rPr>
          <w:rFonts w:ascii="Calibri" w:hAnsi="Calibri" w:cs="Calibri"/>
          <w:b/>
          <w:bCs/>
        </w:rPr>
        <w:t>. - 202</w:t>
      </w:r>
      <w:r w:rsidR="007B09B9">
        <w:rPr>
          <w:rFonts w:ascii="Calibri" w:hAnsi="Calibri" w:cs="Calibri"/>
          <w:b/>
          <w:bCs/>
        </w:rPr>
        <w:t>9</w:t>
      </w:r>
      <w:r w:rsidRPr="002A03D8">
        <w:rPr>
          <w:rFonts w:ascii="Calibri" w:hAnsi="Calibri" w:cs="Calibri"/>
          <w:b/>
          <w:bCs/>
        </w:rPr>
        <w:t>. GOD.</w:t>
      </w:r>
    </w:p>
    <w:tbl>
      <w:tblPr>
        <w:tblStyle w:val="Reetkatablice2"/>
        <w:tblW w:w="8959" w:type="dxa"/>
        <w:tblInd w:w="-34" w:type="dxa"/>
        <w:tblLook w:val="04A0" w:firstRow="1" w:lastRow="0" w:firstColumn="1" w:lastColumn="0" w:noHBand="0" w:noVBand="1"/>
      </w:tblPr>
      <w:tblGrid>
        <w:gridCol w:w="2439"/>
        <w:gridCol w:w="1600"/>
        <w:gridCol w:w="952"/>
        <w:gridCol w:w="992"/>
        <w:gridCol w:w="992"/>
        <w:gridCol w:w="992"/>
        <w:gridCol w:w="992"/>
      </w:tblGrid>
      <w:tr w:rsidR="00C71D88" w:rsidRPr="002A03D8" w14:paraId="4F9074F2" w14:textId="3DCE7FFB" w:rsidTr="00712D4B">
        <w:trPr>
          <w:trHeight w:val="762"/>
        </w:trPr>
        <w:tc>
          <w:tcPr>
            <w:tcW w:w="2439" w:type="dxa"/>
            <w:tcBorders>
              <w:top w:val="single" w:sz="4" w:space="0" w:color="auto"/>
              <w:left w:val="single" w:sz="4" w:space="0" w:color="auto"/>
              <w:bottom w:val="single" w:sz="4" w:space="0" w:color="auto"/>
              <w:right w:val="single" w:sz="4" w:space="0" w:color="auto"/>
            </w:tcBorders>
            <w:shd w:val="clear" w:color="auto" w:fill="D9E2F3"/>
            <w:hideMark/>
          </w:tcPr>
          <w:p w14:paraId="4DBC217D" w14:textId="77777777" w:rsidR="00C71D88" w:rsidRPr="002A03D8" w:rsidRDefault="00C71D88">
            <w:pPr>
              <w:spacing w:line="240" w:lineRule="auto"/>
              <w:rPr>
                <w:rFonts w:ascii="Calibri" w:hAnsi="Calibri" w:cs="Calibri"/>
                <w:b/>
                <w:bCs/>
                <w:sz w:val="18"/>
                <w:szCs w:val="18"/>
              </w:rPr>
            </w:pPr>
            <w:r w:rsidRPr="002A03D8">
              <w:rPr>
                <w:rFonts w:ascii="Calibri" w:hAnsi="Calibri" w:cs="Calibri"/>
                <w:b/>
                <w:bCs/>
                <w:sz w:val="18"/>
                <w:szCs w:val="18"/>
              </w:rPr>
              <w:t>Aktivnost/projekat</w:t>
            </w:r>
          </w:p>
        </w:tc>
        <w:tc>
          <w:tcPr>
            <w:tcW w:w="1600" w:type="dxa"/>
            <w:tcBorders>
              <w:top w:val="single" w:sz="4" w:space="0" w:color="auto"/>
              <w:left w:val="single" w:sz="4" w:space="0" w:color="auto"/>
              <w:bottom w:val="single" w:sz="4" w:space="0" w:color="auto"/>
              <w:right w:val="single" w:sz="4" w:space="0" w:color="auto"/>
            </w:tcBorders>
            <w:shd w:val="clear" w:color="auto" w:fill="D9E2F3"/>
            <w:hideMark/>
          </w:tcPr>
          <w:p w14:paraId="455D9240" w14:textId="77777777" w:rsidR="00C71D88" w:rsidRPr="002A03D8" w:rsidRDefault="00C71D88">
            <w:pPr>
              <w:spacing w:line="240" w:lineRule="auto"/>
              <w:rPr>
                <w:rFonts w:ascii="Calibri" w:hAnsi="Calibri" w:cs="Calibri"/>
                <w:b/>
                <w:bCs/>
                <w:sz w:val="18"/>
                <w:szCs w:val="18"/>
              </w:rPr>
            </w:pPr>
            <w:r w:rsidRPr="002A03D8">
              <w:rPr>
                <w:rFonts w:ascii="Calibri" w:hAnsi="Calibri" w:cs="Calibri"/>
                <w:b/>
                <w:bCs/>
                <w:sz w:val="18"/>
                <w:szCs w:val="18"/>
              </w:rPr>
              <w:t>Pokazatelj rezultata</w:t>
            </w:r>
          </w:p>
        </w:tc>
        <w:tc>
          <w:tcPr>
            <w:tcW w:w="952" w:type="dxa"/>
            <w:tcBorders>
              <w:top w:val="single" w:sz="4" w:space="0" w:color="auto"/>
              <w:left w:val="single" w:sz="4" w:space="0" w:color="auto"/>
              <w:bottom w:val="single" w:sz="4" w:space="0" w:color="auto"/>
              <w:right w:val="single" w:sz="4" w:space="0" w:color="auto"/>
            </w:tcBorders>
            <w:shd w:val="clear" w:color="auto" w:fill="D9E2F3"/>
            <w:hideMark/>
          </w:tcPr>
          <w:p w14:paraId="31C072EC" w14:textId="33A6959B" w:rsidR="00C71D88" w:rsidRPr="002A03D8" w:rsidRDefault="00C71D88">
            <w:pPr>
              <w:spacing w:line="240" w:lineRule="auto"/>
              <w:rPr>
                <w:rFonts w:ascii="Calibri" w:hAnsi="Calibri" w:cs="Calibri"/>
                <w:b/>
                <w:bCs/>
                <w:sz w:val="18"/>
                <w:szCs w:val="18"/>
              </w:rPr>
            </w:pPr>
            <w:r w:rsidRPr="002A03D8">
              <w:rPr>
                <w:rFonts w:ascii="Calibri" w:hAnsi="Calibri" w:cs="Calibri"/>
                <w:b/>
                <w:bCs/>
                <w:sz w:val="18"/>
                <w:szCs w:val="18"/>
              </w:rPr>
              <w:t>202</w:t>
            </w:r>
            <w:r>
              <w:rPr>
                <w:rFonts w:ascii="Calibri" w:hAnsi="Calibri" w:cs="Calibri"/>
                <w:b/>
                <w:bCs/>
                <w:sz w:val="18"/>
                <w:szCs w:val="18"/>
              </w:rPr>
              <w:t>5</w:t>
            </w:r>
            <w:r w:rsidRPr="002A03D8">
              <w:rPr>
                <w:rFonts w:ascii="Calibri" w:hAnsi="Calibri" w:cs="Calibri"/>
                <w:b/>
                <w:bCs/>
                <w:sz w:val="18"/>
                <w:szCs w:val="18"/>
              </w:rPr>
              <w:t>. god</w:t>
            </w:r>
          </w:p>
        </w:tc>
        <w:tc>
          <w:tcPr>
            <w:tcW w:w="992" w:type="dxa"/>
            <w:tcBorders>
              <w:top w:val="single" w:sz="4" w:space="0" w:color="auto"/>
              <w:left w:val="single" w:sz="4" w:space="0" w:color="auto"/>
              <w:bottom w:val="single" w:sz="4" w:space="0" w:color="auto"/>
              <w:right w:val="single" w:sz="4" w:space="0" w:color="auto"/>
            </w:tcBorders>
            <w:shd w:val="clear" w:color="auto" w:fill="D9E2F3"/>
            <w:hideMark/>
          </w:tcPr>
          <w:p w14:paraId="3F05A120" w14:textId="4DF2F32D" w:rsidR="00C71D88" w:rsidRPr="002A03D8" w:rsidRDefault="00016612">
            <w:pPr>
              <w:spacing w:line="240" w:lineRule="auto"/>
              <w:rPr>
                <w:rFonts w:ascii="Calibri" w:hAnsi="Calibri" w:cs="Calibri"/>
                <w:b/>
                <w:bCs/>
                <w:sz w:val="18"/>
                <w:szCs w:val="18"/>
              </w:rPr>
            </w:pPr>
            <w:r>
              <w:rPr>
                <w:rFonts w:ascii="Calibri" w:hAnsi="Calibri" w:cs="Calibri"/>
                <w:b/>
                <w:bCs/>
                <w:sz w:val="18"/>
                <w:szCs w:val="18"/>
              </w:rPr>
              <w:t>Ci</w:t>
            </w:r>
            <w:r w:rsidR="00D74669">
              <w:rPr>
                <w:rFonts w:ascii="Calibri" w:hAnsi="Calibri" w:cs="Calibri"/>
                <w:b/>
                <w:bCs/>
                <w:sz w:val="18"/>
                <w:szCs w:val="18"/>
              </w:rPr>
              <w:t>ljana vrijednost</w:t>
            </w:r>
            <w:r w:rsidR="00D74669">
              <w:rPr>
                <w:rFonts w:ascii="Calibri" w:hAnsi="Calibri" w:cs="Calibri"/>
                <w:b/>
                <w:bCs/>
                <w:sz w:val="18"/>
                <w:szCs w:val="18"/>
              </w:rPr>
              <w:br/>
            </w:r>
            <w:r w:rsidR="00C71D88" w:rsidRPr="002A03D8">
              <w:rPr>
                <w:rFonts w:ascii="Calibri" w:hAnsi="Calibri" w:cs="Calibri"/>
                <w:b/>
                <w:bCs/>
                <w:sz w:val="18"/>
                <w:szCs w:val="18"/>
              </w:rPr>
              <w:t>202</w:t>
            </w:r>
            <w:r w:rsidR="00C71D88">
              <w:rPr>
                <w:rFonts w:ascii="Calibri" w:hAnsi="Calibri" w:cs="Calibri"/>
                <w:b/>
                <w:bCs/>
                <w:sz w:val="18"/>
                <w:szCs w:val="18"/>
              </w:rPr>
              <w:t>6</w:t>
            </w:r>
            <w:r w:rsidR="00C71D88" w:rsidRPr="002A03D8">
              <w:rPr>
                <w:rFonts w:ascii="Calibri" w:hAnsi="Calibri" w:cs="Calibri"/>
                <w:b/>
                <w:bCs/>
                <w:sz w:val="18"/>
                <w:szCs w:val="18"/>
              </w:rPr>
              <w:t>. god</w:t>
            </w:r>
          </w:p>
        </w:tc>
        <w:tc>
          <w:tcPr>
            <w:tcW w:w="992" w:type="dxa"/>
            <w:tcBorders>
              <w:top w:val="single" w:sz="4" w:space="0" w:color="auto"/>
              <w:left w:val="single" w:sz="4" w:space="0" w:color="auto"/>
              <w:bottom w:val="single" w:sz="4" w:space="0" w:color="auto"/>
              <w:right w:val="single" w:sz="4" w:space="0" w:color="auto"/>
            </w:tcBorders>
            <w:shd w:val="clear" w:color="auto" w:fill="D9E2F3"/>
            <w:hideMark/>
          </w:tcPr>
          <w:p w14:paraId="560316D9" w14:textId="3CD46C6E" w:rsidR="00C71D88" w:rsidRPr="002A03D8" w:rsidRDefault="00D74669">
            <w:pPr>
              <w:spacing w:line="240" w:lineRule="auto"/>
              <w:rPr>
                <w:rFonts w:ascii="Calibri" w:hAnsi="Calibri" w:cs="Calibri"/>
                <w:b/>
                <w:bCs/>
                <w:sz w:val="18"/>
                <w:szCs w:val="18"/>
              </w:rPr>
            </w:pPr>
            <w:r>
              <w:rPr>
                <w:rFonts w:ascii="Calibri" w:hAnsi="Calibri" w:cs="Calibri"/>
                <w:b/>
                <w:bCs/>
                <w:sz w:val="18"/>
                <w:szCs w:val="18"/>
              </w:rPr>
              <w:t>Ciljana vrijednost</w:t>
            </w:r>
            <w:r>
              <w:rPr>
                <w:rFonts w:ascii="Calibri" w:hAnsi="Calibri" w:cs="Calibri"/>
                <w:b/>
                <w:bCs/>
                <w:sz w:val="18"/>
                <w:szCs w:val="18"/>
              </w:rPr>
              <w:br/>
            </w:r>
            <w:r w:rsidRPr="002A03D8">
              <w:rPr>
                <w:rFonts w:ascii="Calibri" w:hAnsi="Calibri" w:cs="Calibri"/>
                <w:b/>
                <w:bCs/>
                <w:sz w:val="18"/>
                <w:szCs w:val="18"/>
              </w:rPr>
              <w:t>202</w:t>
            </w:r>
            <w:r>
              <w:rPr>
                <w:rFonts w:ascii="Calibri" w:hAnsi="Calibri" w:cs="Calibri"/>
                <w:b/>
                <w:bCs/>
                <w:sz w:val="18"/>
                <w:szCs w:val="18"/>
              </w:rPr>
              <w:t>7</w:t>
            </w:r>
            <w:r w:rsidRPr="002A03D8">
              <w:rPr>
                <w:rFonts w:ascii="Calibri" w:hAnsi="Calibri" w:cs="Calibri"/>
                <w:b/>
                <w:bCs/>
                <w:sz w:val="18"/>
                <w:szCs w:val="18"/>
              </w:rPr>
              <w:t>. god</w:t>
            </w:r>
          </w:p>
        </w:tc>
        <w:tc>
          <w:tcPr>
            <w:tcW w:w="992" w:type="dxa"/>
            <w:shd w:val="clear" w:color="auto" w:fill="DAE9F7" w:themeFill="text2" w:themeFillTint="1A"/>
          </w:tcPr>
          <w:p w14:paraId="6F23BF1F" w14:textId="5C856995" w:rsidR="00C71D88" w:rsidRPr="002A03D8" w:rsidRDefault="00D74669">
            <w:pPr>
              <w:spacing w:line="240" w:lineRule="auto"/>
              <w:rPr>
                <w:rFonts w:ascii="Calibri" w:hAnsi="Calibri" w:cs="Calibri"/>
                <w:b/>
                <w:bCs/>
                <w:sz w:val="18"/>
                <w:szCs w:val="18"/>
              </w:rPr>
            </w:pPr>
            <w:r>
              <w:rPr>
                <w:rFonts w:ascii="Calibri" w:hAnsi="Calibri" w:cs="Calibri"/>
                <w:b/>
                <w:bCs/>
                <w:sz w:val="18"/>
                <w:szCs w:val="18"/>
              </w:rPr>
              <w:t>Ciljana vrijednost</w:t>
            </w:r>
            <w:r>
              <w:rPr>
                <w:rFonts w:ascii="Calibri" w:hAnsi="Calibri" w:cs="Calibri"/>
                <w:b/>
                <w:bCs/>
                <w:sz w:val="18"/>
                <w:szCs w:val="18"/>
              </w:rPr>
              <w:br/>
            </w:r>
            <w:r w:rsidRPr="002A03D8">
              <w:rPr>
                <w:rFonts w:ascii="Calibri" w:hAnsi="Calibri" w:cs="Calibri"/>
                <w:b/>
                <w:bCs/>
                <w:sz w:val="18"/>
                <w:szCs w:val="18"/>
              </w:rPr>
              <w:t>202</w:t>
            </w:r>
            <w:r>
              <w:rPr>
                <w:rFonts w:ascii="Calibri" w:hAnsi="Calibri" w:cs="Calibri"/>
                <w:b/>
                <w:bCs/>
                <w:sz w:val="18"/>
                <w:szCs w:val="18"/>
              </w:rPr>
              <w:t>8</w:t>
            </w:r>
            <w:r w:rsidRPr="002A03D8">
              <w:rPr>
                <w:rFonts w:ascii="Calibri" w:hAnsi="Calibri" w:cs="Calibri"/>
                <w:b/>
                <w:bCs/>
                <w:sz w:val="18"/>
                <w:szCs w:val="18"/>
              </w:rPr>
              <w:t>. god</w:t>
            </w:r>
          </w:p>
        </w:tc>
        <w:tc>
          <w:tcPr>
            <w:tcW w:w="992" w:type="dxa"/>
            <w:shd w:val="clear" w:color="auto" w:fill="DAE9F7" w:themeFill="text2" w:themeFillTint="1A"/>
          </w:tcPr>
          <w:p w14:paraId="36108DE3" w14:textId="39D09BFF" w:rsidR="00C71D88" w:rsidRPr="002A03D8" w:rsidRDefault="00D74669">
            <w:pPr>
              <w:spacing w:line="240" w:lineRule="auto"/>
              <w:rPr>
                <w:rFonts w:ascii="Calibri" w:hAnsi="Calibri" w:cs="Calibri"/>
                <w:b/>
                <w:bCs/>
                <w:sz w:val="18"/>
                <w:szCs w:val="18"/>
              </w:rPr>
            </w:pPr>
            <w:r>
              <w:rPr>
                <w:rFonts w:ascii="Calibri" w:hAnsi="Calibri" w:cs="Calibri"/>
                <w:b/>
                <w:bCs/>
                <w:sz w:val="18"/>
                <w:szCs w:val="18"/>
              </w:rPr>
              <w:t>Ciljana vrijednost</w:t>
            </w:r>
            <w:r>
              <w:rPr>
                <w:rFonts w:ascii="Calibri" w:hAnsi="Calibri" w:cs="Calibri"/>
                <w:b/>
                <w:bCs/>
                <w:sz w:val="18"/>
                <w:szCs w:val="18"/>
              </w:rPr>
              <w:br/>
            </w:r>
            <w:r w:rsidRPr="002A03D8">
              <w:rPr>
                <w:rFonts w:ascii="Calibri" w:hAnsi="Calibri" w:cs="Calibri"/>
                <w:b/>
                <w:bCs/>
                <w:sz w:val="18"/>
                <w:szCs w:val="18"/>
              </w:rPr>
              <w:t>20</w:t>
            </w:r>
            <w:r>
              <w:rPr>
                <w:rFonts w:ascii="Calibri" w:hAnsi="Calibri" w:cs="Calibri"/>
                <w:b/>
                <w:bCs/>
                <w:sz w:val="18"/>
                <w:szCs w:val="18"/>
              </w:rPr>
              <w:t>29</w:t>
            </w:r>
            <w:r w:rsidRPr="002A03D8">
              <w:rPr>
                <w:rFonts w:ascii="Calibri" w:hAnsi="Calibri" w:cs="Calibri"/>
                <w:b/>
                <w:bCs/>
                <w:sz w:val="18"/>
                <w:szCs w:val="18"/>
              </w:rPr>
              <w:t>. god</w:t>
            </w:r>
          </w:p>
        </w:tc>
      </w:tr>
      <w:tr w:rsidR="00C71D88" w:rsidRPr="002A03D8" w14:paraId="6287E843" w14:textId="017C2CE0" w:rsidTr="00287BAC">
        <w:tc>
          <w:tcPr>
            <w:tcW w:w="2439" w:type="dxa"/>
            <w:tcBorders>
              <w:top w:val="single" w:sz="4" w:space="0" w:color="auto"/>
              <w:left w:val="single" w:sz="4" w:space="0" w:color="auto"/>
              <w:bottom w:val="single" w:sz="4" w:space="0" w:color="auto"/>
              <w:right w:val="single" w:sz="4" w:space="0" w:color="auto"/>
            </w:tcBorders>
          </w:tcPr>
          <w:p w14:paraId="198C9E9F" w14:textId="1BF2DCEE" w:rsidR="00C71D88" w:rsidRPr="007B09B9" w:rsidRDefault="00C71D88" w:rsidP="00F15890">
            <w:pPr>
              <w:spacing w:line="240" w:lineRule="auto"/>
              <w:rPr>
                <w:rFonts w:ascii="Calibri" w:hAnsi="Calibri" w:cs="Calibri"/>
                <w:color w:val="000000" w:themeColor="text1"/>
                <w:sz w:val="18"/>
                <w:szCs w:val="18"/>
              </w:rPr>
            </w:pPr>
            <w:r w:rsidRPr="007B09B9">
              <w:rPr>
                <w:rFonts w:ascii="Calibri" w:hAnsi="Calibri" w:cs="Calibri"/>
                <w:color w:val="000000" w:themeColor="text1"/>
                <w:sz w:val="20"/>
                <w:szCs w:val="20"/>
              </w:rPr>
              <w:t xml:space="preserve">14.4. Stipendije nadarenim učenicima i studentima </w:t>
            </w:r>
          </w:p>
        </w:tc>
        <w:tc>
          <w:tcPr>
            <w:tcW w:w="1600" w:type="dxa"/>
            <w:tcBorders>
              <w:top w:val="single" w:sz="4" w:space="0" w:color="auto"/>
              <w:left w:val="single" w:sz="4" w:space="0" w:color="auto"/>
              <w:bottom w:val="single" w:sz="4" w:space="0" w:color="auto"/>
              <w:right w:val="single" w:sz="4" w:space="0" w:color="auto"/>
            </w:tcBorders>
            <w:hideMark/>
          </w:tcPr>
          <w:p w14:paraId="42AE07B0" w14:textId="503F0014" w:rsidR="00C71D88" w:rsidRPr="007B09B9" w:rsidRDefault="00C71D88" w:rsidP="00F15890">
            <w:pPr>
              <w:spacing w:line="240" w:lineRule="auto"/>
              <w:rPr>
                <w:rFonts w:ascii="Calibri" w:hAnsi="Calibri" w:cs="Calibri"/>
                <w:color w:val="000000" w:themeColor="text1"/>
                <w:sz w:val="18"/>
                <w:szCs w:val="18"/>
              </w:rPr>
            </w:pPr>
            <w:r w:rsidRPr="007B09B9">
              <w:rPr>
                <w:rFonts w:ascii="Calibri" w:hAnsi="Calibri" w:cs="Calibri"/>
                <w:color w:val="000000" w:themeColor="text1"/>
                <w:sz w:val="20"/>
                <w:szCs w:val="20"/>
              </w:rPr>
              <w:t>Broj danih stipendija godišnje</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4DE2C" w14:textId="3F4C4C80" w:rsidR="00C71D88" w:rsidRPr="007B09B9" w:rsidRDefault="00C71D88" w:rsidP="00287BAC">
            <w:pPr>
              <w:spacing w:line="240" w:lineRule="auto"/>
              <w:jc w:val="center"/>
              <w:rPr>
                <w:rFonts w:ascii="Calibri" w:hAnsi="Calibri" w:cs="Calibri"/>
                <w:color w:val="000000" w:themeColor="text1"/>
                <w:sz w:val="18"/>
                <w:szCs w:val="18"/>
              </w:rPr>
            </w:pPr>
            <w:r w:rsidRPr="007B09B9">
              <w:rPr>
                <w:rFonts w:ascii="Calibri" w:hAnsi="Calibri" w:cs="Calibri"/>
                <w:color w:val="000000" w:themeColor="text1"/>
                <w:sz w:val="18"/>
                <w:szCs w:val="18"/>
              </w:rPr>
              <w:t>26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AF81C1" w14:textId="2BCDDB1F" w:rsidR="00C71D88" w:rsidRPr="007B09B9" w:rsidRDefault="00C71D88" w:rsidP="00287BAC">
            <w:pPr>
              <w:spacing w:line="240" w:lineRule="auto"/>
              <w:jc w:val="center"/>
              <w:rPr>
                <w:rFonts w:ascii="Calibri" w:hAnsi="Calibri" w:cs="Calibri"/>
                <w:color w:val="000000" w:themeColor="text1"/>
                <w:sz w:val="18"/>
                <w:szCs w:val="18"/>
              </w:rPr>
            </w:pPr>
            <w:r w:rsidRPr="007B09B9">
              <w:rPr>
                <w:rFonts w:ascii="Calibri" w:hAnsi="Calibri" w:cs="Calibri"/>
                <w:color w:val="000000" w:themeColor="text1"/>
                <w:sz w:val="20"/>
                <w:szCs w:val="20"/>
              </w:rPr>
              <w:t>28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EB9BB" w14:textId="5D7EBA0E" w:rsidR="00C71D88" w:rsidRPr="007B09B9" w:rsidRDefault="00712D4B" w:rsidP="00287BAC">
            <w:pPr>
              <w:spacing w:line="240" w:lineRule="auto"/>
              <w:jc w:val="center"/>
              <w:rPr>
                <w:rFonts w:ascii="Calibri" w:hAnsi="Calibri" w:cs="Calibri"/>
                <w:color w:val="000000" w:themeColor="text1"/>
                <w:sz w:val="18"/>
                <w:szCs w:val="18"/>
              </w:rPr>
            </w:pPr>
            <w:r>
              <w:rPr>
                <w:rFonts w:ascii="Calibri" w:hAnsi="Calibri" w:cs="Calibri"/>
                <w:color w:val="000000" w:themeColor="text1"/>
                <w:sz w:val="18"/>
                <w:szCs w:val="18"/>
              </w:rPr>
              <w:t>30</w:t>
            </w:r>
          </w:p>
        </w:tc>
        <w:tc>
          <w:tcPr>
            <w:tcW w:w="992" w:type="dxa"/>
            <w:vAlign w:val="center"/>
          </w:tcPr>
          <w:p w14:paraId="05ACE830" w14:textId="666A7D9C" w:rsidR="00C71D88" w:rsidRPr="007B09B9" w:rsidRDefault="00712D4B" w:rsidP="00287BAC">
            <w:pPr>
              <w:spacing w:line="240" w:lineRule="auto"/>
              <w:jc w:val="center"/>
              <w:rPr>
                <w:rFonts w:ascii="Calibri" w:hAnsi="Calibri" w:cs="Calibri"/>
                <w:color w:val="000000" w:themeColor="text1"/>
                <w:sz w:val="20"/>
                <w:szCs w:val="20"/>
              </w:rPr>
            </w:pPr>
            <w:r>
              <w:rPr>
                <w:rFonts w:ascii="Calibri" w:hAnsi="Calibri" w:cs="Calibri"/>
                <w:color w:val="000000" w:themeColor="text1"/>
                <w:sz w:val="20"/>
                <w:szCs w:val="20"/>
              </w:rPr>
              <w:t>35</w:t>
            </w:r>
          </w:p>
        </w:tc>
        <w:tc>
          <w:tcPr>
            <w:tcW w:w="992" w:type="dxa"/>
            <w:vAlign w:val="center"/>
          </w:tcPr>
          <w:p w14:paraId="13D22DD2" w14:textId="27E96F4A" w:rsidR="00C71D88" w:rsidRPr="007B09B9" w:rsidRDefault="00712D4B" w:rsidP="00287BAC">
            <w:pPr>
              <w:spacing w:line="240" w:lineRule="auto"/>
              <w:jc w:val="center"/>
              <w:rPr>
                <w:rFonts w:ascii="Calibri" w:hAnsi="Calibri" w:cs="Calibri"/>
                <w:color w:val="000000" w:themeColor="text1"/>
                <w:sz w:val="20"/>
                <w:szCs w:val="20"/>
              </w:rPr>
            </w:pPr>
            <w:r>
              <w:rPr>
                <w:rFonts w:ascii="Calibri" w:hAnsi="Calibri" w:cs="Calibri"/>
                <w:color w:val="000000" w:themeColor="text1"/>
                <w:sz w:val="20"/>
                <w:szCs w:val="20"/>
              </w:rPr>
              <w:t>40</w:t>
            </w:r>
          </w:p>
        </w:tc>
      </w:tr>
    </w:tbl>
    <w:p w14:paraId="189B21DF" w14:textId="77777777" w:rsidR="002A03D8" w:rsidRPr="002A03D8" w:rsidRDefault="002A03D8" w:rsidP="002A03D8">
      <w:pPr>
        <w:spacing w:after="0"/>
        <w:rPr>
          <w:rFonts w:ascii="Calibri" w:hAnsi="Calibri" w:cs="Calibri"/>
        </w:rPr>
      </w:pPr>
    </w:p>
    <w:p w14:paraId="4F02139A" w14:textId="74AC2D12" w:rsidR="002A03D8" w:rsidRPr="002A03D8" w:rsidRDefault="002A03D8" w:rsidP="00CB0EC7">
      <w:pPr>
        <w:spacing w:after="0"/>
        <w:ind w:left="709"/>
        <w:rPr>
          <w:rFonts w:ascii="Calibri" w:hAnsi="Calibri" w:cs="Calibri"/>
          <w:b/>
          <w:bCs/>
        </w:rPr>
      </w:pPr>
      <w:r w:rsidRPr="002A03D8">
        <w:rPr>
          <w:rFonts w:ascii="Calibri" w:hAnsi="Calibri" w:cs="Calibri"/>
          <w:b/>
          <w:bCs/>
        </w:rPr>
        <w:t>Glava 00255 JAVNE POTREBE U SPORTU</w:t>
      </w:r>
    </w:p>
    <w:p w14:paraId="1DB6E2CC" w14:textId="77777777" w:rsidR="002A03D8" w:rsidRPr="002A03D8" w:rsidRDefault="002A03D8" w:rsidP="00CB0EC7">
      <w:pPr>
        <w:spacing w:before="120" w:after="0" w:line="257" w:lineRule="auto"/>
        <w:rPr>
          <w:rFonts w:ascii="Calibri" w:hAnsi="Calibri" w:cs="Calibri"/>
        </w:rPr>
      </w:pPr>
      <w:r w:rsidRPr="002A03D8">
        <w:rPr>
          <w:rFonts w:ascii="Calibri" w:hAnsi="Calibri" w:cs="Calibri"/>
        </w:rPr>
        <w:t>Realizirat će se kroz redovno održavanje sportskih objekata i sportskih terena te preko</w:t>
      </w:r>
    </w:p>
    <w:p w14:paraId="0C277C83" w14:textId="77777777" w:rsidR="002A03D8" w:rsidRPr="002A03D8" w:rsidRDefault="002A03D8" w:rsidP="00604B17">
      <w:pPr>
        <w:spacing w:after="0"/>
        <w:rPr>
          <w:rFonts w:ascii="Calibri" w:hAnsi="Calibri" w:cs="Calibri"/>
        </w:rPr>
      </w:pPr>
      <w:r w:rsidRPr="002A03D8">
        <w:rPr>
          <w:rFonts w:ascii="Calibri" w:hAnsi="Calibri" w:cs="Calibri"/>
        </w:rPr>
        <w:t>Zajednice sportskih udruga Grada Svetog Ivana Zeline</w:t>
      </w:r>
    </w:p>
    <w:p w14:paraId="61E05D3E" w14:textId="47E6DA6A" w:rsidR="002A03D8" w:rsidRPr="002A03D8" w:rsidRDefault="002A03D8" w:rsidP="00604B17">
      <w:pPr>
        <w:spacing w:after="0"/>
        <w:rPr>
          <w:rFonts w:ascii="Calibri" w:hAnsi="Calibri" w:cs="Calibri"/>
        </w:rPr>
      </w:pPr>
      <w:r w:rsidRPr="002A03D8">
        <w:rPr>
          <w:rFonts w:ascii="Calibri" w:hAnsi="Calibri" w:cs="Calibri"/>
          <w:u w:val="single"/>
        </w:rPr>
        <w:t>Opći cilj</w:t>
      </w:r>
      <w:r w:rsidRPr="002A03D8">
        <w:rPr>
          <w:rFonts w:ascii="Calibri" w:hAnsi="Calibri" w:cs="Calibri"/>
        </w:rPr>
        <w:t>: poticanje i promicanje sporta, razvoj sportske kulture na području Grada</w:t>
      </w:r>
      <w:r w:rsidRPr="002A03D8">
        <w:rPr>
          <w:rFonts w:ascii="Calibri" w:hAnsi="Calibri" w:cs="Calibri"/>
        </w:rPr>
        <w:br/>
      </w:r>
      <w:r w:rsidRPr="002A03D8">
        <w:rPr>
          <w:rFonts w:ascii="Calibri" w:hAnsi="Calibri" w:cs="Calibri"/>
          <w:u w:val="single"/>
        </w:rPr>
        <w:t>Posebni cilj</w:t>
      </w:r>
      <w:r w:rsidRPr="002A03D8">
        <w:rPr>
          <w:rFonts w:ascii="Calibri" w:hAnsi="Calibri" w:cs="Calibri"/>
        </w:rPr>
        <w:t xml:space="preserve">: uključivanje mladeži i stanovništva u razne sportska društva </w:t>
      </w:r>
      <w:r w:rsidRPr="002A03D8">
        <w:rPr>
          <w:rFonts w:ascii="Calibri" w:hAnsi="Calibri" w:cs="Calibri"/>
        </w:rPr>
        <w:br/>
      </w:r>
      <w:r w:rsidRPr="002A03D8">
        <w:rPr>
          <w:rFonts w:ascii="Calibri" w:hAnsi="Calibri" w:cs="Calibri"/>
          <w:u w:val="single"/>
        </w:rPr>
        <w:t>Zakonska osnova</w:t>
      </w:r>
      <w:r w:rsidRPr="002A03D8">
        <w:rPr>
          <w:rFonts w:ascii="Calibri" w:hAnsi="Calibri" w:cs="Calibri"/>
        </w:rPr>
        <w:t>: Zakon o sportu, Statut Grada Svetog Ivana Zeline</w:t>
      </w:r>
      <w:r w:rsidRPr="002A03D8">
        <w:rPr>
          <w:rFonts w:ascii="Calibri" w:hAnsi="Calibri" w:cs="Calibri"/>
        </w:rPr>
        <w:br/>
      </w:r>
      <w:r w:rsidRPr="00AE62BE">
        <w:rPr>
          <w:rFonts w:ascii="Calibri" w:hAnsi="Calibri" w:cs="Calibri"/>
          <w:u w:val="single"/>
        </w:rPr>
        <w:t>Potrebna sredstva</w:t>
      </w:r>
      <w:r w:rsidR="00AE62BE" w:rsidRPr="00AE62BE">
        <w:rPr>
          <w:rFonts w:ascii="Calibri" w:hAnsi="Calibri" w:cs="Calibri"/>
        </w:rPr>
        <w:t>: 538.600</w:t>
      </w:r>
      <w:r w:rsidRPr="00AE62BE">
        <w:rPr>
          <w:rFonts w:ascii="Calibri" w:hAnsi="Calibri" w:cs="Calibri"/>
        </w:rPr>
        <w:t>,00 EUR-a</w:t>
      </w:r>
      <w:r w:rsidRPr="002A03D8">
        <w:rPr>
          <w:rFonts w:ascii="Calibri" w:hAnsi="Calibri" w:cs="Calibri"/>
        </w:rPr>
        <w:br/>
        <w:t xml:space="preserve">- za redovno održavanje sportskih objekata i </w:t>
      </w:r>
      <w:r w:rsidRPr="00413B07">
        <w:rPr>
          <w:rFonts w:ascii="Calibri" w:hAnsi="Calibri" w:cs="Calibri"/>
        </w:rPr>
        <w:t xml:space="preserve">terena </w:t>
      </w:r>
      <w:r w:rsidR="00413B07" w:rsidRPr="00413B07">
        <w:rPr>
          <w:rFonts w:ascii="Calibri" w:hAnsi="Calibri" w:cs="Calibri"/>
        </w:rPr>
        <w:t>131</w:t>
      </w:r>
      <w:r w:rsidRPr="00413B07">
        <w:rPr>
          <w:rFonts w:ascii="Calibri" w:hAnsi="Calibri" w:cs="Calibri"/>
        </w:rPr>
        <w:t>.</w:t>
      </w:r>
      <w:r w:rsidR="00413B07" w:rsidRPr="00413B07">
        <w:rPr>
          <w:rFonts w:ascii="Calibri" w:hAnsi="Calibri" w:cs="Calibri"/>
        </w:rPr>
        <w:t>700</w:t>
      </w:r>
      <w:r w:rsidRPr="00413B07">
        <w:rPr>
          <w:rFonts w:ascii="Calibri" w:hAnsi="Calibri" w:cs="Calibri"/>
        </w:rPr>
        <w:t>,00 EUR-a</w:t>
      </w:r>
      <w:r w:rsidRPr="002A03D8">
        <w:rPr>
          <w:rFonts w:ascii="Calibri" w:hAnsi="Calibri" w:cs="Calibri"/>
        </w:rPr>
        <w:br/>
        <w:t xml:space="preserve">- sredstva za rad Zajednice sportskih udruga Grada Svetog Ivana </w:t>
      </w:r>
      <w:r w:rsidRPr="00413B07">
        <w:rPr>
          <w:rFonts w:ascii="Calibri" w:hAnsi="Calibri" w:cs="Calibri"/>
        </w:rPr>
        <w:t>Zeline 360.000,00 EUR-a</w:t>
      </w:r>
    </w:p>
    <w:p w14:paraId="77660171" w14:textId="77777777" w:rsidR="002A03D8" w:rsidRPr="002A03D8" w:rsidRDefault="002A03D8" w:rsidP="00604B17">
      <w:pPr>
        <w:spacing w:after="0"/>
        <w:rPr>
          <w:rFonts w:ascii="Calibri" w:hAnsi="Calibri" w:cs="Calibri"/>
        </w:rPr>
      </w:pPr>
      <w:r w:rsidRPr="002A03D8">
        <w:rPr>
          <w:rFonts w:ascii="Calibri" w:hAnsi="Calibri" w:cs="Calibri"/>
        </w:rPr>
        <w:t xml:space="preserve">- sredstva za donacije za sportske manifestacije i međunarodna </w:t>
      </w:r>
      <w:r w:rsidRPr="00413B07">
        <w:rPr>
          <w:rFonts w:ascii="Calibri" w:hAnsi="Calibri" w:cs="Calibri"/>
        </w:rPr>
        <w:t>natjecanja 40.000,00 EUR-a</w:t>
      </w:r>
    </w:p>
    <w:p w14:paraId="1F5237CD" w14:textId="1AC14E05" w:rsidR="002A03D8" w:rsidRPr="002A03D8" w:rsidRDefault="002A03D8" w:rsidP="00604B17">
      <w:pPr>
        <w:rPr>
          <w:rFonts w:ascii="Calibri" w:hAnsi="Calibri" w:cs="Calibri"/>
        </w:rPr>
      </w:pPr>
      <w:r w:rsidRPr="002A03D8">
        <w:rPr>
          <w:rFonts w:ascii="Calibri" w:hAnsi="Calibri" w:cs="Calibri"/>
        </w:rPr>
        <w:t xml:space="preserve">- sredstva za sportske </w:t>
      </w:r>
      <w:r w:rsidRPr="00413B07">
        <w:rPr>
          <w:rFonts w:ascii="Calibri" w:hAnsi="Calibri" w:cs="Calibri"/>
        </w:rPr>
        <w:t xml:space="preserve">aktivnosti </w:t>
      </w:r>
      <w:r w:rsidR="00413B07" w:rsidRPr="00413B07">
        <w:rPr>
          <w:rFonts w:ascii="Calibri" w:hAnsi="Calibri" w:cs="Calibri"/>
        </w:rPr>
        <w:t>6.900</w:t>
      </w:r>
      <w:r w:rsidRPr="00413B07">
        <w:rPr>
          <w:rFonts w:ascii="Calibri" w:hAnsi="Calibri" w:cs="Calibri"/>
        </w:rPr>
        <w:t>,00 EUR-a</w:t>
      </w:r>
      <w:r w:rsidRPr="002A03D8">
        <w:rPr>
          <w:rFonts w:ascii="Calibri" w:hAnsi="Calibri" w:cs="Calibri"/>
        </w:rPr>
        <w:t xml:space="preserve"> </w:t>
      </w:r>
      <w:r w:rsidRPr="002A03D8">
        <w:rPr>
          <w:rFonts w:ascii="Calibri" w:hAnsi="Calibri" w:cs="Calibri"/>
        </w:rPr>
        <w:br/>
      </w:r>
      <w:r w:rsidRPr="002A03D8">
        <w:rPr>
          <w:rFonts w:ascii="Calibri" w:hAnsi="Calibri" w:cs="Calibri"/>
          <w:u w:val="single"/>
        </w:rPr>
        <w:t>Mjerila uspješnosti</w:t>
      </w:r>
      <w:r w:rsidRPr="002A03D8">
        <w:rPr>
          <w:rFonts w:ascii="Calibri" w:hAnsi="Calibri" w:cs="Calibri"/>
        </w:rPr>
        <w:t>: postignuti sportski rezultati, uključenost građana u sportske aktivnosti</w:t>
      </w:r>
    </w:p>
    <w:p w14:paraId="298CCA78" w14:textId="77777777" w:rsidR="00041C4D" w:rsidRDefault="00041C4D" w:rsidP="002A03D8">
      <w:pPr>
        <w:spacing w:after="0"/>
        <w:ind w:left="720"/>
        <w:jc w:val="both"/>
        <w:rPr>
          <w:rFonts w:ascii="Calibri" w:hAnsi="Calibri" w:cs="Calibri"/>
          <w:u w:val="single"/>
        </w:rPr>
      </w:pPr>
    </w:p>
    <w:p w14:paraId="4C3FF5AA" w14:textId="77777777" w:rsidR="00041C4D" w:rsidRDefault="00041C4D" w:rsidP="002A03D8">
      <w:pPr>
        <w:spacing w:after="0"/>
        <w:ind w:left="720"/>
        <w:jc w:val="both"/>
        <w:rPr>
          <w:rFonts w:ascii="Calibri" w:hAnsi="Calibri" w:cs="Calibri"/>
          <w:u w:val="single"/>
        </w:rPr>
      </w:pPr>
    </w:p>
    <w:p w14:paraId="0A185C25" w14:textId="77777777" w:rsidR="00041C4D" w:rsidRDefault="00041C4D" w:rsidP="002A03D8">
      <w:pPr>
        <w:spacing w:after="0"/>
        <w:ind w:left="720"/>
        <w:jc w:val="both"/>
        <w:rPr>
          <w:rFonts w:ascii="Calibri" w:hAnsi="Calibri" w:cs="Calibri"/>
          <w:u w:val="single"/>
        </w:rPr>
      </w:pPr>
    </w:p>
    <w:p w14:paraId="3386A5BE" w14:textId="77777777" w:rsidR="00041C4D" w:rsidRDefault="00041C4D" w:rsidP="002A03D8">
      <w:pPr>
        <w:spacing w:after="0"/>
        <w:ind w:left="720"/>
        <w:jc w:val="both"/>
        <w:rPr>
          <w:rFonts w:ascii="Calibri" w:hAnsi="Calibri" w:cs="Calibri"/>
          <w:u w:val="single"/>
        </w:rPr>
      </w:pPr>
    </w:p>
    <w:p w14:paraId="30336EBE" w14:textId="6393ADFD" w:rsidR="002A03D8" w:rsidRPr="002A03D8" w:rsidRDefault="002A03D8" w:rsidP="002A03D8">
      <w:pPr>
        <w:spacing w:after="0"/>
        <w:ind w:left="720"/>
        <w:jc w:val="both"/>
        <w:rPr>
          <w:rFonts w:ascii="Calibri" w:hAnsi="Calibri" w:cs="Calibri"/>
          <w:u w:val="single"/>
        </w:rPr>
      </w:pPr>
      <w:r w:rsidRPr="002A03D8">
        <w:rPr>
          <w:rFonts w:ascii="Calibri" w:hAnsi="Calibri" w:cs="Calibri"/>
          <w:u w:val="single"/>
        </w:rPr>
        <w:t>Zajednica sportskih udruga Grada Svetog Ivana Zeline</w:t>
      </w:r>
    </w:p>
    <w:p w14:paraId="402C3C80" w14:textId="77777777" w:rsidR="002A03D8" w:rsidRPr="002A03D8" w:rsidRDefault="002A03D8" w:rsidP="002A03D8">
      <w:pPr>
        <w:spacing w:after="0"/>
        <w:ind w:left="720"/>
        <w:jc w:val="both"/>
        <w:rPr>
          <w:rFonts w:ascii="Calibri" w:hAnsi="Calibri" w:cs="Calibri"/>
        </w:rPr>
      </w:pPr>
    </w:p>
    <w:p w14:paraId="7C19CD4B" w14:textId="77777777" w:rsidR="002A03D8" w:rsidRPr="002A03D8" w:rsidRDefault="002A03D8" w:rsidP="002A03D8">
      <w:pPr>
        <w:numPr>
          <w:ilvl w:val="0"/>
          <w:numId w:val="9"/>
        </w:numPr>
        <w:autoSpaceDE w:val="0"/>
        <w:autoSpaceDN w:val="0"/>
        <w:adjustRightInd w:val="0"/>
        <w:spacing w:after="0"/>
        <w:jc w:val="both"/>
        <w:rPr>
          <w:rFonts w:ascii="Calibri" w:hAnsi="Calibri" w:cs="Calibri"/>
          <w:color w:val="000000"/>
          <w:u w:val="single"/>
        </w:rPr>
      </w:pPr>
      <w:r w:rsidRPr="002A03D8">
        <w:rPr>
          <w:rFonts w:ascii="Calibri" w:hAnsi="Calibri" w:cs="Calibri"/>
          <w:color w:val="000000"/>
          <w:u w:val="single"/>
        </w:rPr>
        <w:t xml:space="preserve">DJELOKRUG RADA </w:t>
      </w:r>
    </w:p>
    <w:p w14:paraId="04E5AB70" w14:textId="77777777" w:rsidR="002A03D8" w:rsidRPr="002A03D8" w:rsidRDefault="002A03D8" w:rsidP="002A03D8">
      <w:pPr>
        <w:autoSpaceDE w:val="0"/>
        <w:autoSpaceDN w:val="0"/>
        <w:adjustRightInd w:val="0"/>
        <w:spacing w:after="0" w:line="240" w:lineRule="auto"/>
        <w:jc w:val="both"/>
        <w:rPr>
          <w:rFonts w:ascii="Calibri" w:hAnsi="Calibri" w:cs="Calibri"/>
          <w:color w:val="000000"/>
        </w:rPr>
      </w:pPr>
      <w:r w:rsidRPr="002A03D8">
        <w:rPr>
          <w:rFonts w:ascii="Calibri" w:hAnsi="Calibri" w:cs="Calibri"/>
          <w:color w:val="000000"/>
        </w:rPr>
        <w:t>Zajednica sportskih udruga Grada Svetog Ivana Zeline je neprofitna pravna osoba čiji su osnivači 12 sportskih udruga s područja grada Svetog Ivana Zeline koja doprinosi razvoju i promicanju sporta. Djelatnost Zajednice proizlazi iz Zakona o sportu NN 71/06 i 77/20, pravila Hrvatskog olimpijskog odbora, temeljnih ciljeva iz Statuta, te zadaća i poslova koje su joj povjerile članice.</w:t>
      </w:r>
    </w:p>
    <w:p w14:paraId="79EE9E75" w14:textId="77777777" w:rsidR="002A03D8" w:rsidRPr="002A03D8" w:rsidRDefault="002A03D8" w:rsidP="002A03D8">
      <w:pPr>
        <w:autoSpaceDE w:val="0"/>
        <w:autoSpaceDN w:val="0"/>
        <w:adjustRightInd w:val="0"/>
        <w:spacing w:after="0" w:line="240" w:lineRule="auto"/>
        <w:jc w:val="both"/>
        <w:rPr>
          <w:rFonts w:ascii="Calibri" w:hAnsi="Calibri" w:cs="Calibri"/>
          <w:color w:val="000000"/>
        </w:rPr>
      </w:pPr>
      <w:r w:rsidRPr="002A03D8">
        <w:rPr>
          <w:rFonts w:ascii="Calibri" w:hAnsi="Calibri" w:cs="Calibri"/>
          <w:color w:val="000000"/>
        </w:rPr>
        <w:t>Cilj je Zajednice svojim djelovanjem pridonositi:</w:t>
      </w:r>
    </w:p>
    <w:p w14:paraId="5241E63D" w14:textId="77777777" w:rsidR="002A03D8" w:rsidRPr="002A03D8" w:rsidRDefault="002A03D8" w:rsidP="002A03D8">
      <w:pPr>
        <w:numPr>
          <w:ilvl w:val="0"/>
          <w:numId w:val="10"/>
        </w:numPr>
        <w:autoSpaceDE w:val="0"/>
        <w:autoSpaceDN w:val="0"/>
        <w:adjustRightInd w:val="0"/>
        <w:spacing w:after="0"/>
        <w:jc w:val="both"/>
        <w:rPr>
          <w:rFonts w:ascii="Calibri" w:hAnsi="Calibri" w:cs="Calibri"/>
          <w:color w:val="000000"/>
        </w:rPr>
      </w:pPr>
      <w:r w:rsidRPr="002A03D8">
        <w:rPr>
          <w:rFonts w:ascii="Calibri" w:hAnsi="Calibri" w:cs="Calibri"/>
          <w:color w:val="000000"/>
        </w:rPr>
        <w:t>razvitku i promicanju sporta na području grada Svetog Ivana Zelina</w:t>
      </w:r>
    </w:p>
    <w:p w14:paraId="452A9630" w14:textId="77777777" w:rsidR="002A03D8" w:rsidRPr="002A03D8" w:rsidRDefault="002A03D8" w:rsidP="002A03D8">
      <w:pPr>
        <w:numPr>
          <w:ilvl w:val="0"/>
          <w:numId w:val="10"/>
        </w:numPr>
        <w:autoSpaceDE w:val="0"/>
        <w:autoSpaceDN w:val="0"/>
        <w:adjustRightInd w:val="0"/>
        <w:spacing w:after="0"/>
        <w:jc w:val="both"/>
        <w:rPr>
          <w:rFonts w:ascii="Calibri" w:hAnsi="Calibri" w:cs="Calibri"/>
          <w:color w:val="000000"/>
        </w:rPr>
      </w:pPr>
      <w:r w:rsidRPr="002A03D8">
        <w:rPr>
          <w:rFonts w:ascii="Calibri" w:hAnsi="Calibri" w:cs="Calibri"/>
          <w:color w:val="000000"/>
        </w:rPr>
        <w:t>poticanju vrhunskog sportskog stvaralaštva i stvaranju uvjeta za postizanje vrhunskih sportskih dometa</w:t>
      </w:r>
    </w:p>
    <w:p w14:paraId="0DD09C16" w14:textId="77777777" w:rsidR="002A03D8" w:rsidRPr="002A03D8" w:rsidRDefault="002A03D8" w:rsidP="002A03D8">
      <w:pPr>
        <w:numPr>
          <w:ilvl w:val="0"/>
          <w:numId w:val="10"/>
        </w:numPr>
        <w:autoSpaceDE w:val="0"/>
        <w:autoSpaceDN w:val="0"/>
        <w:adjustRightInd w:val="0"/>
        <w:spacing w:after="0"/>
        <w:jc w:val="both"/>
        <w:rPr>
          <w:rFonts w:ascii="Calibri" w:hAnsi="Calibri" w:cs="Calibri"/>
          <w:color w:val="000000"/>
        </w:rPr>
      </w:pPr>
      <w:r w:rsidRPr="002A03D8">
        <w:rPr>
          <w:rFonts w:ascii="Calibri" w:hAnsi="Calibri" w:cs="Calibri"/>
          <w:color w:val="000000"/>
        </w:rPr>
        <w:t>razvitku sportskih aktivnosti djece i mladeži, te sportsko-rekreacijskih aktivnosti građana i osoba s invaliditetom</w:t>
      </w:r>
    </w:p>
    <w:p w14:paraId="1700BA02" w14:textId="77777777" w:rsidR="002A03D8" w:rsidRPr="002A03D8" w:rsidRDefault="002A03D8" w:rsidP="002A03D8">
      <w:pPr>
        <w:numPr>
          <w:ilvl w:val="0"/>
          <w:numId w:val="10"/>
        </w:numPr>
        <w:autoSpaceDE w:val="0"/>
        <w:autoSpaceDN w:val="0"/>
        <w:adjustRightInd w:val="0"/>
        <w:spacing w:after="0"/>
        <w:jc w:val="both"/>
        <w:rPr>
          <w:rFonts w:ascii="Calibri" w:hAnsi="Calibri" w:cs="Calibri"/>
          <w:color w:val="000000"/>
        </w:rPr>
      </w:pPr>
      <w:r w:rsidRPr="002A03D8">
        <w:rPr>
          <w:rFonts w:ascii="Calibri" w:hAnsi="Calibri" w:cs="Calibri"/>
          <w:color w:val="000000"/>
        </w:rPr>
        <w:t>promicanju odgojnih funkcija sporta, fair-</w:t>
      </w:r>
      <w:proofErr w:type="spellStart"/>
      <w:r w:rsidRPr="002A03D8">
        <w:rPr>
          <w:rFonts w:ascii="Calibri" w:hAnsi="Calibri" w:cs="Calibri"/>
          <w:color w:val="000000"/>
        </w:rPr>
        <w:t>playa</w:t>
      </w:r>
      <w:proofErr w:type="spellEnd"/>
      <w:r w:rsidRPr="002A03D8">
        <w:rPr>
          <w:rFonts w:ascii="Calibri" w:hAnsi="Calibri" w:cs="Calibri"/>
          <w:color w:val="000000"/>
        </w:rPr>
        <w:t>, razumijevanja, tolerancije odgovornosti kroz bavljenje sportom</w:t>
      </w:r>
    </w:p>
    <w:p w14:paraId="11EC932E" w14:textId="77777777" w:rsidR="002A03D8" w:rsidRPr="002A03D8" w:rsidRDefault="002A03D8" w:rsidP="002A03D8">
      <w:pPr>
        <w:numPr>
          <w:ilvl w:val="0"/>
          <w:numId w:val="10"/>
        </w:numPr>
        <w:autoSpaceDE w:val="0"/>
        <w:autoSpaceDN w:val="0"/>
        <w:adjustRightInd w:val="0"/>
        <w:spacing w:after="0"/>
        <w:jc w:val="both"/>
        <w:rPr>
          <w:rFonts w:ascii="Calibri" w:hAnsi="Calibri" w:cs="Calibri"/>
          <w:color w:val="000000"/>
        </w:rPr>
      </w:pPr>
      <w:r w:rsidRPr="002A03D8">
        <w:rPr>
          <w:rFonts w:ascii="Calibri" w:hAnsi="Calibri" w:cs="Calibri"/>
          <w:color w:val="000000"/>
        </w:rPr>
        <w:t>širenju olimpijskih ideala i jačanju olimpijskog pokreta</w:t>
      </w:r>
    </w:p>
    <w:p w14:paraId="3BD704E2" w14:textId="77777777" w:rsidR="002A03D8" w:rsidRPr="002A03D8" w:rsidRDefault="002A03D8" w:rsidP="002A03D8">
      <w:pPr>
        <w:autoSpaceDE w:val="0"/>
        <w:autoSpaceDN w:val="0"/>
        <w:adjustRightInd w:val="0"/>
        <w:spacing w:after="0"/>
        <w:jc w:val="both"/>
        <w:rPr>
          <w:rFonts w:ascii="Calibri" w:hAnsi="Calibri" w:cs="Calibri"/>
          <w:color w:val="000000"/>
        </w:rPr>
      </w:pPr>
    </w:p>
    <w:p w14:paraId="42E31C48" w14:textId="77777777" w:rsidR="002A03D8" w:rsidRPr="002A03D8" w:rsidRDefault="002A03D8" w:rsidP="002A03D8">
      <w:pPr>
        <w:numPr>
          <w:ilvl w:val="0"/>
          <w:numId w:val="9"/>
        </w:numPr>
        <w:contextualSpacing/>
        <w:jc w:val="both"/>
        <w:rPr>
          <w:rFonts w:ascii="Calibri" w:hAnsi="Calibri" w:cs="Calibri"/>
          <w:bCs/>
          <w:u w:val="single"/>
        </w:rPr>
      </w:pPr>
      <w:r w:rsidRPr="002A03D8">
        <w:rPr>
          <w:rFonts w:ascii="Calibri" w:hAnsi="Calibri" w:cs="Calibri"/>
          <w:bCs/>
          <w:u w:val="single"/>
        </w:rPr>
        <w:t xml:space="preserve">PROGRAMSKA PODRUČJA </w:t>
      </w:r>
    </w:p>
    <w:p w14:paraId="1DC0C941" w14:textId="77777777" w:rsidR="002A03D8" w:rsidRPr="002A03D8" w:rsidRDefault="002A03D8" w:rsidP="002A03D8">
      <w:pPr>
        <w:jc w:val="both"/>
        <w:rPr>
          <w:rFonts w:ascii="Calibri" w:hAnsi="Calibri" w:cs="Calibri"/>
        </w:rPr>
      </w:pPr>
      <w:r w:rsidRPr="002A03D8">
        <w:rPr>
          <w:rFonts w:ascii="Calibri" w:hAnsi="Calibri" w:cs="Calibri"/>
        </w:rPr>
        <w:t xml:space="preserve">Javne potrebe u sportu za koje sredstva osiguravaju iz proračuna lokalne i područne samouprave su programi, odnosno aktivnosti, poslovi i djelatnosti od značaja za jedinicu lokalne samouprave utvrđenim člankom 76., stavkom 1., točkama 1. do 9. Zakona o sportu, a odnose se na: </w:t>
      </w:r>
    </w:p>
    <w:p w14:paraId="07F586F4" w14:textId="77777777" w:rsidR="002A03D8" w:rsidRPr="002A03D8" w:rsidRDefault="002A03D8" w:rsidP="002A03D8">
      <w:pPr>
        <w:spacing w:after="0"/>
        <w:jc w:val="both"/>
        <w:rPr>
          <w:rFonts w:ascii="Calibri" w:hAnsi="Calibri" w:cs="Calibri"/>
        </w:rPr>
      </w:pPr>
      <w:r w:rsidRPr="002A03D8">
        <w:rPr>
          <w:rFonts w:ascii="Calibri" w:hAnsi="Calibri" w:cs="Calibri"/>
        </w:rPr>
        <w:t xml:space="preserve">1. poticanje i promicanje sporta </w:t>
      </w:r>
    </w:p>
    <w:p w14:paraId="7146E4ED" w14:textId="77777777" w:rsidR="002A03D8" w:rsidRPr="002A03D8" w:rsidRDefault="002A03D8" w:rsidP="002A03D8">
      <w:pPr>
        <w:spacing w:after="0"/>
        <w:jc w:val="both"/>
        <w:rPr>
          <w:rFonts w:ascii="Calibri" w:hAnsi="Calibri" w:cs="Calibri"/>
        </w:rPr>
      </w:pPr>
      <w:r w:rsidRPr="002A03D8">
        <w:rPr>
          <w:rFonts w:ascii="Calibri" w:hAnsi="Calibri" w:cs="Calibri"/>
        </w:rPr>
        <w:t xml:space="preserve">2. provođenje sportskih aktivnosti djece, mladeži i studenata </w:t>
      </w:r>
    </w:p>
    <w:p w14:paraId="47C95155" w14:textId="77777777" w:rsidR="002A03D8" w:rsidRPr="002A03D8" w:rsidRDefault="002A03D8" w:rsidP="002A03D8">
      <w:pPr>
        <w:spacing w:after="0"/>
        <w:jc w:val="both"/>
        <w:rPr>
          <w:rFonts w:ascii="Calibri" w:hAnsi="Calibri" w:cs="Calibri"/>
        </w:rPr>
      </w:pPr>
      <w:r w:rsidRPr="002A03D8">
        <w:rPr>
          <w:rFonts w:ascii="Calibri" w:hAnsi="Calibri" w:cs="Calibri"/>
        </w:rPr>
        <w:t xml:space="preserve">3. djelovanje sportskih udruga, sportskih zajednica i saveza </w:t>
      </w:r>
    </w:p>
    <w:p w14:paraId="1141FFD3" w14:textId="77777777" w:rsidR="002A03D8" w:rsidRPr="002A03D8" w:rsidRDefault="002A03D8" w:rsidP="002A03D8">
      <w:pPr>
        <w:spacing w:after="0"/>
        <w:jc w:val="both"/>
        <w:rPr>
          <w:rFonts w:ascii="Calibri" w:hAnsi="Calibri" w:cs="Calibri"/>
        </w:rPr>
      </w:pPr>
      <w:r w:rsidRPr="002A03D8">
        <w:rPr>
          <w:rFonts w:ascii="Calibri" w:hAnsi="Calibri" w:cs="Calibri"/>
        </w:rPr>
        <w:t xml:space="preserve">4. sportsku pripremu, domaća i međunarodna natjecanja, te opću i posebnu zdravstvenu zaštitu sportaša </w:t>
      </w:r>
    </w:p>
    <w:p w14:paraId="2C00023E" w14:textId="77777777" w:rsidR="002A03D8" w:rsidRPr="002A03D8" w:rsidRDefault="002A03D8" w:rsidP="002A03D8">
      <w:pPr>
        <w:spacing w:after="0"/>
        <w:jc w:val="both"/>
        <w:rPr>
          <w:rFonts w:ascii="Calibri" w:hAnsi="Calibri" w:cs="Calibri"/>
        </w:rPr>
      </w:pPr>
      <w:r w:rsidRPr="002A03D8">
        <w:rPr>
          <w:rFonts w:ascii="Calibri" w:hAnsi="Calibri" w:cs="Calibri"/>
        </w:rPr>
        <w:t xml:space="preserve">5. zapošljavanje osoba za obavljanje stručnih poslova u sportu </w:t>
      </w:r>
    </w:p>
    <w:p w14:paraId="1762CE08" w14:textId="77777777" w:rsidR="002A03D8" w:rsidRPr="002A03D8" w:rsidRDefault="002A03D8" w:rsidP="002A03D8">
      <w:pPr>
        <w:spacing w:after="0"/>
        <w:jc w:val="both"/>
        <w:rPr>
          <w:rFonts w:ascii="Calibri" w:hAnsi="Calibri" w:cs="Calibri"/>
        </w:rPr>
      </w:pPr>
      <w:r w:rsidRPr="002A03D8">
        <w:rPr>
          <w:rFonts w:ascii="Calibri" w:hAnsi="Calibri" w:cs="Calibri"/>
        </w:rPr>
        <w:t xml:space="preserve">6. sportsko – rekreacijske aktivnosti građana </w:t>
      </w:r>
    </w:p>
    <w:p w14:paraId="4486C3A6" w14:textId="77777777" w:rsidR="002A03D8" w:rsidRPr="002A03D8" w:rsidRDefault="002A03D8" w:rsidP="002A03D8">
      <w:pPr>
        <w:spacing w:after="0"/>
        <w:jc w:val="both"/>
        <w:rPr>
          <w:rFonts w:ascii="Calibri" w:hAnsi="Calibri" w:cs="Calibri"/>
        </w:rPr>
      </w:pPr>
      <w:r w:rsidRPr="002A03D8">
        <w:rPr>
          <w:rFonts w:ascii="Calibri" w:hAnsi="Calibri" w:cs="Calibri"/>
        </w:rPr>
        <w:t xml:space="preserve">7. sportske aktivnosti osoba s teškoćama u razvoju i osoba s invaliditetom </w:t>
      </w:r>
    </w:p>
    <w:p w14:paraId="010CA0BC" w14:textId="77777777" w:rsidR="002A03D8" w:rsidRPr="002A03D8" w:rsidRDefault="002A03D8" w:rsidP="002A03D8">
      <w:pPr>
        <w:spacing w:after="0"/>
        <w:jc w:val="both"/>
        <w:rPr>
          <w:rFonts w:ascii="Calibri" w:hAnsi="Calibri" w:cs="Calibri"/>
        </w:rPr>
      </w:pPr>
      <w:r w:rsidRPr="002A03D8">
        <w:rPr>
          <w:rFonts w:ascii="Calibri" w:hAnsi="Calibri" w:cs="Calibri"/>
        </w:rPr>
        <w:t xml:space="preserve">8. planiranje, izgradnju, održavanje i korištenje sportskih građevina značajnih za jedinicu lokalne samouprave </w:t>
      </w:r>
    </w:p>
    <w:p w14:paraId="5C7EEF36" w14:textId="77777777" w:rsidR="002A03D8" w:rsidRPr="002A03D8" w:rsidRDefault="002A03D8" w:rsidP="002A03D8">
      <w:pPr>
        <w:spacing w:after="0"/>
        <w:jc w:val="both"/>
        <w:rPr>
          <w:rFonts w:ascii="Calibri" w:hAnsi="Calibri" w:cs="Calibri"/>
        </w:rPr>
      </w:pPr>
      <w:r w:rsidRPr="002A03D8">
        <w:rPr>
          <w:rFonts w:ascii="Calibri" w:hAnsi="Calibri" w:cs="Calibri"/>
        </w:rPr>
        <w:t>9. provođenje i financiranje znanstvenih i razvojnih projekata, elaborata i studija u funkciji razvoja sporta.</w:t>
      </w:r>
    </w:p>
    <w:p w14:paraId="0CABDD30" w14:textId="77777777" w:rsidR="002A03D8" w:rsidRPr="002A03D8" w:rsidRDefault="002A03D8" w:rsidP="002A03D8">
      <w:pPr>
        <w:autoSpaceDE w:val="0"/>
        <w:autoSpaceDN w:val="0"/>
        <w:adjustRightInd w:val="0"/>
        <w:spacing w:after="0" w:line="240" w:lineRule="auto"/>
        <w:ind w:left="360" w:firstLine="348"/>
        <w:jc w:val="both"/>
        <w:rPr>
          <w:rFonts w:ascii="Calibri" w:hAnsi="Calibri" w:cs="Calibri"/>
          <w:color w:val="000000"/>
          <w:u w:val="single"/>
        </w:rPr>
      </w:pPr>
      <w:r w:rsidRPr="002A03D8">
        <w:rPr>
          <w:rFonts w:ascii="Calibri" w:hAnsi="Calibri" w:cs="Calibri"/>
          <w:color w:val="000000"/>
          <w:u w:val="single"/>
        </w:rPr>
        <w:t>SKRB SPORTAŠA</w:t>
      </w:r>
    </w:p>
    <w:p w14:paraId="38512EF7" w14:textId="77777777" w:rsidR="002A03D8" w:rsidRPr="002A03D8" w:rsidRDefault="002A03D8" w:rsidP="002A03D8">
      <w:pPr>
        <w:numPr>
          <w:ilvl w:val="0"/>
          <w:numId w:val="11"/>
        </w:numPr>
        <w:autoSpaceDE w:val="0"/>
        <w:autoSpaceDN w:val="0"/>
        <w:adjustRightInd w:val="0"/>
        <w:contextualSpacing/>
        <w:jc w:val="both"/>
        <w:rPr>
          <w:rFonts w:ascii="Calibri" w:hAnsi="Calibri" w:cs="Calibri"/>
          <w:color w:val="000000"/>
        </w:rPr>
      </w:pPr>
      <w:r w:rsidRPr="002A03D8">
        <w:rPr>
          <w:rFonts w:ascii="Calibri" w:hAnsi="Calibri" w:cs="Calibri"/>
          <w:color w:val="000000"/>
        </w:rPr>
        <w:t>Liječnički pregledi i osiguranje sportaša</w:t>
      </w:r>
    </w:p>
    <w:p w14:paraId="1D8379DF" w14:textId="77777777" w:rsidR="002A03D8" w:rsidRPr="002A03D8" w:rsidRDefault="002A03D8" w:rsidP="002A03D8">
      <w:pPr>
        <w:numPr>
          <w:ilvl w:val="0"/>
          <w:numId w:val="11"/>
        </w:numPr>
        <w:autoSpaceDE w:val="0"/>
        <w:autoSpaceDN w:val="0"/>
        <w:adjustRightInd w:val="0"/>
        <w:contextualSpacing/>
        <w:jc w:val="both"/>
        <w:rPr>
          <w:rFonts w:ascii="Calibri" w:hAnsi="Calibri" w:cs="Calibri"/>
          <w:color w:val="000000"/>
        </w:rPr>
      </w:pPr>
      <w:r w:rsidRPr="002A03D8">
        <w:rPr>
          <w:rFonts w:ascii="Calibri" w:hAnsi="Calibri" w:cs="Calibri"/>
          <w:color w:val="000000"/>
        </w:rPr>
        <w:t>Stipendije sportašima</w:t>
      </w:r>
    </w:p>
    <w:p w14:paraId="57E72612" w14:textId="77777777" w:rsidR="002A03D8" w:rsidRPr="002A03D8" w:rsidRDefault="002A03D8" w:rsidP="002A03D8">
      <w:pPr>
        <w:numPr>
          <w:ilvl w:val="0"/>
          <w:numId w:val="11"/>
        </w:numPr>
        <w:autoSpaceDE w:val="0"/>
        <w:autoSpaceDN w:val="0"/>
        <w:adjustRightInd w:val="0"/>
        <w:contextualSpacing/>
        <w:jc w:val="both"/>
        <w:rPr>
          <w:rFonts w:ascii="Calibri" w:hAnsi="Calibri" w:cs="Calibri"/>
          <w:color w:val="000000"/>
        </w:rPr>
      </w:pPr>
      <w:r w:rsidRPr="002A03D8">
        <w:rPr>
          <w:rFonts w:ascii="Calibri" w:hAnsi="Calibri" w:cs="Calibri"/>
          <w:color w:val="000000"/>
        </w:rPr>
        <w:t>Edukacija/školovanje sportskih trenera</w:t>
      </w:r>
    </w:p>
    <w:p w14:paraId="59AC5402" w14:textId="77777777" w:rsidR="002A03D8" w:rsidRPr="002A03D8" w:rsidRDefault="002A03D8" w:rsidP="002A03D8">
      <w:pPr>
        <w:autoSpaceDE w:val="0"/>
        <w:autoSpaceDN w:val="0"/>
        <w:adjustRightInd w:val="0"/>
        <w:spacing w:after="0"/>
        <w:ind w:left="720"/>
        <w:jc w:val="both"/>
        <w:rPr>
          <w:rFonts w:ascii="Calibri" w:hAnsi="Calibri" w:cs="Calibri"/>
          <w:color w:val="000000"/>
          <w:u w:val="single"/>
        </w:rPr>
      </w:pPr>
      <w:r w:rsidRPr="002A03D8">
        <w:rPr>
          <w:rFonts w:ascii="Calibri" w:hAnsi="Calibri" w:cs="Calibri"/>
          <w:color w:val="000000"/>
          <w:u w:val="single"/>
        </w:rPr>
        <w:t>ORGANIZACIJSKA STRUKTURA</w:t>
      </w:r>
    </w:p>
    <w:p w14:paraId="431FB7E7" w14:textId="77777777" w:rsidR="002A03D8" w:rsidRPr="002A03D8" w:rsidRDefault="002A03D8" w:rsidP="002A03D8">
      <w:pPr>
        <w:spacing w:after="0"/>
        <w:jc w:val="both"/>
        <w:rPr>
          <w:rFonts w:ascii="Calibri" w:hAnsi="Calibri" w:cs="Calibri"/>
        </w:rPr>
      </w:pPr>
      <w:r w:rsidRPr="002A03D8">
        <w:rPr>
          <w:rFonts w:ascii="Calibri" w:hAnsi="Calibri" w:cs="Calibri"/>
        </w:rPr>
        <w:t xml:space="preserve">Zajednica trenutno zapošljava dvije djelatnice na pola radnog vremena koje su u mandatnom odnosu na određeno vrijeme od 4 godine/ mandat predsjednica-Željka Jarec </w:t>
      </w:r>
      <w:proofErr w:type="spellStart"/>
      <w:r w:rsidRPr="002A03D8">
        <w:rPr>
          <w:rFonts w:ascii="Calibri" w:hAnsi="Calibri" w:cs="Calibri"/>
        </w:rPr>
        <w:t>Bukal</w:t>
      </w:r>
      <w:proofErr w:type="spellEnd"/>
      <w:r w:rsidRPr="002A03D8">
        <w:rPr>
          <w:rFonts w:ascii="Calibri" w:hAnsi="Calibri" w:cs="Calibri"/>
        </w:rPr>
        <w:t>, mandat-tajnica Marija Kralj.</w:t>
      </w:r>
    </w:p>
    <w:p w14:paraId="32DEF754" w14:textId="51A0F7B1" w:rsidR="002A03D8" w:rsidRPr="002A03D8" w:rsidRDefault="002A03D8" w:rsidP="002A03D8">
      <w:pPr>
        <w:numPr>
          <w:ilvl w:val="0"/>
          <w:numId w:val="9"/>
        </w:numPr>
        <w:autoSpaceDE w:val="0"/>
        <w:autoSpaceDN w:val="0"/>
        <w:adjustRightInd w:val="0"/>
        <w:contextualSpacing/>
        <w:jc w:val="both"/>
        <w:rPr>
          <w:rFonts w:ascii="Calibri" w:hAnsi="Calibri" w:cs="Calibri"/>
          <w:color w:val="000000"/>
          <w:u w:val="single"/>
        </w:rPr>
      </w:pPr>
      <w:r w:rsidRPr="002A03D8">
        <w:rPr>
          <w:rFonts w:ascii="Calibri" w:hAnsi="Calibri" w:cs="Calibri"/>
          <w:color w:val="000000"/>
          <w:u w:val="single"/>
        </w:rPr>
        <w:t>POKAZATELJI USPJEŠNOSTI I DOSTIGNUTI CILJEVI U 202</w:t>
      </w:r>
      <w:r w:rsidR="00220BC1">
        <w:rPr>
          <w:rFonts w:ascii="Calibri" w:hAnsi="Calibri" w:cs="Calibri"/>
          <w:color w:val="000000"/>
          <w:u w:val="single"/>
        </w:rPr>
        <w:t>5</w:t>
      </w:r>
      <w:r w:rsidRPr="002A03D8">
        <w:rPr>
          <w:rFonts w:ascii="Calibri" w:hAnsi="Calibri" w:cs="Calibri"/>
          <w:color w:val="000000"/>
          <w:u w:val="single"/>
        </w:rPr>
        <w:t>. godini</w:t>
      </w:r>
    </w:p>
    <w:p w14:paraId="0F9F9C87" w14:textId="55577F6E" w:rsidR="002A03D8" w:rsidRPr="002A03D8" w:rsidRDefault="007D20A8" w:rsidP="007D20A8">
      <w:pPr>
        <w:autoSpaceDE w:val="0"/>
        <w:autoSpaceDN w:val="0"/>
        <w:adjustRightInd w:val="0"/>
        <w:spacing w:line="240" w:lineRule="auto"/>
        <w:contextualSpacing/>
        <w:jc w:val="both"/>
        <w:rPr>
          <w:rFonts w:ascii="Calibri" w:hAnsi="Calibri" w:cs="Calibri"/>
          <w:bCs/>
          <w:color w:val="000000"/>
        </w:rPr>
      </w:pPr>
      <w:r w:rsidRPr="007D20A8">
        <w:rPr>
          <w:rFonts w:ascii="Calibri" w:hAnsi="Calibri" w:cs="Calibri"/>
          <w:bCs/>
          <w:color w:val="000000"/>
        </w:rPr>
        <w:t>Prema priloženim rezultatima članica Zajednice sportskih udruga grada Svetog Ivana Zeline i  ostalim pokazateljima možemo zaključiti da je protekla godina bila izuzetno uspješna za sportašice, sportaše, sportske kolektive i sportske momčadi grada odnosno ZSU-a. Povećao se broj članica te broj reprezentativaca i kategoriziranih sportaša.</w:t>
      </w:r>
      <w:r>
        <w:rPr>
          <w:rFonts w:ascii="Calibri" w:hAnsi="Calibri" w:cs="Calibri"/>
          <w:bCs/>
          <w:color w:val="000000"/>
        </w:rPr>
        <w:t xml:space="preserve"> </w:t>
      </w:r>
      <w:r w:rsidR="002A03D8" w:rsidRPr="002A03D8">
        <w:rPr>
          <w:rFonts w:ascii="Calibri" w:hAnsi="Calibri" w:cs="Calibri"/>
          <w:bCs/>
          <w:color w:val="000000"/>
        </w:rPr>
        <w:t>Rezultati</w:t>
      </w:r>
      <w:r>
        <w:rPr>
          <w:rFonts w:ascii="Calibri" w:hAnsi="Calibri" w:cs="Calibri"/>
          <w:bCs/>
          <w:color w:val="000000"/>
        </w:rPr>
        <w:t xml:space="preserve"> </w:t>
      </w:r>
      <w:r w:rsidR="002A03D8" w:rsidRPr="002A03D8">
        <w:rPr>
          <w:rFonts w:ascii="Calibri" w:hAnsi="Calibri" w:cs="Calibri"/>
          <w:bCs/>
          <w:color w:val="000000"/>
        </w:rPr>
        <w:t xml:space="preserve">klubova i pojedinaca na međunarodnim natjecanjima i turnirima su na zavidnoj razini. </w:t>
      </w:r>
    </w:p>
    <w:p w14:paraId="7944A5C1" w14:textId="77777777" w:rsidR="002A03D8" w:rsidRPr="002A03D8" w:rsidRDefault="002A03D8" w:rsidP="002A03D8">
      <w:pPr>
        <w:autoSpaceDE w:val="0"/>
        <w:autoSpaceDN w:val="0"/>
        <w:adjustRightInd w:val="0"/>
        <w:spacing w:after="0" w:line="240" w:lineRule="auto"/>
        <w:ind w:left="720"/>
        <w:contextualSpacing/>
        <w:jc w:val="both"/>
        <w:rPr>
          <w:rFonts w:ascii="Calibri" w:hAnsi="Calibri" w:cs="Calibri"/>
          <w:color w:val="000000"/>
        </w:rPr>
      </w:pPr>
    </w:p>
    <w:p w14:paraId="5997DE97" w14:textId="77777777" w:rsidR="002A03D8" w:rsidRPr="002A03D8" w:rsidRDefault="002A03D8" w:rsidP="002A03D8">
      <w:pPr>
        <w:autoSpaceDE w:val="0"/>
        <w:autoSpaceDN w:val="0"/>
        <w:adjustRightInd w:val="0"/>
        <w:spacing w:after="0" w:line="240" w:lineRule="auto"/>
        <w:ind w:left="720"/>
        <w:contextualSpacing/>
        <w:jc w:val="both"/>
        <w:rPr>
          <w:rFonts w:ascii="Calibri" w:hAnsi="Calibri" w:cs="Calibri"/>
          <w:color w:val="000000"/>
        </w:rPr>
      </w:pPr>
      <w:r w:rsidRPr="002A03D8">
        <w:rPr>
          <w:rFonts w:ascii="Calibri" w:hAnsi="Calibri" w:cs="Calibri"/>
          <w:color w:val="000000"/>
        </w:rPr>
        <w:t>ČLANSTVO ZAJEDNICE SPORTSKIH UDRUGA</w:t>
      </w:r>
    </w:p>
    <w:p w14:paraId="32431BE6" w14:textId="77777777" w:rsidR="002A03D8" w:rsidRPr="002A03D8" w:rsidRDefault="002A03D8" w:rsidP="002A03D8">
      <w:pPr>
        <w:autoSpaceDE w:val="0"/>
        <w:autoSpaceDN w:val="0"/>
        <w:adjustRightInd w:val="0"/>
        <w:spacing w:after="0" w:line="240" w:lineRule="auto"/>
        <w:ind w:left="360"/>
        <w:jc w:val="both"/>
        <w:rPr>
          <w:rFonts w:ascii="Calibri" w:hAnsi="Calibri" w:cs="Calibri"/>
          <w:color w:val="000000"/>
        </w:rPr>
      </w:pPr>
    </w:p>
    <w:tbl>
      <w:tblPr>
        <w:tblStyle w:val="Reetkatablice2"/>
        <w:tblW w:w="9072" w:type="dxa"/>
        <w:tblInd w:w="-5" w:type="dxa"/>
        <w:tblLook w:val="04A0" w:firstRow="1" w:lastRow="0" w:firstColumn="1" w:lastColumn="0" w:noHBand="0" w:noVBand="1"/>
      </w:tblPr>
      <w:tblGrid>
        <w:gridCol w:w="1561"/>
        <w:gridCol w:w="1558"/>
        <w:gridCol w:w="1417"/>
        <w:gridCol w:w="1418"/>
        <w:gridCol w:w="1559"/>
        <w:gridCol w:w="1559"/>
      </w:tblGrid>
      <w:tr w:rsidR="002C2F7B" w:rsidRPr="002A03D8" w14:paraId="327D94C5" w14:textId="77777777" w:rsidTr="003D28A0">
        <w:tc>
          <w:tcPr>
            <w:tcW w:w="1561"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5392269D" w14:textId="788FDE26" w:rsidR="002C2F7B" w:rsidRPr="002C2F7B" w:rsidRDefault="002C2F7B" w:rsidP="002C2F7B">
            <w:pPr>
              <w:autoSpaceDE w:val="0"/>
              <w:autoSpaceDN w:val="0"/>
              <w:adjustRightInd w:val="0"/>
              <w:spacing w:line="240" w:lineRule="auto"/>
              <w:jc w:val="both"/>
              <w:rPr>
                <w:rFonts w:ascii="Calibri" w:hAnsi="Calibri" w:cs="Calibri"/>
                <w:color w:val="000000"/>
                <w:sz w:val="20"/>
                <w:szCs w:val="20"/>
              </w:rPr>
            </w:pPr>
            <w:bookmarkStart w:id="10" w:name="_Hlk87530701"/>
            <w:r w:rsidRPr="002C2F7B">
              <w:rPr>
                <w:rFonts w:ascii="Calibri" w:hAnsi="Calibri" w:cstheme="majorHAnsi"/>
                <w:color w:val="000000"/>
                <w:sz w:val="20"/>
                <w:szCs w:val="20"/>
              </w:rPr>
              <w:t>Udruge članica ZSU - broj</w:t>
            </w:r>
          </w:p>
        </w:tc>
        <w:tc>
          <w:tcPr>
            <w:tcW w:w="1558"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3AA9E21A" w14:textId="37A68757" w:rsidR="002C2F7B" w:rsidRPr="002C2F7B" w:rsidRDefault="002C2F7B" w:rsidP="002C2F7B">
            <w:pPr>
              <w:autoSpaceDE w:val="0"/>
              <w:autoSpaceDN w:val="0"/>
              <w:adjustRightInd w:val="0"/>
              <w:spacing w:line="240" w:lineRule="auto"/>
              <w:jc w:val="center"/>
              <w:rPr>
                <w:rFonts w:ascii="Calibri" w:hAnsi="Calibri" w:cs="Calibri"/>
                <w:color w:val="000000"/>
                <w:sz w:val="20"/>
                <w:szCs w:val="20"/>
              </w:rPr>
            </w:pPr>
            <w:r w:rsidRPr="002C2F7B">
              <w:rPr>
                <w:rFonts w:ascii="Calibri" w:hAnsi="Calibri" w:cstheme="majorHAnsi"/>
                <w:color w:val="000000"/>
                <w:sz w:val="20"/>
                <w:szCs w:val="20"/>
              </w:rPr>
              <w:t>Ostvarena vrijednost 2024.</w:t>
            </w:r>
          </w:p>
        </w:tc>
        <w:tc>
          <w:tcPr>
            <w:tcW w:w="1417"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27FB7914" w14:textId="77777777" w:rsidR="002C2F7B" w:rsidRPr="002C2F7B" w:rsidRDefault="002C2F7B" w:rsidP="002C2F7B">
            <w:pPr>
              <w:autoSpaceDE w:val="0"/>
              <w:autoSpaceDN w:val="0"/>
              <w:adjustRightInd w:val="0"/>
              <w:jc w:val="both"/>
              <w:rPr>
                <w:rFonts w:ascii="Calibri" w:hAnsi="Calibri" w:cstheme="majorHAnsi"/>
                <w:color w:val="000000"/>
                <w:sz w:val="20"/>
                <w:szCs w:val="20"/>
              </w:rPr>
            </w:pPr>
            <w:r w:rsidRPr="002C2F7B">
              <w:rPr>
                <w:rFonts w:ascii="Calibri" w:hAnsi="Calibri" w:cstheme="majorHAnsi"/>
                <w:color w:val="000000"/>
                <w:sz w:val="20"/>
                <w:szCs w:val="20"/>
              </w:rPr>
              <w:t>Planirana</w:t>
            </w:r>
          </w:p>
          <w:p w14:paraId="02EF37C9" w14:textId="7560C0FD" w:rsidR="002C2F7B" w:rsidRPr="002C2F7B" w:rsidRDefault="002C2F7B" w:rsidP="002C2F7B">
            <w:pPr>
              <w:autoSpaceDE w:val="0"/>
              <w:autoSpaceDN w:val="0"/>
              <w:adjustRightInd w:val="0"/>
              <w:spacing w:line="240" w:lineRule="auto"/>
              <w:jc w:val="center"/>
              <w:rPr>
                <w:rFonts w:ascii="Calibri" w:hAnsi="Calibri" w:cs="Calibri"/>
                <w:color w:val="000000"/>
                <w:sz w:val="20"/>
                <w:szCs w:val="20"/>
              </w:rPr>
            </w:pPr>
            <w:r w:rsidRPr="002C2F7B">
              <w:rPr>
                <w:rFonts w:ascii="Calibri" w:hAnsi="Calibri" w:cstheme="majorHAnsi"/>
                <w:color w:val="000000"/>
                <w:sz w:val="20"/>
                <w:szCs w:val="20"/>
              </w:rPr>
              <w:t>vrijednost 2025.</w:t>
            </w:r>
          </w:p>
        </w:tc>
        <w:tc>
          <w:tcPr>
            <w:tcW w:w="1418"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6202EC48" w14:textId="77777777" w:rsidR="002C2F7B" w:rsidRPr="002C2F7B" w:rsidRDefault="002C2F7B" w:rsidP="002C2F7B">
            <w:pPr>
              <w:autoSpaceDE w:val="0"/>
              <w:autoSpaceDN w:val="0"/>
              <w:adjustRightInd w:val="0"/>
              <w:jc w:val="both"/>
              <w:rPr>
                <w:rFonts w:ascii="Calibri" w:hAnsi="Calibri" w:cstheme="majorHAnsi"/>
                <w:color w:val="000000"/>
                <w:sz w:val="20"/>
                <w:szCs w:val="20"/>
              </w:rPr>
            </w:pPr>
            <w:r w:rsidRPr="002C2F7B">
              <w:rPr>
                <w:rFonts w:ascii="Calibri" w:hAnsi="Calibri" w:cstheme="majorHAnsi"/>
                <w:color w:val="000000"/>
                <w:sz w:val="20"/>
                <w:szCs w:val="20"/>
              </w:rPr>
              <w:t>Ostvarena</w:t>
            </w:r>
          </w:p>
          <w:p w14:paraId="252F6684" w14:textId="77777777" w:rsidR="002C2F7B" w:rsidRPr="002C2F7B" w:rsidRDefault="002C2F7B" w:rsidP="002C2F7B">
            <w:pPr>
              <w:autoSpaceDE w:val="0"/>
              <w:autoSpaceDN w:val="0"/>
              <w:adjustRightInd w:val="0"/>
              <w:jc w:val="both"/>
              <w:rPr>
                <w:rFonts w:ascii="Calibri" w:hAnsi="Calibri" w:cstheme="majorHAnsi"/>
                <w:color w:val="000000"/>
                <w:sz w:val="20"/>
                <w:szCs w:val="20"/>
              </w:rPr>
            </w:pPr>
            <w:r w:rsidRPr="002C2F7B">
              <w:rPr>
                <w:rFonts w:ascii="Calibri" w:hAnsi="Calibri" w:cstheme="majorHAnsi"/>
                <w:color w:val="000000"/>
                <w:sz w:val="20"/>
                <w:szCs w:val="20"/>
              </w:rPr>
              <w:t>vrijednost</w:t>
            </w:r>
          </w:p>
          <w:p w14:paraId="02812851" w14:textId="267CA00F" w:rsidR="002C2F7B" w:rsidRPr="002C2F7B" w:rsidRDefault="002C2F7B" w:rsidP="002C2F7B">
            <w:pPr>
              <w:autoSpaceDE w:val="0"/>
              <w:autoSpaceDN w:val="0"/>
              <w:adjustRightInd w:val="0"/>
              <w:spacing w:line="240" w:lineRule="auto"/>
              <w:jc w:val="center"/>
              <w:rPr>
                <w:rFonts w:ascii="Calibri" w:hAnsi="Calibri" w:cs="Calibri"/>
                <w:color w:val="000000"/>
                <w:sz w:val="20"/>
                <w:szCs w:val="20"/>
              </w:rPr>
            </w:pPr>
            <w:r w:rsidRPr="002C2F7B">
              <w:rPr>
                <w:rFonts w:ascii="Calibri" w:hAnsi="Calibri" w:cstheme="majorHAnsi"/>
                <w:color w:val="000000"/>
                <w:sz w:val="20"/>
                <w:szCs w:val="20"/>
              </w:rPr>
              <w:t xml:space="preserve">2025. </w:t>
            </w:r>
          </w:p>
        </w:tc>
        <w:tc>
          <w:tcPr>
            <w:tcW w:w="1559"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45359539" w14:textId="77777777" w:rsidR="002C2F7B" w:rsidRPr="002C2F7B" w:rsidRDefault="002C2F7B" w:rsidP="002C2F7B">
            <w:pPr>
              <w:autoSpaceDE w:val="0"/>
              <w:autoSpaceDN w:val="0"/>
              <w:adjustRightInd w:val="0"/>
              <w:jc w:val="both"/>
              <w:rPr>
                <w:rFonts w:ascii="Calibri" w:hAnsi="Calibri" w:cstheme="majorHAnsi"/>
                <w:color w:val="000000"/>
                <w:sz w:val="20"/>
                <w:szCs w:val="20"/>
              </w:rPr>
            </w:pPr>
            <w:r w:rsidRPr="002C2F7B">
              <w:rPr>
                <w:rFonts w:ascii="Calibri" w:hAnsi="Calibri" w:cstheme="majorHAnsi"/>
                <w:color w:val="000000"/>
                <w:sz w:val="20"/>
                <w:szCs w:val="20"/>
              </w:rPr>
              <w:t xml:space="preserve">Ciljana </w:t>
            </w:r>
          </w:p>
          <w:p w14:paraId="33AA77FC" w14:textId="77777777" w:rsidR="002C2F7B" w:rsidRPr="002C2F7B" w:rsidRDefault="002C2F7B" w:rsidP="002C2F7B">
            <w:pPr>
              <w:autoSpaceDE w:val="0"/>
              <w:autoSpaceDN w:val="0"/>
              <w:adjustRightInd w:val="0"/>
              <w:jc w:val="both"/>
              <w:rPr>
                <w:rFonts w:ascii="Calibri" w:hAnsi="Calibri" w:cstheme="majorHAnsi"/>
                <w:color w:val="000000"/>
                <w:sz w:val="20"/>
                <w:szCs w:val="20"/>
              </w:rPr>
            </w:pPr>
            <w:r w:rsidRPr="002C2F7B">
              <w:rPr>
                <w:rFonts w:ascii="Calibri" w:hAnsi="Calibri" w:cstheme="majorHAnsi"/>
                <w:color w:val="000000"/>
                <w:sz w:val="20"/>
                <w:szCs w:val="20"/>
              </w:rPr>
              <w:t>vrijednost</w:t>
            </w:r>
          </w:p>
          <w:p w14:paraId="71749406" w14:textId="2DC9D4F1" w:rsidR="002C2F7B" w:rsidRPr="002C2F7B" w:rsidRDefault="002C2F7B" w:rsidP="002C2F7B">
            <w:pPr>
              <w:autoSpaceDE w:val="0"/>
              <w:autoSpaceDN w:val="0"/>
              <w:adjustRightInd w:val="0"/>
              <w:spacing w:line="240" w:lineRule="auto"/>
              <w:jc w:val="center"/>
              <w:rPr>
                <w:rFonts w:ascii="Calibri" w:hAnsi="Calibri" w:cs="Calibri"/>
                <w:color w:val="000000"/>
                <w:sz w:val="20"/>
                <w:szCs w:val="20"/>
              </w:rPr>
            </w:pPr>
            <w:r w:rsidRPr="002C2F7B">
              <w:rPr>
                <w:rFonts w:ascii="Calibri" w:hAnsi="Calibri" w:cstheme="majorHAnsi"/>
                <w:color w:val="000000"/>
                <w:sz w:val="20"/>
                <w:szCs w:val="20"/>
              </w:rPr>
              <w:t>2026.</w:t>
            </w:r>
          </w:p>
        </w:tc>
        <w:tc>
          <w:tcPr>
            <w:tcW w:w="1559"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5E4682A2" w14:textId="77777777" w:rsidR="002C2F7B" w:rsidRPr="002C2F7B" w:rsidRDefault="002C2F7B" w:rsidP="002C2F7B">
            <w:pPr>
              <w:autoSpaceDE w:val="0"/>
              <w:autoSpaceDN w:val="0"/>
              <w:adjustRightInd w:val="0"/>
              <w:jc w:val="both"/>
              <w:rPr>
                <w:rFonts w:ascii="Calibri" w:hAnsi="Calibri" w:cstheme="majorHAnsi"/>
                <w:color w:val="000000"/>
                <w:sz w:val="20"/>
                <w:szCs w:val="20"/>
              </w:rPr>
            </w:pPr>
            <w:r w:rsidRPr="002C2F7B">
              <w:rPr>
                <w:rFonts w:ascii="Calibri" w:hAnsi="Calibri" w:cstheme="majorHAnsi"/>
                <w:color w:val="000000"/>
                <w:sz w:val="20"/>
                <w:szCs w:val="20"/>
              </w:rPr>
              <w:t>Ciljana</w:t>
            </w:r>
          </w:p>
          <w:p w14:paraId="520E6435" w14:textId="77777777" w:rsidR="002C2F7B" w:rsidRPr="002C2F7B" w:rsidRDefault="002C2F7B" w:rsidP="002C2F7B">
            <w:pPr>
              <w:autoSpaceDE w:val="0"/>
              <w:autoSpaceDN w:val="0"/>
              <w:adjustRightInd w:val="0"/>
              <w:jc w:val="both"/>
              <w:rPr>
                <w:rFonts w:ascii="Calibri" w:hAnsi="Calibri" w:cstheme="majorHAnsi"/>
                <w:color w:val="000000"/>
                <w:sz w:val="20"/>
                <w:szCs w:val="20"/>
              </w:rPr>
            </w:pPr>
            <w:r w:rsidRPr="002C2F7B">
              <w:rPr>
                <w:rFonts w:ascii="Calibri" w:hAnsi="Calibri" w:cstheme="majorHAnsi"/>
                <w:color w:val="000000"/>
                <w:sz w:val="20"/>
                <w:szCs w:val="20"/>
              </w:rPr>
              <w:t>vrijednost</w:t>
            </w:r>
          </w:p>
          <w:p w14:paraId="0CABB64E" w14:textId="0D27198D" w:rsidR="002C2F7B" w:rsidRPr="002C2F7B" w:rsidRDefault="002C2F7B" w:rsidP="002C2F7B">
            <w:pPr>
              <w:autoSpaceDE w:val="0"/>
              <w:autoSpaceDN w:val="0"/>
              <w:adjustRightInd w:val="0"/>
              <w:spacing w:line="240" w:lineRule="auto"/>
              <w:jc w:val="center"/>
              <w:rPr>
                <w:rFonts w:ascii="Calibri" w:hAnsi="Calibri" w:cs="Calibri"/>
                <w:color w:val="000000"/>
                <w:sz w:val="20"/>
                <w:szCs w:val="20"/>
              </w:rPr>
            </w:pPr>
            <w:r w:rsidRPr="002C2F7B">
              <w:rPr>
                <w:rFonts w:ascii="Calibri" w:hAnsi="Calibri" w:cstheme="majorHAnsi"/>
                <w:color w:val="000000"/>
                <w:sz w:val="20"/>
                <w:szCs w:val="20"/>
              </w:rPr>
              <w:t>2027.</w:t>
            </w:r>
          </w:p>
        </w:tc>
      </w:tr>
      <w:tr w:rsidR="002C2F7B" w:rsidRPr="002A03D8" w14:paraId="1FC8E904" w14:textId="77777777" w:rsidTr="003D28A0">
        <w:tc>
          <w:tcPr>
            <w:tcW w:w="1561" w:type="dxa"/>
            <w:tcBorders>
              <w:top w:val="single" w:sz="4" w:space="0" w:color="auto"/>
              <w:left w:val="single" w:sz="4" w:space="0" w:color="auto"/>
              <w:bottom w:val="single" w:sz="4" w:space="0" w:color="auto"/>
              <w:right w:val="single" w:sz="4" w:space="0" w:color="auto"/>
            </w:tcBorders>
            <w:hideMark/>
          </w:tcPr>
          <w:p w14:paraId="16C11985" w14:textId="560E12CF" w:rsidR="002C2F7B" w:rsidRPr="002C2F7B" w:rsidRDefault="002C2F7B" w:rsidP="002C2F7B">
            <w:pPr>
              <w:autoSpaceDE w:val="0"/>
              <w:autoSpaceDN w:val="0"/>
              <w:adjustRightInd w:val="0"/>
              <w:spacing w:line="240" w:lineRule="auto"/>
              <w:jc w:val="both"/>
              <w:rPr>
                <w:rFonts w:ascii="Calibri" w:hAnsi="Calibri" w:cs="Calibri"/>
                <w:color w:val="000000"/>
                <w:sz w:val="20"/>
                <w:szCs w:val="20"/>
              </w:rPr>
            </w:pPr>
            <w:r w:rsidRPr="002C2F7B">
              <w:rPr>
                <w:rFonts w:ascii="Calibri" w:hAnsi="Calibri" w:cstheme="majorHAnsi"/>
                <w:color w:val="000000"/>
                <w:sz w:val="20"/>
                <w:szCs w:val="20"/>
              </w:rPr>
              <w:t xml:space="preserve"> </w:t>
            </w:r>
          </w:p>
        </w:tc>
        <w:tc>
          <w:tcPr>
            <w:tcW w:w="1558" w:type="dxa"/>
            <w:tcBorders>
              <w:top w:val="single" w:sz="4" w:space="0" w:color="auto"/>
              <w:left w:val="single" w:sz="4" w:space="0" w:color="auto"/>
              <w:bottom w:val="single" w:sz="4" w:space="0" w:color="auto"/>
              <w:right w:val="single" w:sz="4" w:space="0" w:color="auto"/>
            </w:tcBorders>
            <w:hideMark/>
          </w:tcPr>
          <w:p w14:paraId="08FCAF87" w14:textId="5F4917FC" w:rsidR="002C2F7B" w:rsidRPr="002C2F7B" w:rsidRDefault="002C2F7B" w:rsidP="002C2F7B">
            <w:pPr>
              <w:autoSpaceDE w:val="0"/>
              <w:autoSpaceDN w:val="0"/>
              <w:adjustRightInd w:val="0"/>
              <w:spacing w:line="240" w:lineRule="auto"/>
              <w:jc w:val="center"/>
              <w:rPr>
                <w:rFonts w:ascii="Calibri" w:hAnsi="Calibri" w:cs="Calibri"/>
                <w:color w:val="000000"/>
                <w:sz w:val="20"/>
                <w:szCs w:val="20"/>
              </w:rPr>
            </w:pPr>
            <w:r w:rsidRPr="002C2F7B">
              <w:rPr>
                <w:rFonts w:ascii="Calibri" w:hAnsi="Calibri" w:cstheme="majorHAnsi"/>
                <w:color w:val="000000"/>
                <w:sz w:val="20"/>
                <w:szCs w:val="20"/>
              </w:rPr>
              <w:t>16</w:t>
            </w:r>
          </w:p>
        </w:tc>
        <w:tc>
          <w:tcPr>
            <w:tcW w:w="1417" w:type="dxa"/>
            <w:tcBorders>
              <w:top w:val="single" w:sz="4" w:space="0" w:color="auto"/>
              <w:left w:val="single" w:sz="4" w:space="0" w:color="auto"/>
              <w:bottom w:val="single" w:sz="4" w:space="0" w:color="auto"/>
              <w:right w:val="single" w:sz="4" w:space="0" w:color="auto"/>
            </w:tcBorders>
            <w:hideMark/>
          </w:tcPr>
          <w:p w14:paraId="60E687F6" w14:textId="7163E607" w:rsidR="002C2F7B" w:rsidRPr="002C2F7B" w:rsidRDefault="002C2F7B" w:rsidP="002C2F7B">
            <w:pPr>
              <w:autoSpaceDE w:val="0"/>
              <w:autoSpaceDN w:val="0"/>
              <w:adjustRightInd w:val="0"/>
              <w:spacing w:line="240" w:lineRule="auto"/>
              <w:jc w:val="center"/>
              <w:rPr>
                <w:rFonts w:ascii="Calibri" w:hAnsi="Calibri" w:cs="Calibri"/>
                <w:color w:val="000000"/>
                <w:sz w:val="20"/>
                <w:szCs w:val="20"/>
              </w:rPr>
            </w:pPr>
            <w:r w:rsidRPr="002C2F7B">
              <w:rPr>
                <w:rFonts w:ascii="Calibri" w:hAnsi="Calibri" w:cstheme="majorHAnsi"/>
                <w:color w:val="000000"/>
                <w:sz w:val="20"/>
                <w:szCs w:val="20"/>
              </w:rPr>
              <w:t>16</w:t>
            </w:r>
          </w:p>
        </w:tc>
        <w:tc>
          <w:tcPr>
            <w:tcW w:w="1418" w:type="dxa"/>
            <w:tcBorders>
              <w:top w:val="single" w:sz="4" w:space="0" w:color="auto"/>
              <w:left w:val="single" w:sz="4" w:space="0" w:color="auto"/>
              <w:bottom w:val="single" w:sz="4" w:space="0" w:color="auto"/>
              <w:right w:val="single" w:sz="4" w:space="0" w:color="auto"/>
            </w:tcBorders>
            <w:hideMark/>
          </w:tcPr>
          <w:p w14:paraId="06FAD1DF" w14:textId="65AB75C1" w:rsidR="002C2F7B" w:rsidRPr="002C2F7B" w:rsidRDefault="002C2F7B" w:rsidP="002C2F7B">
            <w:pPr>
              <w:autoSpaceDE w:val="0"/>
              <w:autoSpaceDN w:val="0"/>
              <w:adjustRightInd w:val="0"/>
              <w:spacing w:line="240" w:lineRule="auto"/>
              <w:jc w:val="center"/>
              <w:rPr>
                <w:rFonts w:ascii="Calibri" w:hAnsi="Calibri" w:cs="Calibri"/>
                <w:color w:val="000000"/>
                <w:sz w:val="20"/>
                <w:szCs w:val="20"/>
              </w:rPr>
            </w:pPr>
            <w:r w:rsidRPr="002C2F7B">
              <w:rPr>
                <w:rFonts w:ascii="Calibri" w:hAnsi="Calibri" w:cstheme="majorHAnsi"/>
                <w:color w:val="000000"/>
                <w:sz w:val="20"/>
                <w:szCs w:val="20"/>
              </w:rPr>
              <w:t>15.</w:t>
            </w:r>
          </w:p>
        </w:tc>
        <w:tc>
          <w:tcPr>
            <w:tcW w:w="1559" w:type="dxa"/>
            <w:tcBorders>
              <w:top w:val="single" w:sz="4" w:space="0" w:color="auto"/>
              <w:left w:val="single" w:sz="4" w:space="0" w:color="auto"/>
              <w:bottom w:val="single" w:sz="4" w:space="0" w:color="auto"/>
              <w:right w:val="single" w:sz="4" w:space="0" w:color="auto"/>
            </w:tcBorders>
            <w:hideMark/>
          </w:tcPr>
          <w:p w14:paraId="5F5201E5" w14:textId="6447C605" w:rsidR="002C2F7B" w:rsidRPr="002C2F7B" w:rsidRDefault="002C2F7B" w:rsidP="002C2F7B">
            <w:pPr>
              <w:autoSpaceDE w:val="0"/>
              <w:autoSpaceDN w:val="0"/>
              <w:adjustRightInd w:val="0"/>
              <w:spacing w:line="240" w:lineRule="auto"/>
              <w:jc w:val="center"/>
              <w:rPr>
                <w:rFonts w:ascii="Calibri" w:hAnsi="Calibri" w:cs="Calibri"/>
                <w:color w:val="000000"/>
                <w:sz w:val="20"/>
                <w:szCs w:val="20"/>
              </w:rPr>
            </w:pPr>
            <w:r w:rsidRPr="002C2F7B">
              <w:rPr>
                <w:rFonts w:ascii="Calibri" w:hAnsi="Calibri" w:cstheme="majorHAnsi"/>
                <w:color w:val="000000"/>
                <w:sz w:val="20"/>
                <w:szCs w:val="20"/>
              </w:rPr>
              <w:t>16</w:t>
            </w:r>
          </w:p>
        </w:tc>
        <w:tc>
          <w:tcPr>
            <w:tcW w:w="1559" w:type="dxa"/>
            <w:tcBorders>
              <w:top w:val="single" w:sz="4" w:space="0" w:color="auto"/>
              <w:left w:val="single" w:sz="4" w:space="0" w:color="auto"/>
              <w:bottom w:val="single" w:sz="4" w:space="0" w:color="auto"/>
              <w:right w:val="single" w:sz="4" w:space="0" w:color="auto"/>
            </w:tcBorders>
            <w:hideMark/>
          </w:tcPr>
          <w:p w14:paraId="681F9CA2" w14:textId="6C4B908A" w:rsidR="002C2F7B" w:rsidRPr="002C2F7B" w:rsidRDefault="002C2F7B" w:rsidP="002C2F7B">
            <w:pPr>
              <w:autoSpaceDE w:val="0"/>
              <w:autoSpaceDN w:val="0"/>
              <w:adjustRightInd w:val="0"/>
              <w:spacing w:line="240" w:lineRule="auto"/>
              <w:jc w:val="center"/>
              <w:rPr>
                <w:rFonts w:ascii="Calibri" w:hAnsi="Calibri" w:cs="Calibri"/>
                <w:color w:val="000000"/>
                <w:sz w:val="20"/>
                <w:szCs w:val="20"/>
              </w:rPr>
            </w:pPr>
            <w:r w:rsidRPr="002C2F7B">
              <w:rPr>
                <w:rFonts w:ascii="Calibri" w:hAnsi="Calibri" w:cstheme="majorHAnsi"/>
                <w:color w:val="000000"/>
                <w:sz w:val="20"/>
                <w:szCs w:val="20"/>
              </w:rPr>
              <w:t>17</w:t>
            </w:r>
          </w:p>
        </w:tc>
      </w:tr>
      <w:bookmarkEnd w:id="10"/>
    </w:tbl>
    <w:p w14:paraId="46B05100" w14:textId="37F1490A" w:rsidR="005220EA" w:rsidRDefault="005220EA" w:rsidP="003D28A0">
      <w:pPr>
        <w:autoSpaceDE w:val="0"/>
        <w:autoSpaceDN w:val="0"/>
        <w:adjustRightInd w:val="0"/>
        <w:spacing w:after="0" w:line="240" w:lineRule="auto"/>
        <w:jc w:val="both"/>
        <w:rPr>
          <w:rFonts w:ascii="Calibri" w:hAnsi="Calibri" w:cs="Calibri"/>
          <w:color w:val="000000"/>
        </w:rPr>
      </w:pPr>
    </w:p>
    <w:p w14:paraId="10810282" w14:textId="77777777" w:rsidR="00041C4D" w:rsidRDefault="00041C4D" w:rsidP="003D28A0">
      <w:pPr>
        <w:autoSpaceDE w:val="0"/>
        <w:autoSpaceDN w:val="0"/>
        <w:adjustRightInd w:val="0"/>
        <w:spacing w:after="0" w:line="240" w:lineRule="auto"/>
        <w:jc w:val="both"/>
        <w:rPr>
          <w:rFonts w:ascii="Calibri" w:hAnsi="Calibri" w:cs="Calibri"/>
          <w:color w:val="000000"/>
        </w:rPr>
      </w:pPr>
    </w:p>
    <w:p w14:paraId="0AA34B85" w14:textId="11A6CA6C" w:rsidR="002A03D8" w:rsidRPr="002A03D8" w:rsidRDefault="002A03D8" w:rsidP="002A03D8">
      <w:pPr>
        <w:autoSpaceDE w:val="0"/>
        <w:autoSpaceDN w:val="0"/>
        <w:adjustRightInd w:val="0"/>
        <w:spacing w:after="0" w:line="240" w:lineRule="auto"/>
        <w:ind w:left="360"/>
        <w:jc w:val="both"/>
        <w:rPr>
          <w:rFonts w:ascii="Calibri" w:hAnsi="Calibri" w:cs="Calibri"/>
          <w:color w:val="000000"/>
        </w:rPr>
      </w:pPr>
      <w:r w:rsidRPr="002A03D8">
        <w:rPr>
          <w:rFonts w:ascii="Calibri" w:hAnsi="Calibri" w:cs="Calibri"/>
          <w:color w:val="000000"/>
        </w:rPr>
        <w:lastRenderedPageBreak/>
        <w:t>SPORTAŠI – KATEGORIZIRANI SPORTAŠI OD STRANE HRVATSKOG OLIMPIJSKOG ODBORA PREMA VAŽEĆIM KRITERIJIMA HOO I REPREZENTATIVCI</w:t>
      </w:r>
    </w:p>
    <w:p w14:paraId="3594EFC7" w14:textId="77777777" w:rsidR="002A03D8" w:rsidRPr="002A03D8" w:rsidRDefault="002A03D8" w:rsidP="002A03D8">
      <w:pPr>
        <w:autoSpaceDE w:val="0"/>
        <w:autoSpaceDN w:val="0"/>
        <w:adjustRightInd w:val="0"/>
        <w:spacing w:after="0" w:line="240" w:lineRule="auto"/>
        <w:ind w:left="360"/>
        <w:jc w:val="both"/>
        <w:rPr>
          <w:rFonts w:ascii="Calibri" w:hAnsi="Calibri" w:cs="Calibri"/>
          <w:color w:val="000000"/>
        </w:rPr>
      </w:pPr>
    </w:p>
    <w:tbl>
      <w:tblPr>
        <w:tblStyle w:val="Reetkatablice2"/>
        <w:tblW w:w="9038" w:type="dxa"/>
        <w:tblInd w:w="-5" w:type="dxa"/>
        <w:tblLook w:val="04A0" w:firstRow="1" w:lastRow="0" w:firstColumn="1" w:lastColumn="0" w:noHBand="0" w:noVBand="1"/>
      </w:tblPr>
      <w:tblGrid>
        <w:gridCol w:w="1817"/>
        <w:gridCol w:w="1210"/>
        <w:gridCol w:w="1200"/>
        <w:gridCol w:w="1134"/>
        <w:gridCol w:w="1200"/>
        <w:gridCol w:w="1200"/>
        <w:gridCol w:w="1277"/>
      </w:tblGrid>
      <w:tr w:rsidR="00DB3842" w:rsidRPr="002A03D8" w14:paraId="327A17FF" w14:textId="77777777" w:rsidTr="003D28A0">
        <w:tc>
          <w:tcPr>
            <w:tcW w:w="1817"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424871A1" w14:textId="77777777" w:rsidR="00DB3842" w:rsidRPr="00DB3842" w:rsidRDefault="00DB3842" w:rsidP="00DB3842">
            <w:pPr>
              <w:autoSpaceDE w:val="0"/>
              <w:autoSpaceDN w:val="0"/>
              <w:adjustRightInd w:val="0"/>
              <w:jc w:val="both"/>
              <w:rPr>
                <w:rFonts w:ascii="Calibri" w:hAnsi="Calibri" w:cs="Calibri"/>
                <w:color w:val="000000"/>
                <w:sz w:val="20"/>
                <w:szCs w:val="20"/>
              </w:rPr>
            </w:pPr>
            <w:bookmarkStart w:id="11" w:name="_Hlk87531716"/>
          </w:p>
          <w:p w14:paraId="2726A565" w14:textId="703BF6C5" w:rsidR="00DB3842" w:rsidRPr="00DB3842" w:rsidRDefault="00DB3842" w:rsidP="00DB3842">
            <w:pPr>
              <w:autoSpaceDE w:val="0"/>
              <w:autoSpaceDN w:val="0"/>
              <w:adjustRightInd w:val="0"/>
              <w:spacing w:line="240" w:lineRule="auto"/>
              <w:jc w:val="both"/>
              <w:rPr>
                <w:rFonts w:ascii="Calibri" w:hAnsi="Calibri" w:cs="Calibri"/>
                <w:color w:val="000000"/>
                <w:sz w:val="20"/>
                <w:szCs w:val="20"/>
              </w:rPr>
            </w:pPr>
            <w:r w:rsidRPr="00DB3842">
              <w:rPr>
                <w:rFonts w:ascii="Calibri" w:hAnsi="Calibri" w:cs="Calibri"/>
                <w:color w:val="000000"/>
                <w:sz w:val="20"/>
                <w:szCs w:val="20"/>
              </w:rPr>
              <w:t>Sportaši prema kategoriji</w:t>
            </w:r>
          </w:p>
        </w:tc>
        <w:tc>
          <w:tcPr>
            <w:tcW w:w="1210"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10A3E01F" w14:textId="32B4604A" w:rsidR="00DB3842" w:rsidRPr="00DB3842" w:rsidRDefault="00DB3842" w:rsidP="00DB3842">
            <w:pPr>
              <w:autoSpaceDE w:val="0"/>
              <w:autoSpaceDN w:val="0"/>
              <w:adjustRightInd w:val="0"/>
              <w:spacing w:line="240" w:lineRule="auto"/>
              <w:jc w:val="center"/>
              <w:rPr>
                <w:rFonts w:ascii="Calibri" w:hAnsi="Calibri" w:cs="Calibri"/>
                <w:color w:val="000000"/>
                <w:sz w:val="20"/>
                <w:szCs w:val="20"/>
              </w:rPr>
            </w:pPr>
            <w:r w:rsidRPr="00DB3842">
              <w:rPr>
                <w:rFonts w:ascii="Calibri" w:hAnsi="Calibri" w:cs="Calibri"/>
                <w:color w:val="000000"/>
                <w:sz w:val="20"/>
                <w:szCs w:val="20"/>
              </w:rPr>
              <w:t>Ostvarena vrijednost 2024.</w:t>
            </w:r>
          </w:p>
        </w:tc>
        <w:tc>
          <w:tcPr>
            <w:tcW w:w="1200"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79D9C339" w14:textId="187357FB" w:rsidR="00DB3842" w:rsidRPr="00DB3842" w:rsidRDefault="00DB3842" w:rsidP="00DB3842">
            <w:pPr>
              <w:autoSpaceDE w:val="0"/>
              <w:autoSpaceDN w:val="0"/>
              <w:adjustRightInd w:val="0"/>
              <w:spacing w:line="240" w:lineRule="auto"/>
              <w:jc w:val="center"/>
              <w:rPr>
                <w:rFonts w:ascii="Calibri" w:hAnsi="Calibri" w:cs="Calibri"/>
                <w:color w:val="000000"/>
                <w:sz w:val="20"/>
                <w:szCs w:val="20"/>
              </w:rPr>
            </w:pPr>
            <w:r w:rsidRPr="00DB3842">
              <w:rPr>
                <w:rFonts w:ascii="Calibri" w:hAnsi="Calibri" w:cs="Calibri"/>
                <w:color w:val="000000"/>
                <w:sz w:val="20"/>
                <w:szCs w:val="20"/>
              </w:rPr>
              <w:t>Planirana vrijednost 2025.</w:t>
            </w:r>
          </w:p>
        </w:tc>
        <w:tc>
          <w:tcPr>
            <w:tcW w:w="1134"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38005997" w14:textId="77777777" w:rsidR="00DB3842" w:rsidRPr="00DB3842" w:rsidRDefault="00DB3842" w:rsidP="00DB3842">
            <w:pPr>
              <w:autoSpaceDE w:val="0"/>
              <w:autoSpaceDN w:val="0"/>
              <w:adjustRightInd w:val="0"/>
              <w:jc w:val="center"/>
              <w:rPr>
                <w:rFonts w:ascii="Calibri" w:hAnsi="Calibri" w:cs="Calibri"/>
                <w:color w:val="000000"/>
                <w:sz w:val="20"/>
                <w:szCs w:val="20"/>
              </w:rPr>
            </w:pPr>
            <w:r w:rsidRPr="00DB3842">
              <w:rPr>
                <w:rFonts w:ascii="Calibri" w:hAnsi="Calibri" w:cs="Calibri"/>
                <w:color w:val="000000"/>
                <w:sz w:val="20"/>
                <w:szCs w:val="20"/>
              </w:rPr>
              <w:t>Ostvarena</w:t>
            </w:r>
          </w:p>
          <w:p w14:paraId="0079DAB7" w14:textId="77777777" w:rsidR="00DB3842" w:rsidRPr="00DB3842" w:rsidRDefault="00DB3842" w:rsidP="00DB3842">
            <w:pPr>
              <w:autoSpaceDE w:val="0"/>
              <w:autoSpaceDN w:val="0"/>
              <w:adjustRightInd w:val="0"/>
              <w:jc w:val="center"/>
              <w:rPr>
                <w:rFonts w:ascii="Calibri" w:hAnsi="Calibri" w:cs="Calibri"/>
                <w:color w:val="000000"/>
                <w:sz w:val="20"/>
                <w:szCs w:val="20"/>
              </w:rPr>
            </w:pPr>
            <w:r w:rsidRPr="00DB3842">
              <w:rPr>
                <w:rFonts w:ascii="Calibri" w:hAnsi="Calibri" w:cs="Calibri"/>
                <w:color w:val="000000"/>
                <w:sz w:val="20"/>
                <w:szCs w:val="20"/>
              </w:rPr>
              <w:t>vrijednost</w:t>
            </w:r>
          </w:p>
          <w:p w14:paraId="3D4A1B6C" w14:textId="5DC83E53" w:rsidR="00DB3842" w:rsidRPr="00DB3842" w:rsidRDefault="00DB3842" w:rsidP="00DB3842">
            <w:pPr>
              <w:autoSpaceDE w:val="0"/>
              <w:autoSpaceDN w:val="0"/>
              <w:adjustRightInd w:val="0"/>
              <w:spacing w:line="240" w:lineRule="auto"/>
              <w:jc w:val="center"/>
              <w:rPr>
                <w:rFonts w:ascii="Calibri" w:hAnsi="Calibri" w:cs="Calibri"/>
                <w:color w:val="000000"/>
                <w:sz w:val="20"/>
                <w:szCs w:val="20"/>
              </w:rPr>
            </w:pPr>
            <w:r w:rsidRPr="00DB3842">
              <w:rPr>
                <w:rFonts w:ascii="Calibri" w:hAnsi="Calibri" w:cs="Calibri"/>
                <w:color w:val="000000"/>
                <w:sz w:val="20"/>
                <w:szCs w:val="20"/>
              </w:rPr>
              <w:t>2025.</w:t>
            </w:r>
          </w:p>
        </w:tc>
        <w:tc>
          <w:tcPr>
            <w:tcW w:w="1200"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6F597358" w14:textId="77777777" w:rsidR="00DB3842" w:rsidRPr="00DB3842" w:rsidRDefault="00DB3842" w:rsidP="00DB3842">
            <w:pPr>
              <w:autoSpaceDE w:val="0"/>
              <w:autoSpaceDN w:val="0"/>
              <w:adjustRightInd w:val="0"/>
              <w:jc w:val="center"/>
              <w:rPr>
                <w:rFonts w:ascii="Calibri" w:hAnsi="Calibri" w:cs="Calibri"/>
                <w:color w:val="000000"/>
                <w:sz w:val="20"/>
                <w:szCs w:val="20"/>
              </w:rPr>
            </w:pPr>
            <w:r w:rsidRPr="00DB3842">
              <w:rPr>
                <w:rFonts w:ascii="Calibri" w:hAnsi="Calibri" w:cs="Calibri"/>
                <w:color w:val="000000"/>
                <w:sz w:val="20"/>
                <w:szCs w:val="20"/>
              </w:rPr>
              <w:t>Ciljana</w:t>
            </w:r>
          </w:p>
          <w:p w14:paraId="55AAF479" w14:textId="77777777" w:rsidR="00DB3842" w:rsidRPr="00DB3842" w:rsidRDefault="00DB3842" w:rsidP="00DB3842">
            <w:pPr>
              <w:autoSpaceDE w:val="0"/>
              <w:autoSpaceDN w:val="0"/>
              <w:adjustRightInd w:val="0"/>
              <w:jc w:val="center"/>
              <w:rPr>
                <w:rFonts w:ascii="Calibri" w:hAnsi="Calibri" w:cs="Calibri"/>
                <w:color w:val="000000"/>
                <w:sz w:val="20"/>
                <w:szCs w:val="20"/>
              </w:rPr>
            </w:pPr>
            <w:r w:rsidRPr="00DB3842">
              <w:rPr>
                <w:rFonts w:ascii="Calibri" w:hAnsi="Calibri" w:cs="Calibri"/>
                <w:color w:val="000000"/>
                <w:sz w:val="20"/>
                <w:szCs w:val="20"/>
              </w:rPr>
              <w:t>vrijednost</w:t>
            </w:r>
          </w:p>
          <w:p w14:paraId="6AFB6710" w14:textId="1A71A964" w:rsidR="00DB3842" w:rsidRPr="00DB3842" w:rsidRDefault="00DB3842" w:rsidP="00DB3842">
            <w:pPr>
              <w:autoSpaceDE w:val="0"/>
              <w:autoSpaceDN w:val="0"/>
              <w:adjustRightInd w:val="0"/>
              <w:spacing w:line="240" w:lineRule="auto"/>
              <w:jc w:val="center"/>
              <w:rPr>
                <w:rFonts w:ascii="Calibri" w:hAnsi="Calibri" w:cs="Calibri"/>
                <w:color w:val="000000"/>
                <w:sz w:val="20"/>
                <w:szCs w:val="20"/>
              </w:rPr>
            </w:pPr>
            <w:r w:rsidRPr="00DB3842">
              <w:rPr>
                <w:rFonts w:ascii="Calibri" w:hAnsi="Calibri" w:cs="Calibri"/>
                <w:color w:val="000000"/>
                <w:sz w:val="20"/>
                <w:szCs w:val="20"/>
              </w:rPr>
              <w:t>2026.</w:t>
            </w:r>
          </w:p>
        </w:tc>
        <w:tc>
          <w:tcPr>
            <w:tcW w:w="1200"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546D920D" w14:textId="77777777" w:rsidR="00DB3842" w:rsidRPr="00DB3842" w:rsidRDefault="00DB3842" w:rsidP="00DB3842">
            <w:pPr>
              <w:autoSpaceDE w:val="0"/>
              <w:autoSpaceDN w:val="0"/>
              <w:adjustRightInd w:val="0"/>
              <w:jc w:val="center"/>
              <w:rPr>
                <w:rFonts w:ascii="Calibri" w:hAnsi="Calibri" w:cs="Calibri"/>
                <w:color w:val="000000"/>
                <w:sz w:val="20"/>
                <w:szCs w:val="20"/>
              </w:rPr>
            </w:pPr>
            <w:r w:rsidRPr="00DB3842">
              <w:rPr>
                <w:rFonts w:ascii="Calibri" w:hAnsi="Calibri" w:cs="Calibri"/>
                <w:color w:val="000000"/>
                <w:sz w:val="20"/>
                <w:szCs w:val="20"/>
              </w:rPr>
              <w:t>Ciljana</w:t>
            </w:r>
          </w:p>
          <w:p w14:paraId="0A88D48B" w14:textId="77777777" w:rsidR="00DB3842" w:rsidRPr="00DB3842" w:rsidRDefault="00DB3842" w:rsidP="00DB3842">
            <w:pPr>
              <w:autoSpaceDE w:val="0"/>
              <w:autoSpaceDN w:val="0"/>
              <w:adjustRightInd w:val="0"/>
              <w:jc w:val="center"/>
              <w:rPr>
                <w:rFonts w:ascii="Calibri" w:hAnsi="Calibri" w:cs="Calibri"/>
                <w:color w:val="000000"/>
                <w:sz w:val="20"/>
                <w:szCs w:val="20"/>
              </w:rPr>
            </w:pPr>
            <w:r w:rsidRPr="00DB3842">
              <w:rPr>
                <w:rFonts w:ascii="Calibri" w:hAnsi="Calibri" w:cs="Calibri"/>
                <w:color w:val="000000"/>
                <w:sz w:val="20"/>
                <w:szCs w:val="20"/>
              </w:rPr>
              <w:t>vrijednost</w:t>
            </w:r>
          </w:p>
          <w:p w14:paraId="3855AD1B" w14:textId="3E4E877A" w:rsidR="00DB3842" w:rsidRPr="00DB3842" w:rsidRDefault="00DB3842" w:rsidP="00DB3842">
            <w:pPr>
              <w:autoSpaceDE w:val="0"/>
              <w:autoSpaceDN w:val="0"/>
              <w:adjustRightInd w:val="0"/>
              <w:spacing w:line="240" w:lineRule="auto"/>
              <w:jc w:val="center"/>
              <w:rPr>
                <w:rFonts w:ascii="Calibri" w:hAnsi="Calibri" w:cs="Calibri"/>
                <w:color w:val="000000"/>
                <w:sz w:val="20"/>
                <w:szCs w:val="20"/>
              </w:rPr>
            </w:pPr>
            <w:r w:rsidRPr="00DB3842">
              <w:rPr>
                <w:rFonts w:ascii="Calibri" w:hAnsi="Calibri" w:cs="Calibri"/>
                <w:color w:val="000000"/>
                <w:sz w:val="20"/>
                <w:szCs w:val="20"/>
              </w:rPr>
              <w:t>2027.</w:t>
            </w:r>
          </w:p>
        </w:tc>
        <w:tc>
          <w:tcPr>
            <w:tcW w:w="1277"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321D76F0" w14:textId="77777777" w:rsidR="00DB3842" w:rsidRPr="00DB3842" w:rsidRDefault="00DB3842" w:rsidP="00DB3842">
            <w:pPr>
              <w:autoSpaceDE w:val="0"/>
              <w:autoSpaceDN w:val="0"/>
              <w:adjustRightInd w:val="0"/>
              <w:jc w:val="center"/>
              <w:rPr>
                <w:rFonts w:ascii="Calibri" w:hAnsi="Calibri" w:cs="Calibri"/>
                <w:color w:val="000000"/>
                <w:sz w:val="20"/>
                <w:szCs w:val="20"/>
              </w:rPr>
            </w:pPr>
            <w:r w:rsidRPr="00DB3842">
              <w:rPr>
                <w:rFonts w:ascii="Calibri" w:hAnsi="Calibri" w:cs="Calibri"/>
                <w:color w:val="000000"/>
                <w:sz w:val="20"/>
                <w:szCs w:val="20"/>
              </w:rPr>
              <w:t>Ciljana vrijednost</w:t>
            </w:r>
          </w:p>
          <w:p w14:paraId="02026F72" w14:textId="2F68B34C" w:rsidR="00DB3842" w:rsidRPr="00DB3842" w:rsidRDefault="00DB3842" w:rsidP="00DB3842">
            <w:pPr>
              <w:autoSpaceDE w:val="0"/>
              <w:autoSpaceDN w:val="0"/>
              <w:adjustRightInd w:val="0"/>
              <w:spacing w:line="240" w:lineRule="auto"/>
              <w:jc w:val="center"/>
              <w:rPr>
                <w:rFonts w:ascii="Calibri" w:hAnsi="Calibri" w:cs="Calibri"/>
                <w:color w:val="000000"/>
                <w:sz w:val="20"/>
                <w:szCs w:val="20"/>
              </w:rPr>
            </w:pPr>
            <w:r w:rsidRPr="00DB3842">
              <w:rPr>
                <w:rFonts w:ascii="Calibri" w:hAnsi="Calibri" w:cs="Calibri"/>
                <w:color w:val="000000"/>
                <w:sz w:val="20"/>
                <w:szCs w:val="20"/>
              </w:rPr>
              <w:t>2028.</w:t>
            </w:r>
          </w:p>
        </w:tc>
      </w:tr>
      <w:tr w:rsidR="00DB3842" w:rsidRPr="002A03D8" w14:paraId="3047481E" w14:textId="77777777" w:rsidTr="003D28A0">
        <w:tc>
          <w:tcPr>
            <w:tcW w:w="1817" w:type="dxa"/>
            <w:tcBorders>
              <w:top w:val="single" w:sz="4" w:space="0" w:color="auto"/>
              <w:left w:val="single" w:sz="4" w:space="0" w:color="auto"/>
              <w:bottom w:val="single" w:sz="4" w:space="0" w:color="auto"/>
              <w:right w:val="single" w:sz="4" w:space="0" w:color="auto"/>
            </w:tcBorders>
            <w:hideMark/>
          </w:tcPr>
          <w:p w14:paraId="10F7523B" w14:textId="1F24B824" w:rsidR="00DB3842" w:rsidRPr="00DB3842" w:rsidRDefault="00DB3842" w:rsidP="00DB3842">
            <w:pPr>
              <w:autoSpaceDE w:val="0"/>
              <w:autoSpaceDN w:val="0"/>
              <w:adjustRightInd w:val="0"/>
              <w:spacing w:line="240" w:lineRule="auto"/>
              <w:jc w:val="both"/>
              <w:rPr>
                <w:rFonts w:ascii="Calibri" w:hAnsi="Calibri" w:cs="Calibri"/>
                <w:b/>
                <w:bCs/>
                <w:color w:val="000000"/>
                <w:sz w:val="20"/>
                <w:szCs w:val="20"/>
              </w:rPr>
            </w:pPr>
            <w:r w:rsidRPr="00DB3842">
              <w:rPr>
                <w:rFonts w:ascii="Calibri" w:hAnsi="Calibri" w:cs="Calibri"/>
                <w:b/>
                <w:bCs/>
                <w:color w:val="000000"/>
                <w:sz w:val="20"/>
                <w:szCs w:val="20"/>
              </w:rPr>
              <w:t>Reprezentativci</w:t>
            </w:r>
          </w:p>
        </w:tc>
        <w:tc>
          <w:tcPr>
            <w:tcW w:w="1210" w:type="dxa"/>
            <w:tcBorders>
              <w:top w:val="single" w:sz="4" w:space="0" w:color="auto"/>
              <w:left w:val="single" w:sz="4" w:space="0" w:color="auto"/>
              <w:bottom w:val="single" w:sz="4" w:space="0" w:color="auto"/>
              <w:right w:val="single" w:sz="4" w:space="0" w:color="auto"/>
            </w:tcBorders>
            <w:hideMark/>
          </w:tcPr>
          <w:p w14:paraId="7B1A5B93" w14:textId="7966F871" w:rsidR="00DB3842" w:rsidRPr="00DB3842" w:rsidRDefault="00DB3842" w:rsidP="00DB3842">
            <w:pPr>
              <w:autoSpaceDE w:val="0"/>
              <w:autoSpaceDN w:val="0"/>
              <w:adjustRightInd w:val="0"/>
              <w:spacing w:line="240" w:lineRule="auto"/>
              <w:jc w:val="center"/>
              <w:rPr>
                <w:rFonts w:ascii="Calibri" w:hAnsi="Calibri" w:cs="Calibri"/>
                <w:b/>
                <w:bCs/>
                <w:color w:val="000000"/>
                <w:sz w:val="20"/>
                <w:szCs w:val="20"/>
              </w:rPr>
            </w:pPr>
            <w:r w:rsidRPr="00DB3842">
              <w:rPr>
                <w:rFonts w:ascii="Calibri" w:hAnsi="Calibri" w:cs="Calibri"/>
                <w:color w:val="000000"/>
                <w:sz w:val="20"/>
                <w:szCs w:val="20"/>
              </w:rPr>
              <w:t>23</w:t>
            </w:r>
          </w:p>
        </w:tc>
        <w:tc>
          <w:tcPr>
            <w:tcW w:w="1200" w:type="dxa"/>
            <w:tcBorders>
              <w:top w:val="single" w:sz="4" w:space="0" w:color="auto"/>
              <w:left w:val="single" w:sz="4" w:space="0" w:color="auto"/>
              <w:bottom w:val="single" w:sz="4" w:space="0" w:color="auto"/>
              <w:right w:val="single" w:sz="4" w:space="0" w:color="auto"/>
            </w:tcBorders>
            <w:hideMark/>
          </w:tcPr>
          <w:p w14:paraId="3D3814CF" w14:textId="458398CF" w:rsidR="00DB3842" w:rsidRPr="00DB3842" w:rsidRDefault="00DB3842" w:rsidP="00DB3842">
            <w:pPr>
              <w:autoSpaceDE w:val="0"/>
              <w:autoSpaceDN w:val="0"/>
              <w:adjustRightInd w:val="0"/>
              <w:spacing w:line="240" w:lineRule="auto"/>
              <w:jc w:val="center"/>
              <w:rPr>
                <w:rFonts w:ascii="Calibri" w:hAnsi="Calibri" w:cs="Calibri"/>
                <w:b/>
                <w:bCs/>
                <w:color w:val="000000"/>
                <w:sz w:val="20"/>
                <w:szCs w:val="20"/>
              </w:rPr>
            </w:pPr>
            <w:r w:rsidRPr="00DB3842">
              <w:rPr>
                <w:rFonts w:ascii="Calibri" w:hAnsi="Calibri" w:cs="Calibri"/>
                <w:color w:val="000000"/>
                <w:sz w:val="20"/>
                <w:szCs w:val="20"/>
              </w:rPr>
              <w:t>27</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2B830D29" w14:textId="1FF63411" w:rsidR="00DB3842" w:rsidRPr="00DB3842" w:rsidRDefault="00DB3842" w:rsidP="00DB3842">
            <w:pPr>
              <w:autoSpaceDE w:val="0"/>
              <w:autoSpaceDN w:val="0"/>
              <w:adjustRightInd w:val="0"/>
              <w:spacing w:line="240" w:lineRule="auto"/>
              <w:jc w:val="center"/>
              <w:rPr>
                <w:rFonts w:ascii="Calibri" w:hAnsi="Calibri" w:cs="Calibri"/>
                <w:b/>
                <w:bCs/>
                <w:color w:val="000000"/>
                <w:sz w:val="20"/>
                <w:szCs w:val="20"/>
              </w:rPr>
            </w:pPr>
            <w:r w:rsidRPr="00DB3842">
              <w:rPr>
                <w:rFonts w:ascii="Calibri" w:hAnsi="Calibri" w:cs="Calibri"/>
                <w:color w:val="000000"/>
                <w:sz w:val="20"/>
                <w:szCs w:val="20"/>
              </w:rPr>
              <w:t>23</w:t>
            </w:r>
          </w:p>
        </w:tc>
        <w:tc>
          <w:tcPr>
            <w:tcW w:w="1200" w:type="dxa"/>
            <w:tcBorders>
              <w:top w:val="single" w:sz="4" w:space="0" w:color="auto"/>
              <w:left w:val="single" w:sz="4" w:space="0" w:color="auto"/>
              <w:bottom w:val="single" w:sz="4" w:space="0" w:color="auto"/>
              <w:right w:val="single" w:sz="4" w:space="0" w:color="auto"/>
            </w:tcBorders>
            <w:hideMark/>
          </w:tcPr>
          <w:p w14:paraId="5D9CAE11" w14:textId="5E3AB2A1" w:rsidR="00DB3842" w:rsidRPr="00DB3842" w:rsidRDefault="00DB3842" w:rsidP="00DB3842">
            <w:pPr>
              <w:autoSpaceDE w:val="0"/>
              <w:autoSpaceDN w:val="0"/>
              <w:adjustRightInd w:val="0"/>
              <w:spacing w:line="240" w:lineRule="auto"/>
              <w:jc w:val="center"/>
              <w:rPr>
                <w:rFonts w:ascii="Calibri" w:hAnsi="Calibri" w:cs="Calibri"/>
                <w:b/>
                <w:bCs/>
                <w:color w:val="000000"/>
                <w:sz w:val="20"/>
                <w:szCs w:val="20"/>
              </w:rPr>
            </w:pPr>
            <w:r w:rsidRPr="00DB3842">
              <w:rPr>
                <w:rFonts w:ascii="Calibri" w:hAnsi="Calibri" w:cs="Calibri"/>
                <w:color w:val="000000"/>
                <w:sz w:val="20"/>
                <w:szCs w:val="20"/>
              </w:rPr>
              <w:t>26</w:t>
            </w:r>
          </w:p>
        </w:tc>
        <w:tc>
          <w:tcPr>
            <w:tcW w:w="1200" w:type="dxa"/>
            <w:tcBorders>
              <w:top w:val="single" w:sz="4" w:space="0" w:color="auto"/>
              <w:left w:val="single" w:sz="4" w:space="0" w:color="auto"/>
              <w:bottom w:val="single" w:sz="4" w:space="0" w:color="auto"/>
              <w:right w:val="single" w:sz="4" w:space="0" w:color="auto"/>
            </w:tcBorders>
            <w:hideMark/>
          </w:tcPr>
          <w:p w14:paraId="5ECEA9A6" w14:textId="14F2F2E1" w:rsidR="00DB3842" w:rsidRPr="00DB3842" w:rsidRDefault="00DB3842" w:rsidP="00DB3842">
            <w:pPr>
              <w:autoSpaceDE w:val="0"/>
              <w:autoSpaceDN w:val="0"/>
              <w:adjustRightInd w:val="0"/>
              <w:spacing w:line="240" w:lineRule="auto"/>
              <w:jc w:val="center"/>
              <w:rPr>
                <w:rFonts w:ascii="Calibri" w:hAnsi="Calibri" w:cs="Calibri"/>
                <w:b/>
                <w:bCs/>
                <w:color w:val="000000"/>
                <w:sz w:val="20"/>
                <w:szCs w:val="20"/>
              </w:rPr>
            </w:pPr>
            <w:r w:rsidRPr="00DB3842">
              <w:rPr>
                <w:rFonts w:ascii="Calibri" w:hAnsi="Calibri" w:cs="Calibri"/>
                <w:color w:val="000000"/>
                <w:sz w:val="20"/>
                <w:szCs w:val="20"/>
              </w:rPr>
              <w:t>27</w:t>
            </w:r>
          </w:p>
        </w:tc>
        <w:tc>
          <w:tcPr>
            <w:tcW w:w="1277" w:type="dxa"/>
            <w:tcBorders>
              <w:top w:val="single" w:sz="4" w:space="0" w:color="auto"/>
              <w:left w:val="single" w:sz="4" w:space="0" w:color="auto"/>
              <w:bottom w:val="single" w:sz="4" w:space="0" w:color="auto"/>
              <w:right w:val="single" w:sz="4" w:space="0" w:color="auto"/>
            </w:tcBorders>
            <w:hideMark/>
          </w:tcPr>
          <w:p w14:paraId="394F3F97" w14:textId="3DB39FD7" w:rsidR="00DB3842" w:rsidRPr="00DB3842" w:rsidRDefault="00DB3842" w:rsidP="00DB3842">
            <w:pPr>
              <w:autoSpaceDE w:val="0"/>
              <w:autoSpaceDN w:val="0"/>
              <w:adjustRightInd w:val="0"/>
              <w:spacing w:line="240" w:lineRule="auto"/>
              <w:jc w:val="center"/>
              <w:rPr>
                <w:rFonts w:ascii="Calibri" w:hAnsi="Calibri" w:cs="Calibri"/>
                <w:b/>
                <w:bCs/>
                <w:color w:val="000000"/>
                <w:sz w:val="20"/>
                <w:szCs w:val="20"/>
              </w:rPr>
            </w:pPr>
            <w:r w:rsidRPr="00DB3842">
              <w:rPr>
                <w:rFonts w:ascii="Calibri" w:hAnsi="Calibri" w:cs="Calibri"/>
                <w:color w:val="000000"/>
                <w:sz w:val="20"/>
                <w:szCs w:val="20"/>
              </w:rPr>
              <w:t>27</w:t>
            </w:r>
          </w:p>
        </w:tc>
      </w:tr>
      <w:tr w:rsidR="00DB3842" w:rsidRPr="002A03D8" w14:paraId="3A5A5B98" w14:textId="77777777" w:rsidTr="003D28A0">
        <w:tc>
          <w:tcPr>
            <w:tcW w:w="1817" w:type="dxa"/>
            <w:tcBorders>
              <w:top w:val="single" w:sz="4" w:space="0" w:color="auto"/>
              <w:left w:val="single" w:sz="4" w:space="0" w:color="auto"/>
              <w:bottom w:val="single" w:sz="4" w:space="0" w:color="auto"/>
              <w:right w:val="single" w:sz="4" w:space="0" w:color="auto"/>
            </w:tcBorders>
            <w:hideMark/>
          </w:tcPr>
          <w:p w14:paraId="39A66C95" w14:textId="5AA39808" w:rsidR="00DB3842" w:rsidRPr="00DB3842" w:rsidRDefault="00DB3842" w:rsidP="00DB3842">
            <w:pPr>
              <w:autoSpaceDE w:val="0"/>
              <w:autoSpaceDN w:val="0"/>
              <w:adjustRightInd w:val="0"/>
              <w:spacing w:line="240" w:lineRule="auto"/>
              <w:jc w:val="both"/>
              <w:rPr>
                <w:rFonts w:ascii="Calibri" w:hAnsi="Calibri" w:cs="Calibri"/>
                <w:color w:val="000000"/>
                <w:sz w:val="20"/>
                <w:szCs w:val="20"/>
              </w:rPr>
            </w:pPr>
            <w:r w:rsidRPr="00DB3842">
              <w:rPr>
                <w:rFonts w:ascii="Calibri" w:hAnsi="Calibri" w:cs="Calibri"/>
                <w:color w:val="000000"/>
                <w:sz w:val="20"/>
                <w:szCs w:val="20"/>
              </w:rPr>
              <w:t>Hokej</w:t>
            </w:r>
          </w:p>
        </w:tc>
        <w:tc>
          <w:tcPr>
            <w:tcW w:w="1210" w:type="dxa"/>
            <w:tcBorders>
              <w:top w:val="single" w:sz="4" w:space="0" w:color="auto"/>
              <w:left w:val="single" w:sz="4" w:space="0" w:color="auto"/>
              <w:bottom w:val="single" w:sz="4" w:space="0" w:color="auto"/>
              <w:right w:val="single" w:sz="4" w:space="0" w:color="auto"/>
            </w:tcBorders>
            <w:hideMark/>
          </w:tcPr>
          <w:p w14:paraId="40A0671F" w14:textId="62BB36C2" w:rsidR="00DB3842" w:rsidRPr="00DB3842" w:rsidRDefault="00DB3842" w:rsidP="00DB3842">
            <w:pPr>
              <w:autoSpaceDE w:val="0"/>
              <w:autoSpaceDN w:val="0"/>
              <w:adjustRightInd w:val="0"/>
              <w:spacing w:line="240" w:lineRule="auto"/>
              <w:jc w:val="center"/>
              <w:rPr>
                <w:rFonts w:ascii="Calibri" w:hAnsi="Calibri" w:cs="Calibri"/>
                <w:color w:val="000000"/>
                <w:sz w:val="20"/>
                <w:szCs w:val="20"/>
              </w:rPr>
            </w:pPr>
            <w:r w:rsidRPr="00DB3842">
              <w:rPr>
                <w:rFonts w:ascii="Calibri" w:hAnsi="Calibri" w:cs="Calibri"/>
                <w:color w:val="000000"/>
                <w:sz w:val="20"/>
                <w:szCs w:val="20"/>
              </w:rPr>
              <w:t>19</w:t>
            </w:r>
          </w:p>
        </w:tc>
        <w:tc>
          <w:tcPr>
            <w:tcW w:w="1200" w:type="dxa"/>
            <w:tcBorders>
              <w:top w:val="single" w:sz="4" w:space="0" w:color="auto"/>
              <w:left w:val="single" w:sz="4" w:space="0" w:color="auto"/>
              <w:bottom w:val="single" w:sz="4" w:space="0" w:color="auto"/>
              <w:right w:val="single" w:sz="4" w:space="0" w:color="auto"/>
            </w:tcBorders>
            <w:hideMark/>
          </w:tcPr>
          <w:p w14:paraId="64A0E5AE" w14:textId="3B44F3EC" w:rsidR="00DB3842" w:rsidRPr="00DB3842" w:rsidRDefault="00DB3842" w:rsidP="00DB3842">
            <w:pPr>
              <w:autoSpaceDE w:val="0"/>
              <w:autoSpaceDN w:val="0"/>
              <w:adjustRightInd w:val="0"/>
              <w:spacing w:line="240" w:lineRule="auto"/>
              <w:jc w:val="center"/>
              <w:rPr>
                <w:rFonts w:ascii="Calibri" w:hAnsi="Calibri" w:cs="Calibri"/>
                <w:color w:val="000000"/>
                <w:sz w:val="20"/>
                <w:szCs w:val="20"/>
              </w:rPr>
            </w:pPr>
            <w:r w:rsidRPr="00DB3842">
              <w:rPr>
                <w:rFonts w:ascii="Calibri" w:hAnsi="Calibri" w:cs="Calibri"/>
                <w:color w:val="000000"/>
                <w:sz w:val="20"/>
                <w:szCs w:val="20"/>
              </w:rPr>
              <w:t>21</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0B9820C0" w14:textId="60076E55" w:rsidR="00DB3842" w:rsidRPr="00DB3842" w:rsidRDefault="00DB3842" w:rsidP="00DB3842">
            <w:pPr>
              <w:autoSpaceDE w:val="0"/>
              <w:autoSpaceDN w:val="0"/>
              <w:adjustRightInd w:val="0"/>
              <w:spacing w:line="240" w:lineRule="auto"/>
              <w:jc w:val="center"/>
              <w:rPr>
                <w:rFonts w:ascii="Calibri" w:hAnsi="Calibri" w:cs="Calibri"/>
                <w:color w:val="000000"/>
                <w:sz w:val="20"/>
                <w:szCs w:val="20"/>
              </w:rPr>
            </w:pPr>
            <w:r w:rsidRPr="00DB3842">
              <w:rPr>
                <w:rFonts w:ascii="Calibri" w:hAnsi="Calibri" w:cs="Calibri"/>
                <w:color w:val="000000"/>
                <w:sz w:val="20"/>
                <w:szCs w:val="20"/>
              </w:rPr>
              <w:t>20</w:t>
            </w:r>
          </w:p>
        </w:tc>
        <w:tc>
          <w:tcPr>
            <w:tcW w:w="1200" w:type="dxa"/>
            <w:tcBorders>
              <w:top w:val="single" w:sz="4" w:space="0" w:color="auto"/>
              <w:left w:val="single" w:sz="4" w:space="0" w:color="auto"/>
              <w:bottom w:val="single" w:sz="4" w:space="0" w:color="auto"/>
              <w:right w:val="single" w:sz="4" w:space="0" w:color="auto"/>
            </w:tcBorders>
            <w:hideMark/>
          </w:tcPr>
          <w:p w14:paraId="662D25BD" w14:textId="3794948C" w:rsidR="00DB3842" w:rsidRPr="00DB3842" w:rsidRDefault="00DB3842" w:rsidP="00DB3842">
            <w:pPr>
              <w:autoSpaceDE w:val="0"/>
              <w:autoSpaceDN w:val="0"/>
              <w:adjustRightInd w:val="0"/>
              <w:spacing w:line="240" w:lineRule="auto"/>
              <w:jc w:val="center"/>
              <w:rPr>
                <w:rFonts w:ascii="Calibri" w:hAnsi="Calibri" w:cs="Calibri"/>
                <w:color w:val="000000"/>
                <w:sz w:val="20"/>
                <w:szCs w:val="20"/>
              </w:rPr>
            </w:pPr>
            <w:r w:rsidRPr="00DB3842">
              <w:rPr>
                <w:rFonts w:ascii="Calibri" w:hAnsi="Calibri" w:cs="Calibri"/>
                <w:color w:val="000000"/>
                <w:sz w:val="20"/>
                <w:szCs w:val="20"/>
              </w:rPr>
              <w:t>21</w:t>
            </w:r>
          </w:p>
        </w:tc>
        <w:tc>
          <w:tcPr>
            <w:tcW w:w="1200" w:type="dxa"/>
            <w:tcBorders>
              <w:top w:val="single" w:sz="4" w:space="0" w:color="auto"/>
              <w:left w:val="single" w:sz="4" w:space="0" w:color="auto"/>
              <w:bottom w:val="single" w:sz="4" w:space="0" w:color="auto"/>
              <w:right w:val="single" w:sz="4" w:space="0" w:color="auto"/>
            </w:tcBorders>
            <w:hideMark/>
          </w:tcPr>
          <w:p w14:paraId="6D0DA224" w14:textId="39C24023" w:rsidR="00DB3842" w:rsidRPr="00DB3842" w:rsidRDefault="00DB3842" w:rsidP="00DB3842">
            <w:pPr>
              <w:autoSpaceDE w:val="0"/>
              <w:autoSpaceDN w:val="0"/>
              <w:adjustRightInd w:val="0"/>
              <w:spacing w:line="240" w:lineRule="auto"/>
              <w:jc w:val="center"/>
              <w:rPr>
                <w:rFonts w:ascii="Calibri" w:hAnsi="Calibri" w:cs="Calibri"/>
                <w:color w:val="000000"/>
                <w:sz w:val="20"/>
                <w:szCs w:val="20"/>
              </w:rPr>
            </w:pPr>
            <w:r w:rsidRPr="00DB3842">
              <w:rPr>
                <w:rFonts w:ascii="Calibri" w:hAnsi="Calibri" w:cs="Calibri"/>
                <w:color w:val="000000"/>
                <w:sz w:val="20"/>
                <w:szCs w:val="20"/>
              </w:rPr>
              <w:t>22</w:t>
            </w:r>
          </w:p>
        </w:tc>
        <w:tc>
          <w:tcPr>
            <w:tcW w:w="1277" w:type="dxa"/>
            <w:tcBorders>
              <w:top w:val="single" w:sz="4" w:space="0" w:color="auto"/>
              <w:left w:val="single" w:sz="4" w:space="0" w:color="auto"/>
              <w:bottom w:val="single" w:sz="4" w:space="0" w:color="auto"/>
              <w:right w:val="single" w:sz="4" w:space="0" w:color="auto"/>
            </w:tcBorders>
            <w:hideMark/>
          </w:tcPr>
          <w:p w14:paraId="3F124127" w14:textId="1FB6378A" w:rsidR="00DB3842" w:rsidRPr="00DB3842" w:rsidRDefault="00DB3842" w:rsidP="00DB3842">
            <w:pPr>
              <w:autoSpaceDE w:val="0"/>
              <w:autoSpaceDN w:val="0"/>
              <w:adjustRightInd w:val="0"/>
              <w:spacing w:line="240" w:lineRule="auto"/>
              <w:jc w:val="center"/>
              <w:rPr>
                <w:rFonts w:ascii="Calibri" w:hAnsi="Calibri" w:cs="Calibri"/>
                <w:color w:val="000000"/>
                <w:sz w:val="20"/>
                <w:szCs w:val="20"/>
              </w:rPr>
            </w:pPr>
            <w:r w:rsidRPr="00DB3842">
              <w:rPr>
                <w:rFonts w:ascii="Calibri" w:hAnsi="Calibri" w:cs="Calibri"/>
                <w:color w:val="000000"/>
                <w:sz w:val="20"/>
                <w:szCs w:val="20"/>
              </w:rPr>
              <w:t>22</w:t>
            </w:r>
          </w:p>
        </w:tc>
      </w:tr>
      <w:tr w:rsidR="00DB3842" w:rsidRPr="002A03D8" w14:paraId="062BD298" w14:textId="77777777" w:rsidTr="003D28A0">
        <w:tc>
          <w:tcPr>
            <w:tcW w:w="1817" w:type="dxa"/>
            <w:tcBorders>
              <w:top w:val="single" w:sz="4" w:space="0" w:color="auto"/>
              <w:left w:val="single" w:sz="4" w:space="0" w:color="auto"/>
              <w:bottom w:val="single" w:sz="4" w:space="0" w:color="auto"/>
              <w:right w:val="single" w:sz="4" w:space="0" w:color="auto"/>
            </w:tcBorders>
            <w:hideMark/>
          </w:tcPr>
          <w:p w14:paraId="3778BBAC" w14:textId="64DFEA18" w:rsidR="00DB3842" w:rsidRPr="00DB3842" w:rsidRDefault="00DB3842" w:rsidP="00DB3842">
            <w:pPr>
              <w:autoSpaceDE w:val="0"/>
              <w:autoSpaceDN w:val="0"/>
              <w:adjustRightInd w:val="0"/>
              <w:spacing w:line="240" w:lineRule="auto"/>
              <w:jc w:val="both"/>
              <w:rPr>
                <w:rFonts w:ascii="Calibri" w:hAnsi="Calibri" w:cs="Calibri"/>
                <w:color w:val="000000"/>
                <w:sz w:val="20"/>
                <w:szCs w:val="20"/>
              </w:rPr>
            </w:pPr>
            <w:r w:rsidRPr="00DB3842">
              <w:rPr>
                <w:rFonts w:ascii="Calibri" w:hAnsi="Calibri" w:cs="Calibri"/>
                <w:color w:val="000000"/>
                <w:sz w:val="20"/>
                <w:szCs w:val="20"/>
              </w:rPr>
              <w:t>Rukomet</w:t>
            </w:r>
          </w:p>
        </w:tc>
        <w:tc>
          <w:tcPr>
            <w:tcW w:w="1210" w:type="dxa"/>
            <w:tcBorders>
              <w:top w:val="single" w:sz="4" w:space="0" w:color="auto"/>
              <w:left w:val="single" w:sz="4" w:space="0" w:color="auto"/>
              <w:bottom w:val="single" w:sz="4" w:space="0" w:color="auto"/>
              <w:right w:val="single" w:sz="4" w:space="0" w:color="auto"/>
            </w:tcBorders>
            <w:hideMark/>
          </w:tcPr>
          <w:p w14:paraId="2DC48D14" w14:textId="7DFC7C90" w:rsidR="00DB3842" w:rsidRPr="00DB3842" w:rsidRDefault="00DB3842" w:rsidP="00DB3842">
            <w:pPr>
              <w:autoSpaceDE w:val="0"/>
              <w:autoSpaceDN w:val="0"/>
              <w:adjustRightInd w:val="0"/>
              <w:spacing w:line="240" w:lineRule="auto"/>
              <w:jc w:val="center"/>
              <w:rPr>
                <w:rFonts w:ascii="Calibri" w:hAnsi="Calibri" w:cs="Calibri"/>
                <w:color w:val="000000"/>
                <w:sz w:val="20"/>
                <w:szCs w:val="20"/>
              </w:rPr>
            </w:pPr>
            <w:r w:rsidRPr="00DB3842">
              <w:rPr>
                <w:rFonts w:ascii="Calibri" w:hAnsi="Calibri" w:cs="Calibri"/>
                <w:color w:val="000000"/>
                <w:sz w:val="20"/>
                <w:szCs w:val="20"/>
              </w:rPr>
              <w:t>2</w:t>
            </w:r>
          </w:p>
        </w:tc>
        <w:tc>
          <w:tcPr>
            <w:tcW w:w="1200" w:type="dxa"/>
            <w:tcBorders>
              <w:top w:val="single" w:sz="4" w:space="0" w:color="auto"/>
              <w:left w:val="single" w:sz="4" w:space="0" w:color="auto"/>
              <w:bottom w:val="single" w:sz="4" w:space="0" w:color="auto"/>
              <w:right w:val="single" w:sz="4" w:space="0" w:color="auto"/>
            </w:tcBorders>
            <w:hideMark/>
          </w:tcPr>
          <w:p w14:paraId="6864F8B4" w14:textId="6CD6D7B3" w:rsidR="00DB3842" w:rsidRPr="00DB3842" w:rsidRDefault="00DB3842" w:rsidP="00DB3842">
            <w:pPr>
              <w:autoSpaceDE w:val="0"/>
              <w:autoSpaceDN w:val="0"/>
              <w:adjustRightInd w:val="0"/>
              <w:spacing w:line="240" w:lineRule="auto"/>
              <w:jc w:val="center"/>
              <w:rPr>
                <w:rFonts w:ascii="Calibri" w:hAnsi="Calibri" w:cs="Calibri"/>
                <w:color w:val="000000"/>
                <w:sz w:val="20"/>
                <w:szCs w:val="20"/>
              </w:rPr>
            </w:pPr>
            <w:r w:rsidRPr="00DB3842">
              <w:rPr>
                <w:rFonts w:ascii="Calibri" w:hAnsi="Calibri" w:cs="Calibri"/>
                <w:color w:val="000000"/>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04A5F353" w14:textId="5CD0392D" w:rsidR="00DB3842" w:rsidRPr="00DB3842" w:rsidRDefault="00DB3842" w:rsidP="00DB3842">
            <w:pPr>
              <w:autoSpaceDE w:val="0"/>
              <w:autoSpaceDN w:val="0"/>
              <w:adjustRightInd w:val="0"/>
              <w:spacing w:line="240" w:lineRule="auto"/>
              <w:jc w:val="center"/>
              <w:rPr>
                <w:rFonts w:ascii="Calibri" w:hAnsi="Calibri" w:cs="Calibri"/>
                <w:color w:val="000000"/>
                <w:sz w:val="20"/>
                <w:szCs w:val="20"/>
              </w:rPr>
            </w:pPr>
            <w:r w:rsidRPr="00DB3842">
              <w:rPr>
                <w:rFonts w:ascii="Calibri" w:hAnsi="Calibri" w:cs="Calibri"/>
                <w:color w:val="000000"/>
                <w:sz w:val="20"/>
                <w:szCs w:val="20"/>
              </w:rPr>
              <w:t>2</w:t>
            </w:r>
          </w:p>
        </w:tc>
        <w:tc>
          <w:tcPr>
            <w:tcW w:w="1200" w:type="dxa"/>
            <w:tcBorders>
              <w:top w:val="single" w:sz="4" w:space="0" w:color="auto"/>
              <w:left w:val="single" w:sz="4" w:space="0" w:color="auto"/>
              <w:bottom w:val="single" w:sz="4" w:space="0" w:color="auto"/>
              <w:right w:val="single" w:sz="4" w:space="0" w:color="auto"/>
            </w:tcBorders>
            <w:hideMark/>
          </w:tcPr>
          <w:p w14:paraId="6D747A23" w14:textId="7C11880F" w:rsidR="00DB3842" w:rsidRPr="00DB3842" w:rsidRDefault="00DB3842" w:rsidP="00DB3842">
            <w:pPr>
              <w:autoSpaceDE w:val="0"/>
              <w:autoSpaceDN w:val="0"/>
              <w:adjustRightInd w:val="0"/>
              <w:spacing w:line="240" w:lineRule="auto"/>
              <w:jc w:val="center"/>
              <w:rPr>
                <w:rFonts w:ascii="Calibri" w:hAnsi="Calibri" w:cs="Calibri"/>
                <w:color w:val="000000"/>
                <w:sz w:val="20"/>
                <w:szCs w:val="20"/>
              </w:rPr>
            </w:pPr>
            <w:r w:rsidRPr="00DB3842">
              <w:rPr>
                <w:rFonts w:ascii="Calibri" w:hAnsi="Calibri" w:cs="Calibri"/>
                <w:color w:val="000000"/>
                <w:sz w:val="20"/>
                <w:szCs w:val="20"/>
              </w:rPr>
              <w:t>3</w:t>
            </w:r>
          </w:p>
        </w:tc>
        <w:tc>
          <w:tcPr>
            <w:tcW w:w="1200" w:type="dxa"/>
            <w:tcBorders>
              <w:top w:val="single" w:sz="4" w:space="0" w:color="auto"/>
              <w:left w:val="single" w:sz="4" w:space="0" w:color="auto"/>
              <w:bottom w:val="single" w:sz="4" w:space="0" w:color="auto"/>
              <w:right w:val="single" w:sz="4" w:space="0" w:color="auto"/>
            </w:tcBorders>
            <w:hideMark/>
          </w:tcPr>
          <w:p w14:paraId="287E7964" w14:textId="0826CCF8" w:rsidR="00DB3842" w:rsidRPr="00DB3842" w:rsidRDefault="00DB3842" w:rsidP="00DB3842">
            <w:pPr>
              <w:autoSpaceDE w:val="0"/>
              <w:autoSpaceDN w:val="0"/>
              <w:adjustRightInd w:val="0"/>
              <w:spacing w:line="240" w:lineRule="auto"/>
              <w:jc w:val="center"/>
              <w:rPr>
                <w:rFonts w:ascii="Calibri" w:hAnsi="Calibri" w:cs="Calibri"/>
                <w:color w:val="000000"/>
                <w:sz w:val="20"/>
                <w:szCs w:val="20"/>
              </w:rPr>
            </w:pPr>
            <w:r w:rsidRPr="00DB3842">
              <w:rPr>
                <w:rFonts w:ascii="Calibri" w:hAnsi="Calibri" w:cs="Calibri"/>
                <w:color w:val="000000"/>
                <w:sz w:val="20"/>
                <w:szCs w:val="20"/>
              </w:rPr>
              <w:t>3</w:t>
            </w:r>
          </w:p>
        </w:tc>
        <w:tc>
          <w:tcPr>
            <w:tcW w:w="1277" w:type="dxa"/>
            <w:tcBorders>
              <w:top w:val="single" w:sz="4" w:space="0" w:color="auto"/>
              <w:left w:val="single" w:sz="4" w:space="0" w:color="auto"/>
              <w:bottom w:val="single" w:sz="4" w:space="0" w:color="auto"/>
              <w:right w:val="single" w:sz="4" w:space="0" w:color="auto"/>
            </w:tcBorders>
            <w:hideMark/>
          </w:tcPr>
          <w:p w14:paraId="1703C1BB" w14:textId="24732CF1" w:rsidR="00DB3842" w:rsidRPr="00DB3842" w:rsidRDefault="00DB3842" w:rsidP="00DB3842">
            <w:pPr>
              <w:autoSpaceDE w:val="0"/>
              <w:autoSpaceDN w:val="0"/>
              <w:adjustRightInd w:val="0"/>
              <w:spacing w:line="240" w:lineRule="auto"/>
              <w:jc w:val="center"/>
              <w:rPr>
                <w:rFonts w:ascii="Calibri" w:hAnsi="Calibri" w:cs="Calibri"/>
                <w:color w:val="000000"/>
                <w:sz w:val="20"/>
                <w:szCs w:val="20"/>
              </w:rPr>
            </w:pPr>
            <w:r w:rsidRPr="00DB3842">
              <w:rPr>
                <w:rFonts w:ascii="Calibri" w:hAnsi="Calibri" w:cs="Calibri"/>
                <w:color w:val="000000"/>
                <w:sz w:val="20"/>
                <w:szCs w:val="20"/>
              </w:rPr>
              <w:t>3</w:t>
            </w:r>
          </w:p>
        </w:tc>
      </w:tr>
      <w:tr w:rsidR="00DB3842" w:rsidRPr="002A03D8" w14:paraId="33846CD9" w14:textId="77777777" w:rsidTr="003D28A0">
        <w:tc>
          <w:tcPr>
            <w:tcW w:w="1817" w:type="dxa"/>
            <w:tcBorders>
              <w:top w:val="single" w:sz="4" w:space="0" w:color="auto"/>
              <w:left w:val="single" w:sz="4" w:space="0" w:color="auto"/>
              <w:bottom w:val="single" w:sz="4" w:space="0" w:color="auto"/>
              <w:right w:val="single" w:sz="4" w:space="0" w:color="auto"/>
            </w:tcBorders>
            <w:hideMark/>
          </w:tcPr>
          <w:p w14:paraId="5A3AB269" w14:textId="390C056D" w:rsidR="00DB3842" w:rsidRPr="00DB3842" w:rsidRDefault="00DB3842" w:rsidP="00DB3842">
            <w:pPr>
              <w:autoSpaceDE w:val="0"/>
              <w:autoSpaceDN w:val="0"/>
              <w:adjustRightInd w:val="0"/>
              <w:spacing w:line="240" w:lineRule="auto"/>
              <w:jc w:val="both"/>
              <w:rPr>
                <w:rFonts w:ascii="Calibri" w:hAnsi="Calibri" w:cs="Calibri"/>
                <w:color w:val="000000"/>
                <w:sz w:val="20"/>
                <w:szCs w:val="20"/>
              </w:rPr>
            </w:pPr>
            <w:proofErr w:type="spellStart"/>
            <w:r w:rsidRPr="00DB3842">
              <w:rPr>
                <w:rFonts w:ascii="Calibri" w:hAnsi="Calibri" w:cs="Calibri"/>
                <w:color w:val="000000"/>
                <w:sz w:val="20"/>
                <w:szCs w:val="20"/>
              </w:rPr>
              <w:t>Savate</w:t>
            </w:r>
            <w:proofErr w:type="spellEnd"/>
            <w:r w:rsidRPr="00DB3842">
              <w:rPr>
                <w:rFonts w:ascii="Calibri" w:hAnsi="Calibri" w:cs="Calibri"/>
                <w:color w:val="000000"/>
                <w:sz w:val="20"/>
                <w:szCs w:val="20"/>
              </w:rPr>
              <w:t xml:space="preserve"> klub Čigra</w:t>
            </w:r>
          </w:p>
        </w:tc>
        <w:tc>
          <w:tcPr>
            <w:tcW w:w="1210" w:type="dxa"/>
            <w:tcBorders>
              <w:top w:val="single" w:sz="4" w:space="0" w:color="auto"/>
              <w:left w:val="single" w:sz="4" w:space="0" w:color="auto"/>
              <w:bottom w:val="single" w:sz="4" w:space="0" w:color="auto"/>
              <w:right w:val="single" w:sz="4" w:space="0" w:color="auto"/>
            </w:tcBorders>
            <w:hideMark/>
          </w:tcPr>
          <w:p w14:paraId="18DB51E5" w14:textId="2CB632AD" w:rsidR="00DB3842" w:rsidRPr="00DB3842" w:rsidRDefault="00DB3842" w:rsidP="00DB3842">
            <w:pPr>
              <w:autoSpaceDE w:val="0"/>
              <w:autoSpaceDN w:val="0"/>
              <w:adjustRightInd w:val="0"/>
              <w:spacing w:line="240" w:lineRule="auto"/>
              <w:jc w:val="center"/>
              <w:rPr>
                <w:rFonts w:ascii="Calibri" w:hAnsi="Calibri" w:cs="Calibri"/>
                <w:color w:val="000000"/>
                <w:sz w:val="20"/>
                <w:szCs w:val="20"/>
              </w:rPr>
            </w:pPr>
            <w:r w:rsidRPr="00DB3842">
              <w:rPr>
                <w:rFonts w:ascii="Calibri" w:hAnsi="Calibri" w:cs="Calibri"/>
                <w:color w:val="000000"/>
                <w:sz w:val="20"/>
                <w:szCs w:val="20"/>
              </w:rPr>
              <w:t>2</w:t>
            </w:r>
          </w:p>
        </w:tc>
        <w:tc>
          <w:tcPr>
            <w:tcW w:w="1200" w:type="dxa"/>
            <w:tcBorders>
              <w:top w:val="single" w:sz="4" w:space="0" w:color="auto"/>
              <w:left w:val="single" w:sz="4" w:space="0" w:color="auto"/>
              <w:bottom w:val="single" w:sz="4" w:space="0" w:color="auto"/>
              <w:right w:val="single" w:sz="4" w:space="0" w:color="auto"/>
            </w:tcBorders>
            <w:hideMark/>
          </w:tcPr>
          <w:p w14:paraId="30E17950" w14:textId="20E6D7AB" w:rsidR="00DB3842" w:rsidRPr="00DB3842" w:rsidRDefault="00DB3842" w:rsidP="00DB3842">
            <w:pPr>
              <w:autoSpaceDE w:val="0"/>
              <w:autoSpaceDN w:val="0"/>
              <w:adjustRightInd w:val="0"/>
              <w:spacing w:line="240" w:lineRule="auto"/>
              <w:jc w:val="center"/>
              <w:rPr>
                <w:rFonts w:ascii="Calibri" w:hAnsi="Calibri" w:cs="Calibri"/>
                <w:color w:val="000000"/>
                <w:sz w:val="20"/>
                <w:szCs w:val="20"/>
              </w:rPr>
            </w:pPr>
            <w:r w:rsidRPr="00DB3842">
              <w:rPr>
                <w:rFonts w:ascii="Calibri" w:hAnsi="Calibri" w:cs="Calibri"/>
                <w:color w:val="000000"/>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54F7B19A" w14:textId="587A7A48" w:rsidR="00DB3842" w:rsidRPr="00DB3842" w:rsidRDefault="00DB3842" w:rsidP="00DB3842">
            <w:pPr>
              <w:autoSpaceDE w:val="0"/>
              <w:autoSpaceDN w:val="0"/>
              <w:adjustRightInd w:val="0"/>
              <w:spacing w:line="240" w:lineRule="auto"/>
              <w:jc w:val="center"/>
              <w:rPr>
                <w:rFonts w:ascii="Calibri" w:hAnsi="Calibri" w:cs="Calibri"/>
                <w:color w:val="000000"/>
                <w:sz w:val="20"/>
                <w:szCs w:val="20"/>
              </w:rPr>
            </w:pPr>
            <w:r w:rsidRPr="00DB3842">
              <w:rPr>
                <w:rFonts w:ascii="Calibri" w:hAnsi="Calibri" w:cs="Calibri"/>
                <w:color w:val="000000"/>
                <w:sz w:val="20"/>
                <w:szCs w:val="20"/>
              </w:rPr>
              <w:t>1</w:t>
            </w:r>
          </w:p>
        </w:tc>
        <w:tc>
          <w:tcPr>
            <w:tcW w:w="1200" w:type="dxa"/>
            <w:tcBorders>
              <w:top w:val="single" w:sz="4" w:space="0" w:color="auto"/>
              <w:left w:val="single" w:sz="4" w:space="0" w:color="auto"/>
              <w:bottom w:val="single" w:sz="4" w:space="0" w:color="auto"/>
              <w:right w:val="single" w:sz="4" w:space="0" w:color="auto"/>
            </w:tcBorders>
            <w:hideMark/>
          </w:tcPr>
          <w:p w14:paraId="3D653BFC" w14:textId="5F3CC90C" w:rsidR="00DB3842" w:rsidRPr="00DB3842" w:rsidRDefault="00DB3842" w:rsidP="00DB3842">
            <w:pPr>
              <w:autoSpaceDE w:val="0"/>
              <w:autoSpaceDN w:val="0"/>
              <w:adjustRightInd w:val="0"/>
              <w:spacing w:line="240" w:lineRule="auto"/>
              <w:jc w:val="center"/>
              <w:rPr>
                <w:rFonts w:ascii="Calibri" w:hAnsi="Calibri" w:cs="Calibri"/>
                <w:color w:val="000000"/>
                <w:sz w:val="20"/>
                <w:szCs w:val="20"/>
              </w:rPr>
            </w:pPr>
            <w:r w:rsidRPr="00DB3842">
              <w:rPr>
                <w:rFonts w:ascii="Calibri" w:hAnsi="Calibri" w:cs="Calibri"/>
                <w:color w:val="000000"/>
                <w:sz w:val="20"/>
                <w:szCs w:val="20"/>
              </w:rPr>
              <w:t>2</w:t>
            </w:r>
          </w:p>
        </w:tc>
        <w:tc>
          <w:tcPr>
            <w:tcW w:w="1200" w:type="dxa"/>
            <w:tcBorders>
              <w:top w:val="single" w:sz="4" w:space="0" w:color="auto"/>
              <w:left w:val="single" w:sz="4" w:space="0" w:color="auto"/>
              <w:bottom w:val="single" w:sz="4" w:space="0" w:color="auto"/>
              <w:right w:val="single" w:sz="4" w:space="0" w:color="auto"/>
            </w:tcBorders>
            <w:hideMark/>
          </w:tcPr>
          <w:p w14:paraId="6FBB009F" w14:textId="3E9BE1FD" w:rsidR="00DB3842" w:rsidRPr="00DB3842" w:rsidRDefault="00DB3842" w:rsidP="00DB3842">
            <w:pPr>
              <w:autoSpaceDE w:val="0"/>
              <w:autoSpaceDN w:val="0"/>
              <w:adjustRightInd w:val="0"/>
              <w:spacing w:line="240" w:lineRule="auto"/>
              <w:jc w:val="center"/>
              <w:rPr>
                <w:rFonts w:ascii="Calibri" w:hAnsi="Calibri" w:cs="Calibri"/>
                <w:color w:val="000000"/>
                <w:sz w:val="20"/>
                <w:szCs w:val="20"/>
              </w:rPr>
            </w:pPr>
            <w:r w:rsidRPr="00DB3842">
              <w:rPr>
                <w:rFonts w:ascii="Calibri" w:hAnsi="Calibri" w:cs="Calibri"/>
                <w:color w:val="000000"/>
                <w:sz w:val="20"/>
                <w:szCs w:val="20"/>
              </w:rPr>
              <w:t>2</w:t>
            </w:r>
          </w:p>
        </w:tc>
        <w:tc>
          <w:tcPr>
            <w:tcW w:w="1277" w:type="dxa"/>
            <w:tcBorders>
              <w:top w:val="single" w:sz="4" w:space="0" w:color="auto"/>
              <w:left w:val="single" w:sz="4" w:space="0" w:color="auto"/>
              <w:bottom w:val="single" w:sz="4" w:space="0" w:color="auto"/>
              <w:right w:val="single" w:sz="4" w:space="0" w:color="auto"/>
            </w:tcBorders>
            <w:hideMark/>
          </w:tcPr>
          <w:p w14:paraId="7413B7F0" w14:textId="1EE27BE5" w:rsidR="00DB3842" w:rsidRPr="00DB3842" w:rsidRDefault="00DB3842" w:rsidP="00DB3842">
            <w:pPr>
              <w:autoSpaceDE w:val="0"/>
              <w:autoSpaceDN w:val="0"/>
              <w:adjustRightInd w:val="0"/>
              <w:spacing w:line="240" w:lineRule="auto"/>
              <w:jc w:val="center"/>
              <w:rPr>
                <w:rFonts w:ascii="Calibri" w:hAnsi="Calibri" w:cs="Calibri"/>
                <w:color w:val="000000"/>
                <w:sz w:val="20"/>
                <w:szCs w:val="20"/>
              </w:rPr>
            </w:pPr>
            <w:r w:rsidRPr="00DB3842">
              <w:rPr>
                <w:rFonts w:ascii="Calibri" w:hAnsi="Calibri" w:cs="Calibri"/>
                <w:color w:val="000000"/>
                <w:sz w:val="20"/>
                <w:szCs w:val="20"/>
              </w:rPr>
              <w:t>2</w:t>
            </w:r>
          </w:p>
        </w:tc>
      </w:tr>
      <w:tr w:rsidR="00DB3842" w:rsidRPr="002A03D8" w14:paraId="7CD43D81" w14:textId="77777777" w:rsidTr="003D28A0">
        <w:tc>
          <w:tcPr>
            <w:tcW w:w="1817" w:type="dxa"/>
            <w:tcBorders>
              <w:top w:val="single" w:sz="4" w:space="0" w:color="auto"/>
              <w:left w:val="single" w:sz="4" w:space="0" w:color="auto"/>
              <w:bottom w:val="single" w:sz="4" w:space="0" w:color="auto"/>
              <w:right w:val="single" w:sz="4" w:space="0" w:color="auto"/>
            </w:tcBorders>
            <w:hideMark/>
          </w:tcPr>
          <w:p w14:paraId="7A5081A4" w14:textId="3112662C" w:rsidR="00DB3842" w:rsidRPr="00DB3842" w:rsidRDefault="00DB3842" w:rsidP="00DB3842">
            <w:pPr>
              <w:autoSpaceDE w:val="0"/>
              <w:autoSpaceDN w:val="0"/>
              <w:adjustRightInd w:val="0"/>
              <w:spacing w:line="240" w:lineRule="auto"/>
              <w:rPr>
                <w:rFonts w:ascii="Calibri" w:hAnsi="Calibri" w:cs="Calibri"/>
                <w:color w:val="000000"/>
                <w:sz w:val="20"/>
                <w:szCs w:val="20"/>
              </w:rPr>
            </w:pPr>
            <w:r w:rsidRPr="00DB3842">
              <w:rPr>
                <w:rFonts w:ascii="Calibri" w:hAnsi="Calibri" w:cs="Calibri"/>
                <w:color w:val="000000"/>
                <w:sz w:val="20"/>
                <w:szCs w:val="20"/>
              </w:rPr>
              <w:t xml:space="preserve">Sportaš I.  kategorije (najviši rang) </w:t>
            </w:r>
          </w:p>
        </w:tc>
        <w:tc>
          <w:tcPr>
            <w:tcW w:w="1210" w:type="dxa"/>
            <w:tcBorders>
              <w:top w:val="single" w:sz="4" w:space="0" w:color="auto"/>
              <w:left w:val="single" w:sz="4" w:space="0" w:color="auto"/>
              <w:bottom w:val="single" w:sz="4" w:space="0" w:color="auto"/>
              <w:right w:val="single" w:sz="4" w:space="0" w:color="auto"/>
            </w:tcBorders>
            <w:vAlign w:val="center"/>
            <w:hideMark/>
          </w:tcPr>
          <w:p w14:paraId="7D8A7559" w14:textId="080532E2" w:rsidR="00DB3842" w:rsidRPr="00DB3842" w:rsidRDefault="00DB3842" w:rsidP="00DB3842">
            <w:pPr>
              <w:autoSpaceDE w:val="0"/>
              <w:autoSpaceDN w:val="0"/>
              <w:adjustRightInd w:val="0"/>
              <w:spacing w:line="240" w:lineRule="auto"/>
              <w:jc w:val="center"/>
              <w:rPr>
                <w:rFonts w:ascii="Calibri" w:hAnsi="Calibri" w:cs="Calibri"/>
                <w:color w:val="000000"/>
                <w:sz w:val="20"/>
                <w:szCs w:val="20"/>
              </w:rPr>
            </w:pPr>
            <w:r w:rsidRPr="00DB3842">
              <w:rPr>
                <w:rFonts w:ascii="Calibri" w:hAnsi="Calibri" w:cs="Calibri"/>
                <w:color w:val="000000"/>
                <w:sz w:val="20"/>
                <w:szCs w:val="20"/>
              </w:rPr>
              <w:t>2</w:t>
            </w:r>
          </w:p>
        </w:tc>
        <w:tc>
          <w:tcPr>
            <w:tcW w:w="1200" w:type="dxa"/>
            <w:tcBorders>
              <w:top w:val="single" w:sz="4" w:space="0" w:color="auto"/>
              <w:left w:val="single" w:sz="4" w:space="0" w:color="auto"/>
              <w:bottom w:val="single" w:sz="4" w:space="0" w:color="auto"/>
              <w:right w:val="single" w:sz="4" w:space="0" w:color="auto"/>
            </w:tcBorders>
            <w:vAlign w:val="center"/>
            <w:hideMark/>
          </w:tcPr>
          <w:p w14:paraId="43C4D270" w14:textId="55B7213F" w:rsidR="00DB3842" w:rsidRPr="00DB3842" w:rsidRDefault="00DB3842" w:rsidP="00DB3842">
            <w:pPr>
              <w:spacing w:line="240" w:lineRule="auto"/>
              <w:jc w:val="center"/>
              <w:rPr>
                <w:rFonts w:ascii="Calibri" w:hAnsi="Calibri" w:cs="Calibri"/>
                <w:sz w:val="20"/>
                <w:szCs w:val="20"/>
              </w:rPr>
            </w:pPr>
            <w:r w:rsidRPr="00DB3842">
              <w:rPr>
                <w:rFonts w:ascii="Calibri" w:hAnsi="Calibri" w:cs="Calibri"/>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0917A2C" w14:textId="77777777" w:rsidR="00DB3842" w:rsidRPr="00DB3842" w:rsidRDefault="00DB3842" w:rsidP="00DB3842">
            <w:pPr>
              <w:autoSpaceDE w:val="0"/>
              <w:autoSpaceDN w:val="0"/>
              <w:adjustRightInd w:val="0"/>
              <w:jc w:val="center"/>
              <w:rPr>
                <w:rFonts w:ascii="Calibri" w:hAnsi="Calibri" w:cs="Calibri"/>
                <w:color w:val="000000"/>
                <w:sz w:val="20"/>
                <w:szCs w:val="20"/>
              </w:rPr>
            </w:pPr>
          </w:p>
          <w:p w14:paraId="1007ABC0" w14:textId="4808CE50" w:rsidR="00DB3842" w:rsidRPr="00DB3842" w:rsidRDefault="00DB3842" w:rsidP="00DB3842">
            <w:pPr>
              <w:autoSpaceDE w:val="0"/>
              <w:autoSpaceDN w:val="0"/>
              <w:adjustRightInd w:val="0"/>
              <w:spacing w:line="240" w:lineRule="auto"/>
              <w:jc w:val="center"/>
              <w:rPr>
                <w:rFonts w:ascii="Calibri" w:hAnsi="Calibri" w:cs="Calibri"/>
                <w:color w:val="000000"/>
                <w:sz w:val="20"/>
                <w:szCs w:val="20"/>
              </w:rPr>
            </w:pPr>
            <w:r w:rsidRPr="00DB3842">
              <w:rPr>
                <w:rFonts w:ascii="Calibri" w:hAnsi="Calibri" w:cs="Calibri"/>
                <w:color w:val="000000"/>
                <w:sz w:val="20"/>
                <w:szCs w:val="20"/>
              </w:rPr>
              <w:t>2</w:t>
            </w:r>
          </w:p>
        </w:tc>
        <w:tc>
          <w:tcPr>
            <w:tcW w:w="1200" w:type="dxa"/>
            <w:tcBorders>
              <w:top w:val="single" w:sz="4" w:space="0" w:color="auto"/>
              <w:left w:val="single" w:sz="4" w:space="0" w:color="auto"/>
              <w:bottom w:val="single" w:sz="4" w:space="0" w:color="auto"/>
              <w:right w:val="single" w:sz="4" w:space="0" w:color="auto"/>
            </w:tcBorders>
            <w:vAlign w:val="center"/>
            <w:hideMark/>
          </w:tcPr>
          <w:p w14:paraId="11549588" w14:textId="6537FD3C" w:rsidR="00DB3842" w:rsidRPr="00DB3842" w:rsidRDefault="00DB3842" w:rsidP="00DB3842">
            <w:pPr>
              <w:autoSpaceDE w:val="0"/>
              <w:autoSpaceDN w:val="0"/>
              <w:adjustRightInd w:val="0"/>
              <w:spacing w:line="240" w:lineRule="auto"/>
              <w:jc w:val="center"/>
              <w:rPr>
                <w:rFonts w:ascii="Calibri" w:hAnsi="Calibri" w:cs="Calibri"/>
                <w:color w:val="000000"/>
                <w:sz w:val="20"/>
                <w:szCs w:val="20"/>
              </w:rPr>
            </w:pPr>
            <w:r w:rsidRPr="00DB3842">
              <w:rPr>
                <w:rFonts w:ascii="Calibri" w:hAnsi="Calibri" w:cs="Calibri"/>
                <w:color w:val="000000"/>
                <w:sz w:val="20"/>
                <w:szCs w:val="20"/>
              </w:rPr>
              <w:t>2</w:t>
            </w:r>
          </w:p>
        </w:tc>
        <w:tc>
          <w:tcPr>
            <w:tcW w:w="1200" w:type="dxa"/>
            <w:tcBorders>
              <w:top w:val="single" w:sz="4" w:space="0" w:color="auto"/>
              <w:left w:val="single" w:sz="4" w:space="0" w:color="auto"/>
              <w:bottom w:val="single" w:sz="4" w:space="0" w:color="auto"/>
              <w:right w:val="single" w:sz="4" w:space="0" w:color="auto"/>
            </w:tcBorders>
            <w:vAlign w:val="center"/>
            <w:hideMark/>
          </w:tcPr>
          <w:p w14:paraId="74F93F65" w14:textId="421BDA9E" w:rsidR="00DB3842" w:rsidRPr="00DB3842" w:rsidRDefault="00DB3842" w:rsidP="00DB3842">
            <w:pPr>
              <w:autoSpaceDE w:val="0"/>
              <w:autoSpaceDN w:val="0"/>
              <w:adjustRightInd w:val="0"/>
              <w:spacing w:line="240" w:lineRule="auto"/>
              <w:jc w:val="center"/>
              <w:rPr>
                <w:rFonts w:ascii="Calibri" w:hAnsi="Calibri" w:cs="Calibri"/>
                <w:color w:val="000000"/>
                <w:sz w:val="20"/>
                <w:szCs w:val="20"/>
              </w:rPr>
            </w:pPr>
            <w:r w:rsidRPr="00DB3842">
              <w:rPr>
                <w:rFonts w:ascii="Calibri" w:hAnsi="Calibri" w:cs="Calibri"/>
                <w:color w:val="000000"/>
                <w:sz w:val="20"/>
                <w:szCs w:val="20"/>
              </w:rPr>
              <w:t>2</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902005A" w14:textId="03C1AD7B" w:rsidR="00DB3842" w:rsidRPr="00DB3842" w:rsidRDefault="00DB3842" w:rsidP="00DB3842">
            <w:pPr>
              <w:autoSpaceDE w:val="0"/>
              <w:autoSpaceDN w:val="0"/>
              <w:adjustRightInd w:val="0"/>
              <w:spacing w:line="240" w:lineRule="auto"/>
              <w:jc w:val="center"/>
              <w:rPr>
                <w:rFonts w:ascii="Calibri" w:hAnsi="Calibri" w:cs="Calibri"/>
                <w:color w:val="000000"/>
                <w:sz w:val="20"/>
                <w:szCs w:val="20"/>
              </w:rPr>
            </w:pPr>
            <w:r w:rsidRPr="00DB3842">
              <w:rPr>
                <w:rFonts w:ascii="Calibri" w:hAnsi="Calibri" w:cs="Calibri"/>
                <w:color w:val="000000"/>
                <w:sz w:val="20"/>
                <w:szCs w:val="20"/>
              </w:rPr>
              <w:t>2</w:t>
            </w:r>
          </w:p>
        </w:tc>
      </w:tr>
      <w:tr w:rsidR="00DB3842" w:rsidRPr="002A03D8" w14:paraId="4B0FF241" w14:textId="77777777" w:rsidTr="003D28A0">
        <w:tc>
          <w:tcPr>
            <w:tcW w:w="1817" w:type="dxa"/>
            <w:tcBorders>
              <w:top w:val="single" w:sz="4" w:space="0" w:color="auto"/>
              <w:left w:val="single" w:sz="4" w:space="0" w:color="auto"/>
              <w:bottom w:val="single" w:sz="4" w:space="0" w:color="auto"/>
              <w:right w:val="single" w:sz="4" w:space="0" w:color="auto"/>
            </w:tcBorders>
            <w:hideMark/>
          </w:tcPr>
          <w:p w14:paraId="754882A2" w14:textId="14F09FD3" w:rsidR="00DB3842" w:rsidRPr="00DB3842" w:rsidRDefault="00DB3842" w:rsidP="00DB3842">
            <w:pPr>
              <w:autoSpaceDE w:val="0"/>
              <w:autoSpaceDN w:val="0"/>
              <w:adjustRightInd w:val="0"/>
              <w:spacing w:line="240" w:lineRule="auto"/>
              <w:rPr>
                <w:rFonts w:ascii="Calibri" w:hAnsi="Calibri" w:cs="Calibri"/>
                <w:color w:val="000000"/>
                <w:sz w:val="20"/>
                <w:szCs w:val="20"/>
              </w:rPr>
            </w:pPr>
            <w:r w:rsidRPr="00DB3842">
              <w:rPr>
                <w:rFonts w:ascii="Calibri" w:hAnsi="Calibri" w:cs="Calibri"/>
                <w:color w:val="000000"/>
                <w:sz w:val="20"/>
                <w:szCs w:val="20"/>
              </w:rPr>
              <w:t>Sportaši II. kategorije</w:t>
            </w:r>
          </w:p>
        </w:tc>
        <w:tc>
          <w:tcPr>
            <w:tcW w:w="1210" w:type="dxa"/>
            <w:tcBorders>
              <w:top w:val="single" w:sz="4" w:space="0" w:color="auto"/>
              <w:left w:val="single" w:sz="4" w:space="0" w:color="auto"/>
              <w:bottom w:val="single" w:sz="4" w:space="0" w:color="auto"/>
              <w:right w:val="single" w:sz="4" w:space="0" w:color="auto"/>
            </w:tcBorders>
            <w:vAlign w:val="center"/>
            <w:hideMark/>
          </w:tcPr>
          <w:p w14:paraId="79C87BF5" w14:textId="4479923D" w:rsidR="00DB3842" w:rsidRPr="00DB3842" w:rsidRDefault="00DB3842" w:rsidP="00DB3842">
            <w:pPr>
              <w:autoSpaceDE w:val="0"/>
              <w:autoSpaceDN w:val="0"/>
              <w:adjustRightInd w:val="0"/>
              <w:spacing w:line="240" w:lineRule="auto"/>
              <w:jc w:val="center"/>
              <w:rPr>
                <w:rFonts w:ascii="Calibri" w:hAnsi="Calibri" w:cs="Calibri"/>
                <w:color w:val="000000"/>
                <w:sz w:val="20"/>
                <w:szCs w:val="20"/>
              </w:rPr>
            </w:pPr>
            <w:r w:rsidRPr="00DB3842">
              <w:rPr>
                <w:rFonts w:ascii="Calibri" w:hAnsi="Calibri" w:cs="Calibri"/>
                <w:color w:val="000000"/>
                <w:sz w:val="20"/>
                <w:szCs w:val="20"/>
              </w:rPr>
              <w:t>0</w:t>
            </w:r>
          </w:p>
        </w:tc>
        <w:tc>
          <w:tcPr>
            <w:tcW w:w="1200" w:type="dxa"/>
            <w:tcBorders>
              <w:top w:val="single" w:sz="4" w:space="0" w:color="auto"/>
              <w:left w:val="single" w:sz="4" w:space="0" w:color="auto"/>
              <w:bottom w:val="single" w:sz="4" w:space="0" w:color="auto"/>
              <w:right w:val="single" w:sz="4" w:space="0" w:color="auto"/>
            </w:tcBorders>
            <w:vAlign w:val="center"/>
            <w:hideMark/>
          </w:tcPr>
          <w:p w14:paraId="1B4850A1" w14:textId="298867D4" w:rsidR="00DB3842" w:rsidRPr="00DB3842" w:rsidRDefault="00DB3842" w:rsidP="00DB3842">
            <w:pPr>
              <w:autoSpaceDE w:val="0"/>
              <w:autoSpaceDN w:val="0"/>
              <w:adjustRightInd w:val="0"/>
              <w:spacing w:line="240" w:lineRule="auto"/>
              <w:jc w:val="center"/>
              <w:rPr>
                <w:rFonts w:ascii="Calibri" w:hAnsi="Calibri" w:cs="Calibri"/>
                <w:color w:val="000000"/>
                <w:sz w:val="20"/>
                <w:szCs w:val="20"/>
              </w:rPr>
            </w:pPr>
            <w:r w:rsidRPr="00DB3842">
              <w:rPr>
                <w:rFonts w:ascii="Calibri" w:hAnsi="Calibri" w:cs="Calibri"/>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4049F63F" w14:textId="3E2C9F95" w:rsidR="00DB3842" w:rsidRPr="00DB3842" w:rsidRDefault="00DB3842" w:rsidP="00DB3842">
            <w:pPr>
              <w:autoSpaceDE w:val="0"/>
              <w:autoSpaceDN w:val="0"/>
              <w:adjustRightInd w:val="0"/>
              <w:spacing w:line="240" w:lineRule="auto"/>
              <w:jc w:val="center"/>
              <w:rPr>
                <w:rFonts w:ascii="Calibri" w:hAnsi="Calibri" w:cs="Calibri"/>
                <w:color w:val="000000"/>
                <w:sz w:val="20"/>
                <w:szCs w:val="20"/>
              </w:rPr>
            </w:pPr>
            <w:r w:rsidRPr="00DB3842">
              <w:rPr>
                <w:rFonts w:ascii="Calibri" w:hAnsi="Calibri" w:cs="Calibri"/>
                <w:color w:val="000000"/>
                <w:sz w:val="20"/>
                <w:szCs w:val="20"/>
              </w:rPr>
              <w:t>2</w:t>
            </w:r>
          </w:p>
        </w:tc>
        <w:tc>
          <w:tcPr>
            <w:tcW w:w="1200" w:type="dxa"/>
            <w:tcBorders>
              <w:top w:val="single" w:sz="4" w:space="0" w:color="auto"/>
              <w:left w:val="single" w:sz="4" w:space="0" w:color="auto"/>
              <w:bottom w:val="single" w:sz="4" w:space="0" w:color="auto"/>
              <w:right w:val="single" w:sz="4" w:space="0" w:color="auto"/>
            </w:tcBorders>
            <w:vAlign w:val="center"/>
            <w:hideMark/>
          </w:tcPr>
          <w:p w14:paraId="7078ACD8" w14:textId="12E52DD6" w:rsidR="00DB3842" w:rsidRPr="00DB3842" w:rsidRDefault="00DB3842" w:rsidP="00DB3842">
            <w:pPr>
              <w:autoSpaceDE w:val="0"/>
              <w:autoSpaceDN w:val="0"/>
              <w:adjustRightInd w:val="0"/>
              <w:spacing w:line="240" w:lineRule="auto"/>
              <w:jc w:val="center"/>
              <w:rPr>
                <w:rFonts w:ascii="Calibri" w:hAnsi="Calibri" w:cs="Calibri"/>
                <w:color w:val="000000"/>
                <w:sz w:val="20"/>
                <w:szCs w:val="20"/>
              </w:rPr>
            </w:pPr>
            <w:r w:rsidRPr="00DB3842">
              <w:rPr>
                <w:rFonts w:ascii="Calibri" w:hAnsi="Calibri" w:cs="Calibri"/>
                <w:color w:val="000000"/>
                <w:sz w:val="20"/>
                <w:szCs w:val="20"/>
              </w:rPr>
              <w:t>2</w:t>
            </w:r>
          </w:p>
        </w:tc>
        <w:tc>
          <w:tcPr>
            <w:tcW w:w="1200" w:type="dxa"/>
            <w:tcBorders>
              <w:top w:val="single" w:sz="4" w:space="0" w:color="auto"/>
              <w:left w:val="single" w:sz="4" w:space="0" w:color="auto"/>
              <w:bottom w:val="single" w:sz="4" w:space="0" w:color="auto"/>
              <w:right w:val="single" w:sz="4" w:space="0" w:color="auto"/>
            </w:tcBorders>
            <w:vAlign w:val="center"/>
            <w:hideMark/>
          </w:tcPr>
          <w:p w14:paraId="608BD221" w14:textId="3ED0AD33" w:rsidR="00DB3842" w:rsidRPr="00DB3842" w:rsidRDefault="00DB3842" w:rsidP="00DB3842">
            <w:pPr>
              <w:autoSpaceDE w:val="0"/>
              <w:autoSpaceDN w:val="0"/>
              <w:adjustRightInd w:val="0"/>
              <w:spacing w:line="240" w:lineRule="auto"/>
              <w:jc w:val="center"/>
              <w:rPr>
                <w:rFonts w:ascii="Calibri" w:hAnsi="Calibri" w:cs="Calibri"/>
                <w:color w:val="000000"/>
                <w:sz w:val="20"/>
                <w:szCs w:val="20"/>
              </w:rPr>
            </w:pPr>
            <w:r w:rsidRPr="00DB3842">
              <w:rPr>
                <w:rFonts w:ascii="Calibri" w:hAnsi="Calibri" w:cs="Calibri"/>
                <w:color w:val="000000"/>
                <w:sz w:val="20"/>
                <w:szCs w:val="20"/>
              </w:rPr>
              <w:t>2</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F0918F9" w14:textId="7166FC18" w:rsidR="00DB3842" w:rsidRPr="00DB3842" w:rsidRDefault="00DB3842" w:rsidP="00DB3842">
            <w:pPr>
              <w:autoSpaceDE w:val="0"/>
              <w:autoSpaceDN w:val="0"/>
              <w:adjustRightInd w:val="0"/>
              <w:spacing w:line="240" w:lineRule="auto"/>
              <w:jc w:val="center"/>
              <w:rPr>
                <w:rFonts w:ascii="Calibri" w:hAnsi="Calibri" w:cs="Calibri"/>
                <w:color w:val="000000"/>
                <w:sz w:val="20"/>
                <w:szCs w:val="20"/>
              </w:rPr>
            </w:pPr>
            <w:r w:rsidRPr="00DB3842">
              <w:rPr>
                <w:rFonts w:ascii="Calibri" w:hAnsi="Calibri" w:cs="Calibri"/>
                <w:color w:val="000000"/>
                <w:sz w:val="20"/>
                <w:szCs w:val="20"/>
              </w:rPr>
              <w:t>2</w:t>
            </w:r>
          </w:p>
        </w:tc>
      </w:tr>
      <w:tr w:rsidR="00DB3842" w:rsidRPr="002A03D8" w14:paraId="2FAF693C" w14:textId="77777777" w:rsidTr="003D28A0">
        <w:tc>
          <w:tcPr>
            <w:tcW w:w="1817" w:type="dxa"/>
            <w:tcBorders>
              <w:top w:val="single" w:sz="4" w:space="0" w:color="auto"/>
              <w:left w:val="single" w:sz="4" w:space="0" w:color="auto"/>
              <w:bottom w:val="single" w:sz="4" w:space="0" w:color="auto"/>
              <w:right w:val="single" w:sz="4" w:space="0" w:color="auto"/>
            </w:tcBorders>
            <w:hideMark/>
          </w:tcPr>
          <w:p w14:paraId="3DCD93BC" w14:textId="793FAB0D" w:rsidR="00DB3842" w:rsidRPr="00DB3842" w:rsidRDefault="00DB3842" w:rsidP="00DB3842">
            <w:pPr>
              <w:autoSpaceDE w:val="0"/>
              <w:autoSpaceDN w:val="0"/>
              <w:adjustRightInd w:val="0"/>
              <w:spacing w:line="240" w:lineRule="auto"/>
              <w:rPr>
                <w:rFonts w:ascii="Calibri" w:hAnsi="Calibri" w:cs="Calibri"/>
                <w:color w:val="000000"/>
                <w:sz w:val="20"/>
                <w:szCs w:val="20"/>
              </w:rPr>
            </w:pPr>
            <w:r w:rsidRPr="00DB3842">
              <w:rPr>
                <w:rFonts w:ascii="Calibri" w:hAnsi="Calibri" w:cs="Calibri"/>
                <w:color w:val="000000"/>
                <w:sz w:val="20"/>
                <w:szCs w:val="20"/>
              </w:rPr>
              <w:t>Sportaši III. kategorije</w:t>
            </w:r>
          </w:p>
        </w:tc>
        <w:tc>
          <w:tcPr>
            <w:tcW w:w="1210" w:type="dxa"/>
            <w:tcBorders>
              <w:top w:val="single" w:sz="4" w:space="0" w:color="auto"/>
              <w:left w:val="single" w:sz="4" w:space="0" w:color="auto"/>
              <w:bottom w:val="single" w:sz="4" w:space="0" w:color="auto"/>
              <w:right w:val="single" w:sz="4" w:space="0" w:color="auto"/>
            </w:tcBorders>
            <w:vAlign w:val="center"/>
            <w:hideMark/>
          </w:tcPr>
          <w:p w14:paraId="12A97143" w14:textId="7102E00D" w:rsidR="00DB3842" w:rsidRPr="00DB3842" w:rsidRDefault="00DB3842" w:rsidP="00DB3842">
            <w:pPr>
              <w:autoSpaceDE w:val="0"/>
              <w:autoSpaceDN w:val="0"/>
              <w:adjustRightInd w:val="0"/>
              <w:spacing w:line="240" w:lineRule="auto"/>
              <w:jc w:val="center"/>
              <w:rPr>
                <w:rFonts w:ascii="Calibri" w:hAnsi="Calibri" w:cs="Calibri"/>
                <w:color w:val="000000"/>
                <w:sz w:val="20"/>
                <w:szCs w:val="20"/>
              </w:rPr>
            </w:pPr>
            <w:r w:rsidRPr="00DB3842">
              <w:rPr>
                <w:rFonts w:ascii="Calibri" w:hAnsi="Calibri" w:cs="Calibri"/>
                <w:color w:val="000000"/>
                <w:sz w:val="20"/>
                <w:szCs w:val="20"/>
              </w:rPr>
              <w:t>24</w:t>
            </w:r>
          </w:p>
        </w:tc>
        <w:tc>
          <w:tcPr>
            <w:tcW w:w="1200" w:type="dxa"/>
            <w:tcBorders>
              <w:top w:val="single" w:sz="4" w:space="0" w:color="auto"/>
              <w:left w:val="single" w:sz="4" w:space="0" w:color="auto"/>
              <w:bottom w:val="single" w:sz="4" w:space="0" w:color="auto"/>
              <w:right w:val="single" w:sz="4" w:space="0" w:color="auto"/>
            </w:tcBorders>
            <w:vAlign w:val="center"/>
            <w:hideMark/>
          </w:tcPr>
          <w:p w14:paraId="096AC247" w14:textId="20A251A4" w:rsidR="00DB3842" w:rsidRPr="00DB3842" w:rsidRDefault="00DB3842" w:rsidP="00DB3842">
            <w:pPr>
              <w:autoSpaceDE w:val="0"/>
              <w:autoSpaceDN w:val="0"/>
              <w:adjustRightInd w:val="0"/>
              <w:spacing w:line="240" w:lineRule="auto"/>
              <w:jc w:val="center"/>
              <w:rPr>
                <w:rFonts w:ascii="Calibri" w:hAnsi="Calibri" w:cs="Calibri"/>
                <w:color w:val="000000"/>
                <w:sz w:val="20"/>
                <w:szCs w:val="20"/>
              </w:rPr>
            </w:pPr>
            <w:r w:rsidRPr="00DB3842">
              <w:rPr>
                <w:rFonts w:ascii="Calibri" w:hAnsi="Calibri" w:cs="Calibri"/>
                <w:color w:val="000000"/>
                <w:sz w:val="20"/>
                <w:szCs w:val="20"/>
              </w:rPr>
              <w:t>25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ABD457" w14:textId="64C6EA3B" w:rsidR="00DB3842" w:rsidRPr="00DB3842" w:rsidRDefault="00DB3842" w:rsidP="00DB3842">
            <w:pPr>
              <w:autoSpaceDE w:val="0"/>
              <w:autoSpaceDN w:val="0"/>
              <w:adjustRightInd w:val="0"/>
              <w:spacing w:line="240" w:lineRule="auto"/>
              <w:jc w:val="center"/>
              <w:rPr>
                <w:rFonts w:ascii="Calibri" w:hAnsi="Calibri" w:cs="Calibri"/>
                <w:color w:val="000000"/>
                <w:sz w:val="20"/>
                <w:szCs w:val="20"/>
              </w:rPr>
            </w:pPr>
            <w:r w:rsidRPr="00DB3842">
              <w:rPr>
                <w:rFonts w:ascii="Calibri" w:hAnsi="Calibri" w:cs="Calibri"/>
                <w:color w:val="000000"/>
                <w:sz w:val="20"/>
                <w:szCs w:val="20"/>
              </w:rPr>
              <w:t>35</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DFDF06F" w14:textId="3C7EA6F9" w:rsidR="00DB3842" w:rsidRPr="00DB3842" w:rsidRDefault="00DB3842" w:rsidP="00DB3842">
            <w:pPr>
              <w:autoSpaceDE w:val="0"/>
              <w:autoSpaceDN w:val="0"/>
              <w:adjustRightInd w:val="0"/>
              <w:spacing w:line="240" w:lineRule="auto"/>
              <w:jc w:val="center"/>
              <w:rPr>
                <w:rFonts w:ascii="Calibri" w:hAnsi="Calibri" w:cs="Calibri"/>
                <w:color w:val="000000"/>
                <w:sz w:val="20"/>
                <w:szCs w:val="20"/>
              </w:rPr>
            </w:pPr>
            <w:r w:rsidRPr="00DB3842">
              <w:rPr>
                <w:rFonts w:ascii="Calibri" w:hAnsi="Calibri" w:cs="Calibri"/>
                <w:color w:val="000000"/>
                <w:sz w:val="20"/>
                <w:szCs w:val="20"/>
              </w:rPr>
              <w:t>36</w:t>
            </w:r>
          </w:p>
        </w:tc>
        <w:tc>
          <w:tcPr>
            <w:tcW w:w="1200" w:type="dxa"/>
            <w:tcBorders>
              <w:top w:val="single" w:sz="4" w:space="0" w:color="auto"/>
              <w:left w:val="single" w:sz="4" w:space="0" w:color="auto"/>
              <w:bottom w:val="single" w:sz="4" w:space="0" w:color="auto"/>
              <w:right w:val="single" w:sz="4" w:space="0" w:color="auto"/>
            </w:tcBorders>
            <w:vAlign w:val="center"/>
            <w:hideMark/>
          </w:tcPr>
          <w:p w14:paraId="71FDC290" w14:textId="453613B1" w:rsidR="00DB3842" w:rsidRPr="00DB3842" w:rsidRDefault="00DB3842" w:rsidP="00DB3842">
            <w:pPr>
              <w:autoSpaceDE w:val="0"/>
              <w:autoSpaceDN w:val="0"/>
              <w:adjustRightInd w:val="0"/>
              <w:spacing w:line="240" w:lineRule="auto"/>
              <w:jc w:val="center"/>
              <w:rPr>
                <w:rFonts w:ascii="Calibri" w:hAnsi="Calibri" w:cs="Calibri"/>
                <w:color w:val="000000"/>
                <w:sz w:val="20"/>
                <w:szCs w:val="20"/>
              </w:rPr>
            </w:pPr>
            <w:r w:rsidRPr="00DB3842">
              <w:rPr>
                <w:rFonts w:ascii="Calibri" w:hAnsi="Calibri" w:cs="Calibri"/>
                <w:color w:val="000000"/>
                <w:sz w:val="20"/>
                <w:szCs w:val="20"/>
              </w:rPr>
              <w:t>36</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F1E1243" w14:textId="407DE8DD" w:rsidR="00DB3842" w:rsidRPr="00DB3842" w:rsidRDefault="00DB3842" w:rsidP="00DB3842">
            <w:pPr>
              <w:autoSpaceDE w:val="0"/>
              <w:autoSpaceDN w:val="0"/>
              <w:adjustRightInd w:val="0"/>
              <w:spacing w:line="240" w:lineRule="auto"/>
              <w:jc w:val="center"/>
              <w:rPr>
                <w:rFonts w:ascii="Calibri" w:hAnsi="Calibri" w:cs="Calibri"/>
                <w:color w:val="000000"/>
                <w:sz w:val="20"/>
                <w:szCs w:val="20"/>
              </w:rPr>
            </w:pPr>
            <w:r w:rsidRPr="00DB3842">
              <w:rPr>
                <w:rFonts w:ascii="Calibri" w:hAnsi="Calibri" w:cs="Calibri"/>
                <w:color w:val="000000"/>
                <w:sz w:val="20"/>
                <w:szCs w:val="20"/>
              </w:rPr>
              <w:t>36</w:t>
            </w:r>
          </w:p>
        </w:tc>
      </w:tr>
      <w:tr w:rsidR="00DB3842" w:rsidRPr="002A03D8" w14:paraId="48207423" w14:textId="77777777" w:rsidTr="003D28A0">
        <w:trPr>
          <w:trHeight w:val="509"/>
        </w:trPr>
        <w:tc>
          <w:tcPr>
            <w:tcW w:w="1817" w:type="dxa"/>
            <w:tcBorders>
              <w:top w:val="single" w:sz="4" w:space="0" w:color="auto"/>
              <w:left w:val="single" w:sz="4" w:space="0" w:color="auto"/>
              <w:bottom w:val="single" w:sz="4" w:space="0" w:color="auto"/>
              <w:right w:val="single" w:sz="4" w:space="0" w:color="auto"/>
            </w:tcBorders>
            <w:hideMark/>
          </w:tcPr>
          <w:p w14:paraId="7C1F8426" w14:textId="77777777" w:rsidR="00DB3842" w:rsidRPr="00DB3842" w:rsidRDefault="00DB3842" w:rsidP="00DB3842">
            <w:pPr>
              <w:autoSpaceDE w:val="0"/>
              <w:autoSpaceDN w:val="0"/>
              <w:adjustRightInd w:val="0"/>
              <w:rPr>
                <w:rFonts w:ascii="Calibri" w:hAnsi="Calibri" w:cs="Calibri"/>
                <w:color w:val="000000"/>
                <w:sz w:val="20"/>
                <w:szCs w:val="20"/>
              </w:rPr>
            </w:pPr>
            <w:r w:rsidRPr="00DB3842">
              <w:rPr>
                <w:rFonts w:ascii="Calibri" w:hAnsi="Calibri" w:cs="Calibri"/>
                <w:color w:val="000000"/>
                <w:sz w:val="20"/>
                <w:szCs w:val="20"/>
              </w:rPr>
              <w:t>Sportaši IV.</w:t>
            </w:r>
          </w:p>
          <w:p w14:paraId="7714B834" w14:textId="601D99CB" w:rsidR="00DB3842" w:rsidRPr="00DB3842" w:rsidRDefault="00DB3842" w:rsidP="00DB3842">
            <w:pPr>
              <w:autoSpaceDE w:val="0"/>
              <w:autoSpaceDN w:val="0"/>
              <w:adjustRightInd w:val="0"/>
              <w:spacing w:line="240" w:lineRule="auto"/>
              <w:jc w:val="both"/>
              <w:rPr>
                <w:rFonts w:ascii="Calibri" w:hAnsi="Calibri" w:cs="Calibri"/>
                <w:color w:val="000000"/>
                <w:sz w:val="20"/>
                <w:szCs w:val="20"/>
              </w:rPr>
            </w:pPr>
            <w:r w:rsidRPr="00DB3842">
              <w:rPr>
                <w:rFonts w:ascii="Calibri" w:hAnsi="Calibri" w:cs="Calibri"/>
                <w:color w:val="000000"/>
                <w:sz w:val="20"/>
                <w:szCs w:val="20"/>
              </w:rPr>
              <w:t xml:space="preserve">kategorije </w:t>
            </w:r>
          </w:p>
        </w:tc>
        <w:tc>
          <w:tcPr>
            <w:tcW w:w="1210" w:type="dxa"/>
            <w:tcBorders>
              <w:top w:val="single" w:sz="4" w:space="0" w:color="auto"/>
              <w:left w:val="single" w:sz="4" w:space="0" w:color="auto"/>
              <w:bottom w:val="single" w:sz="4" w:space="0" w:color="auto"/>
              <w:right w:val="single" w:sz="4" w:space="0" w:color="auto"/>
            </w:tcBorders>
            <w:vAlign w:val="center"/>
            <w:hideMark/>
          </w:tcPr>
          <w:p w14:paraId="70EBA530" w14:textId="5F53F244" w:rsidR="00DB3842" w:rsidRPr="00DB3842" w:rsidRDefault="00DB3842" w:rsidP="00DB3842">
            <w:pPr>
              <w:autoSpaceDE w:val="0"/>
              <w:autoSpaceDN w:val="0"/>
              <w:adjustRightInd w:val="0"/>
              <w:spacing w:line="240" w:lineRule="auto"/>
              <w:jc w:val="center"/>
              <w:rPr>
                <w:rFonts w:ascii="Calibri" w:hAnsi="Calibri" w:cs="Calibri"/>
                <w:color w:val="000000"/>
                <w:sz w:val="20"/>
                <w:szCs w:val="20"/>
              </w:rPr>
            </w:pPr>
            <w:r w:rsidRPr="00DB3842">
              <w:rPr>
                <w:rFonts w:ascii="Calibri" w:hAnsi="Calibri" w:cs="Calibri"/>
                <w:color w:val="000000"/>
                <w:sz w:val="20"/>
                <w:szCs w:val="20"/>
              </w:rPr>
              <w:t>11</w:t>
            </w:r>
          </w:p>
        </w:tc>
        <w:tc>
          <w:tcPr>
            <w:tcW w:w="1200" w:type="dxa"/>
            <w:tcBorders>
              <w:top w:val="single" w:sz="4" w:space="0" w:color="auto"/>
              <w:left w:val="single" w:sz="4" w:space="0" w:color="auto"/>
              <w:bottom w:val="single" w:sz="4" w:space="0" w:color="auto"/>
              <w:right w:val="single" w:sz="4" w:space="0" w:color="auto"/>
            </w:tcBorders>
            <w:vAlign w:val="center"/>
            <w:hideMark/>
          </w:tcPr>
          <w:p w14:paraId="1B2D1DD9" w14:textId="3F2A832F" w:rsidR="00DB3842" w:rsidRPr="00DB3842" w:rsidRDefault="00DB3842" w:rsidP="00DB3842">
            <w:pPr>
              <w:autoSpaceDE w:val="0"/>
              <w:autoSpaceDN w:val="0"/>
              <w:adjustRightInd w:val="0"/>
              <w:spacing w:line="240" w:lineRule="auto"/>
              <w:jc w:val="center"/>
              <w:rPr>
                <w:rFonts w:ascii="Calibri" w:hAnsi="Calibri" w:cs="Calibri"/>
                <w:color w:val="000000"/>
                <w:sz w:val="20"/>
                <w:szCs w:val="20"/>
              </w:rPr>
            </w:pPr>
            <w:r w:rsidRPr="00DB3842">
              <w:rPr>
                <w:rFonts w:ascii="Calibri" w:hAnsi="Calibri" w:cs="Calibri"/>
                <w:color w:val="000000"/>
                <w:sz w:val="20"/>
                <w:szCs w:val="20"/>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DEC79A" w14:textId="1E6D8544" w:rsidR="00DB3842" w:rsidRPr="00DB3842" w:rsidRDefault="00DB3842" w:rsidP="00DB3842">
            <w:pPr>
              <w:autoSpaceDE w:val="0"/>
              <w:autoSpaceDN w:val="0"/>
              <w:adjustRightInd w:val="0"/>
              <w:spacing w:line="240" w:lineRule="auto"/>
              <w:jc w:val="center"/>
              <w:rPr>
                <w:rFonts w:ascii="Calibri" w:hAnsi="Calibri" w:cs="Calibri"/>
                <w:color w:val="000000"/>
                <w:sz w:val="20"/>
                <w:szCs w:val="20"/>
              </w:rPr>
            </w:pPr>
            <w:r w:rsidRPr="00DB3842">
              <w:rPr>
                <w:rFonts w:ascii="Calibri" w:hAnsi="Calibri" w:cs="Calibri"/>
                <w:color w:val="000000"/>
                <w:sz w:val="20"/>
                <w:szCs w:val="20"/>
              </w:rPr>
              <w:t>12</w:t>
            </w:r>
          </w:p>
        </w:tc>
        <w:tc>
          <w:tcPr>
            <w:tcW w:w="1200" w:type="dxa"/>
            <w:tcBorders>
              <w:top w:val="single" w:sz="4" w:space="0" w:color="auto"/>
              <w:left w:val="single" w:sz="4" w:space="0" w:color="auto"/>
              <w:bottom w:val="single" w:sz="4" w:space="0" w:color="auto"/>
              <w:right w:val="single" w:sz="4" w:space="0" w:color="auto"/>
            </w:tcBorders>
            <w:vAlign w:val="center"/>
            <w:hideMark/>
          </w:tcPr>
          <w:p w14:paraId="799C3A81" w14:textId="564D8AA3" w:rsidR="00DB3842" w:rsidRPr="00DB3842" w:rsidRDefault="00DB3842" w:rsidP="00DB3842">
            <w:pPr>
              <w:autoSpaceDE w:val="0"/>
              <w:autoSpaceDN w:val="0"/>
              <w:adjustRightInd w:val="0"/>
              <w:spacing w:line="240" w:lineRule="auto"/>
              <w:jc w:val="center"/>
              <w:rPr>
                <w:rFonts w:ascii="Calibri" w:hAnsi="Calibri" w:cs="Calibri"/>
                <w:color w:val="000000"/>
                <w:sz w:val="20"/>
                <w:szCs w:val="20"/>
              </w:rPr>
            </w:pPr>
            <w:r w:rsidRPr="00DB3842">
              <w:rPr>
                <w:rFonts w:ascii="Calibri" w:hAnsi="Calibri" w:cs="Calibri"/>
                <w:color w:val="000000"/>
                <w:sz w:val="20"/>
                <w:szCs w:val="20"/>
              </w:rPr>
              <w:t>13</w:t>
            </w:r>
          </w:p>
        </w:tc>
        <w:tc>
          <w:tcPr>
            <w:tcW w:w="1200" w:type="dxa"/>
            <w:tcBorders>
              <w:top w:val="single" w:sz="4" w:space="0" w:color="auto"/>
              <w:left w:val="single" w:sz="4" w:space="0" w:color="auto"/>
              <w:bottom w:val="single" w:sz="4" w:space="0" w:color="auto"/>
              <w:right w:val="single" w:sz="4" w:space="0" w:color="auto"/>
            </w:tcBorders>
            <w:vAlign w:val="center"/>
            <w:hideMark/>
          </w:tcPr>
          <w:p w14:paraId="797D65B7" w14:textId="76DE9BA7" w:rsidR="00DB3842" w:rsidRPr="00DB3842" w:rsidRDefault="00DB3842" w:rsidP="00DB3842">
            <w:pPr>
              <w:autoSpaceDE w:val="0"/>
              <w:autoSpaceDN w:val="0"/>
              <w:adjustRightInd w:val="0"/>
              <w:spacing w:line="240" w:lineRule="auto"/>
              <w:jc w:val="center"/>
              <w:rPr>
                <w:rFonts w:ascii="Calibri" w:hAnsi="Calibri" w:cs="Calibri"/>
                <w:color w:val="000000"/>
                <w:sz w:val="20"/>
                <w:szCs w:val="20"/>
              </w:rPr>
            </w:pPr>
            <w:r w:rsidRPr="00DB3842">
              <w:rPr>
                <w:rFonts w:ascii="Calibri" w:hAnsi="Calibri" w:cs="Calibri"/>
                <w:color w:val="000000"/>
                <w:sz w:val="20"/>
                <w:szCs w:val="20"/>
              </w:rPr>
              <w:t>13</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AB40B40" w14:textId="6E612608" w:rsidR="00DB3842" w:rsidRPr="00DB3842" w:rsidRDefault="00DB3842" w:rsidP="00DB3842">
            <w:pPr>
              <w:autoSpaceDE w:val="0"/>
              <w:autoSpaceDN w:val="0"/>
              <w:adjustRightInd w:val="0"/>
              <w:spacing w:line="240" w:lineRule="auto"/>
              <w:jc w:val="center"/>
              <w:rPr>
                <w:rFonts w:ascii="Calibri" w:hAnsi="Calibri" w:cs="Calibri"/>
                <w:color w:val="000000"/>
                <w:sz w:val="20"/>
                <w:szCs w:val="20"/>
              </w:rPr>
            </w:pPr>
            <w:r w:rsidRPr="00DB3842">
              <w:rPr>
                <w:rFonts w:ascii="Calibri" w:hAnsi="Calibri" w:cs="Calibri"/>
                <w:color w:val="000000"/>
                <w:sz w:val="20"/>
                <w:szCs w:val="20"/>
              </w:rPr>
              <w:t>13</w:t>
            </w:r>
          </w:p>
        </w:tc>
      </w:tr>
    </w:tbl>
    <w:p w14:paraId="20142D0C" w14:textId="77777777" w:rsidR="002A03D8" w:rsidRPr="002A03D8" w:rsidRDefault="002A03D8" w:rsidP="002A03D8">
      <w:pPr>
        <w:autoSpaceDE w:val="0"/>
        <w:autoSpaceDN w:val="0"/>
        <w:adjustRightInd w:val="0"/>
        <w:spacing w:after="0" w:line="240" w:lineRule="auto"/>
        <w:jc w:val="both"/>
        <w:rPr>
          <w:rFonts w:ascii="Calibri" w:hAnsi="Calibri" w:cs="Calibri"/>
          <w:color w:val="000000"/>
          <w:sz w:val="18"/>
          <w:szCs w:val="18"/>
        </w:rPr>
      </w:pPr>
    </w:p>
    <w:tbl>
      <w:tblPr>
        <w:tblStyle w:val="Reetkatablice2"/>
        <w:tblW w:w="5000" w:type="pct"/>
        <w:tblInd w:w="-5" w:type="dxa"/>
        <w:tblLook w:val="04A0" w:firstRow="1" w:lastRow="0" w:firstColumn="1" w:lastColumn="0" w:noHBand="0" w:noVBand="1"/>
      </w:tblPr>
      <w:tblGrid>
        <w:gridCol w:w="1957"/>
        <w:gridCol w:w="1331"/>
        <w:gridCol w:w="1180"/>
        <w:gridCol w:w="1201"/>
        <w:gridCol w:w="1409"/>
        <w:gridCol w:w="1205"/>
        <w:gridCol w:w="1344"/>
      </w:tblGrid>
      <w:tr w:rsidR="00E23F07" w:rsidRPr="002A03D8" w14:paraId="224F1C9B" w14:textId="77777777" w:rsidTr="00287BAC">
        <w:tc>
          <w:tcPr>
            <w:tcW w:w="1016" w:type="pc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4110E007" w14:textId="406A430E"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Broj članova prema sportovima</w:t>
            </w:r>
          </w:p>
        </w:tc>
        <w:tc>
          <w:tcPr>
            <w:tcW w:w="691" w:type="pct"/>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28CC592A" w14:textId="77777777" w:rsidR="00E23F07" w:rsidRPr="00E23F07" w:rsidRDefault="00E23F07" w:rsidP="00E23F07">
            <w:pPr>
              <w:autoSpaceDE w:val="0"/>
              <w:autoSpaceDN w:val="0"/>
              <w:adjustRightInd w:val="0"/>
              <w:jc w:val="both"/>
              <w:rPr>
                <w:rFonts w:ascii="Calibri" w:hAnsi="Calibri" w:cs="Calibri"/>
                <w:color w:val="000000"/>
                <w:sz w:val="20"/>
                <w:szCs w:val="20"/>
              </w:rPr>
            </w:pPr>
            <w:r w:rsidRPr="00E23F07">
              <w:rPr>
                <w:rFonts w:ascii="Calibri" w:hAnsi="Calibri" w:cs="Calibri"/>
                <w:color w:val="000000"/>
                <w:sz w:val="20"/>
                <w:szCs w:val="20"/>
              </w:rPr>
              <w:t>Ostvarena</w:t>
            </w:r>
          </w:p>
          <w:p w14:paraId="42855CA6" w14:textId="77777777" w:rsidR="00E23F07" w:rsidRPr="00E23F07" w:rsidRDefault="00E23F07" w:rsidP="00E23F07">
            <w:pPr>
              <w:autoSpaceDE w:val="0"/>
              <w:autoSpaceDN w:val="0"/>
              <w:adjustRightInd w:val="0"/>
              <w:jc w:val="both"/>
              <w:rPr>
                <w:rFonts w:ascii="Calibri" w:hAnsi="Calibri" w:cs="Calibri"/>
                <w:color w:val="000000"/>
                <w:sz w:val="20"/>
                <w:szCs w:val="20"/>
              </w:rPr>
            </w:pPr>
            <w:r w:rsidRPr="00E23F07">
              <w:rPr>
                <w:rFonts w:ascii="Calibri" w:hAnsi="Calibri" w:cs="Calibri"/>
                <w:color w:val="000000"/>
                <w:sz w:val="20"/>
                <w:szCs w:val="20"/>
              </w:rPr>
              <w:t>vrijednost</w:t>
            </w:r>
          </w:p>
          <w:p w14:paraId="41E8BB3F" w14:textId="11403595" w:rsidR="00E23F07" w:rsidRPr="00E23F07" w:rsidRDefault="00E23F07" w:rsidP="00E23F07">
            <w:pPr>
              <w:autoSpaceDE w:val="0"/>
              <w:autoSpaceDN w:val="0"/>
              <w:adjustRightInd w:val="0"/>
              <w:spacing w:line="240" w:lineRule="auto"/>
              <w:jc w:val="both"/>
              <w:rPr>
                <w:rFonts w:ascii="Calibri" w:hAnsi="Calibri" w:cs="Calibri"/>
                <w:color w:val="000000"/>
                <w:sz w:val="20"/>
                <w:szCs w:val="20"/>
              </w:rPr>
            </w:pPr>
            <w:r w:rsidRPr="00E23F07">
              <w:rPr>
                <w:rFonts w:ascii="Calibri" w:hAnsi="Calibri" w:cs="Calibri"/>
                <w:color w:val="000000"/>
                <w:sz w:val="20"/>
                <w:szCs w:val="20"/>
              </w:rPr>
              <w:t>2024.</w:t>
            </w:r>
          </w:p>
        </w:tc>
        <w:tc>
          <w:tcPr>
            <w:tcW w:w="613" w:type="pct"/>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28A00667" w14:textId="77777777" w:rsidR="00E23F07" w:rsidRPr="00E23F07" w:rsidRDefault="00E23F07" w:rsidP="00E23F07">
            <w:pPr>
              <w:autoSpaceDE w:val="0"/>
              <w:autoSpaceDN w:val="0"/>
              <w:adjustRightInd w:val="0"/>
              <w:jc w:val="both"/>
              <w:rPr>
                <w:rFonts w:ascii="Calibri" w:hAnsi="Calibri" w:cs="Calibri"/>
                <w:color w:val="000000"/>
                <w:sz w:val="20"/>
                <w:szCs w:val="20"/>
              </w:rPr>
            </w:pPr>
            <w:r w:rsidRPr="00E23F07">
              <w:rPr>
                <w:rFonts w:ascii="Calibri" w:hAnsi="Calibri" w:cs="Calibri"/>
                <w:color w:val="000000"/>
                <w:sz w:val="20"/>
                <w:szCs w:val="20"/>
              </w:rPr>
              <w:t>Planirana vrijednost</w:t>
            </w:r>
          </w:p>
          <w:p w14:paraId="56FEF224" w14:textId="1E226C18" w:rsidR="00E23F07" w:rsidRPr="00E23F07" w:rsidRDefault="00E23F07" w:rsidP="00E23F07">
            <w:pPr>
              <w:autoSpaceDE w:val="0"/>
              <w:autoSpaceDN w:val="0"/>
              <w:adjustRightInd w:val="0"/>
              <w:spacing w:line="240" w:lineRule="auto"/>
              <w:jc w:val="both"/>
              <w:rPr>
                <w:rFonts w:ascii="Calibri" w:hAnsi="Calibri" w:cs="Calibri"/>
                <w:color w:val="000000"/>
                <w:sz w:val="20"/>
                <w:szCs w:val="20"/>
              </w:rPr>
            </w:pPr>
            <w:r w:rsidRPr="00E23F07">
              <w:rPr>
                <w:rFonts w:ascii="Calibri" w:hAnsi="Calibri" w:cs="Calibri"/>
                <w:color w:val="000000"/>
                <w:sz w:val="20"/>
                <w:szCs w:val="20"/>
              </w:rPr>
              <w:t>2025.</w:t>
            </w:r>
          </w:p>
        </w:tc>
        <w:tc>
          <w:tcPr>
            <w:tcW w:w="624" w:type="pct"/>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063247FD" w14:textId="77777777" w:rsidR="00E23F07" w:rsidRPr="00E23F07" w:rsidRDefault="00E23F07" w:rsidP="00E23F07">
            <w:pPr>
              <w:autoSpaceDE w:val="0"/>
              <w:autoSpaceDN w:val="0"/>
              <w:adjustRightInd w:val="0"/>
              <w:jc w:val="both"/>
              <w:rPr>
                <w:rFonts w:ascii="Calibri" w:hAnsi="Calibri" w:cs="Calibri"/>
                <w:color w:val="000000"/>
                <w:sz w:val="20"/>
                <w:szCs w:val="20"/>
              </w:rPr>
            </w:pPr>
            <w:r w:rsidRPr="00E23F07">
              <w:rPr>
                <w:rFonts w:ascii="Calibri" w:hAnsi="Calibri" w:cs="Calibri"/>
                <w:color w:val="000000"/>
                <w:sz w:val="20"/>
                <w:szCs w:val="20"/>
              </w:rPr>
              <w:t>Ostvarena vrijednost</w:t>
            </w:r>
          </w:p>
          <w:p w14:paraId="3A1CD994" w14:textId="520071AD" w:rsidR="00E23F07" w:rsidRPr="00E23F07" w:rsidRDefault="00E23F07" w:rsidP="00E23F07">
            <w:pPr>
              <w:autoSpaceDE w:val="0"/>
              <w:autoSpaceDN w:val="0"/>
              <w:adjustRightInd w:val="0"/>
              <w:spacing w:line="240" w:lineRule="auto"/>
              <w:jc w:val="both"/>
              <w:rPr>
                <w:rFonts w:ascii="Calibri" w:hAnsi="Calibri" w:cs="Calibri"/>
                <w:color w:val="000000"/>
                <w:sz w:val="20"/>
                <w:szCs w:val="20"/>
              </w:rPr>
            </w:pPr>
            <w:r w:rsidRPr="00E23F07">
              <w:rPr>
                <w:rFonts w:ascii="Calibri" w:hAnsi="Calibri" w:cs="Calibri"/>
                <w:color w:val="000000"/>
                <w:sz w:val="20"/>
                <w:szCs w:val="20"/>
              </w:rPr>
              <w:t>2025.</w:t>
            </w:r>
          </w:p>
        </w:tc>
        <w:tc>
          <w:tcPr>
            <w:tcW w:w="732" w:type="pct"/>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402FE40C" w14:textId="77777777" w:rsidR="00E23F07" w:rsidRPr="00E23F07" w:rsidRDefault="00E23F07" w:rsidP="00E23F07">
            <w:pPr>
              <w:autoSpaceDE w:val="0"/>
              <w:autoSpaceDN w:val="0"/>
              <w:adjustRightInd w:val="0"/>
              <w:jc w:val="both"/>
              <w:rPr>
                <w:rFonts w:ascii="Calibri" w:hAnsi="Calibri" w:cs="Calibri"/>
                <w:color w:val="000000"/>
                <w:sz w:val="20"/>
                <w:szCs w:val="20"/>
              </w:rPr>
            </w:pPr>
            <w:r w:rsidRPr="00E23F07">
              <w:rPr>
                <w:rFonts w:ascii="Calibri" w:hAnsi="Calibri" w:cs="Calibri"/>
                <w:color w:val="000000"/>
                <w:sz w:val="20"/>
                <w:szCs w:val="20"/>
              </w:rPr>
              <w:t>Ciljana</w:t>
            </w:r>
          </w:p>
          <w:p w14:paraId="084C76C1" w14:textId="77777777" w:rsidR="00E23F07" w:rsidRPr="00E23F07" w:rsidRDefault="00E23F07" w:rsidP="00E23F07">
            <w:pPr>
              <w:autoSpaceDE w:val="0"/>
              <w:autoSpaceDN w:val="0"/>
              <w:adjustRightInd w:val="0"/>
              <w:jc w:val="both"/>
              <w:rPr>
                <w:rFonts w:ascii="Calibri" w:hAnsi="Calibri" w:cs="Calibri"/>
                <w:color w:val="000000"/>
                <w:sz w:val="20"/>
                <w:szCs w:val="20"/>
              </w:rPr>
            </w:pPr>
            <w:r w:rsidRPr="00E23F07">
              <w:rPr>
                <w:rFonts w:ascii="Calibri" w:hAnsi="Calibri" w:cs="Calibri"/>
                <w:color w:val="000000"/>
                <w:sz w:val="20"/>
                <w:szCs w:val="20"/>
              </w:rPr>
              <w:t>vrijednost</w:t>
            </w:r>
          </w:p>
          <w:p w14:paraId="76B0BD59" w14:textId="78748E25" w:rsidR="00E23F07" w:rsidRPr="00E23F07" w:rsidRDefault="00E23F07" w:rsidP="00E23F07">
            <w:pPr>
              <w:autoSpaceDE w:val="0"/>
              <w:autoSpaceDN w:val="0"/>
              <w:adjustRightInd w:val="0"/>
              <w:spacing w:line="240" w:lineRule="auto"/>
              <w:jc w:val="both"/>
              <w:rPr>
                <w:rFonts w:ascii="Calibri" w:hAnsi="Calibri" w:cs="Calibri"/>
                <w:color w:val="000000"/>
                <w:sz w:val="20"/>
                <w:szCs w:val="20"/>
              </w:rPr>
            </w:pPr>
            <w:r w:rsidRPr="00E23F07">
              <w:rPr>
                <w:rFonts w:ascii="Calibri" w:hAnsi="Calibri" w:cs="Calibri"/>
                <w:color w:val="000000"/>
                <w:sz w:val="20"/>
                <w:szCs w:val="20"/>
              </w:rPr>
              <w:t>2026.</w:t>
            </w:r>
          </w:p>
        </w:tc>
        <w:tc>
          <w:tcPr>
            <w:tcW w:w="626" w:type="pct"/>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43760D58" w14:textId="77777777" w:rsidR="00E23F07" w:rsidRPr="00E23F07" w:rsidRDefault="00E23F07" w:rsidP="00E23F07">
            <w:pPr>
              <w:autoSpaceDE w:val="0"/>
              <w:autoSpaceDN w:val="0"/>
              <w:adjustRightInd w:val="0"/>
              <w:jc w:val="both"/>
              <w:rPr>
                <w:rFonts w:ascii="Calibri" w:hAnsi="Calibri" w:cs="Calibri"/>
                <w:color w:val="000000"/>
                <w:sz w:val="20"/>
                <w:szCs w:val="20"/>
              </w:rPr>
            </w:pPr>
            <w:r w:rsidRPr="00E23F07">
              <w:rPr>
                <w:rFonts w:ascii="Calibri" w:hAnsi="Calibri" w:cs="Calibri"/>
                <w:color w:val="000000"/>
                <w:sz w:val="20"/>
                <w:szCs w:val="20"/>
              </w:rPr>
              <w:t xml:space="preserve">Ciljana </w:t>
            </w:r>
          </w:p>
          <w:p w14:paraId="089F20BB" w14:textId="22EAC43C" w:rsidR="00E23F07" w:rsidRPr="00E23F07" w:rsidRDefault="00E23F07" w:rsidP="00E23F07">
            <w:pPr>
              <w:autoSpaceDE w:val="0"/>
              <w:autoSpaceDN w:val="0"/>
              <w:adjustRightInd w:val="0"/>
              <w:spacing w:line="240" w:lineRule="auto"/>
              <w:jc w:val="both"/>
              <w:rPr>
                <w:rFonts w:ascii="Calibri" w:hAnsi="Calibri" w:cs="Calibri"/>
                <w:color w:val="000000"/>
                <w:sz w:val="20"/>
                <w:szCs w:val="20"/>
              </w:rPr>
            </w:pPr>
            <w:r w:rsidRPr="00E23F07">
              <w:rPr>
                <w:rFonts w:ascii="Calibri" w:hAnsi="Calibri" w:cs="Calibri"/>
                <w:color w:val="000000"/>
                <w:sz w:val="20"/>
                <w:szCs w:val="20"/>
              </w:rPr>
              <w:t>Vrijednost 2027.</w:t>
            </w:r>
          </w:p>
        </w:tc>
        <w:tc>
          <w:tcPr>
            <w:tcW w:w="698" w:type="pct"/>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24A53053" w14:textId="77777777" w:rsidR="00E23F07" w:rsidRPr="00E23F07" w:rsidRDefault="00E23F07" w:rsidP="00E23F07">
            <w:pPr>
              <w:autoSpaceDE w:val="0"/>
              <w:autoSpaceDN w:val="0"/>
              <w:adjustRightInd w:val="0"/>
              <w:jc w:val="both"/>
              <w:rPr>
                <w:rFonts w:ascii="Calibri" w:hAnsi="Calibri" w:cs="Calibri"/>
                <w:color w:val="000000"/>
                <w:sz w:val="20"/>
                <w:szCs w:val="20"/>
              </w:rPr>
            </w:pPr>
            <w:r w:rsidRPr="00E23F07">
              <w:rPr>
                <w:rFonts w:ascii="Calibri" w:hAnsi="Calibri" w:cs="Calibri"/>
                <w:color w:val="000000"/>
                <w:sz w:val="20"/>
                <w:szCs w:val="20"/>
              </w:rPr>
              <w:t>Ciljana</w:t>
            </w:r>
          </w:p>
          <w:p w14:paraId="703BB57E" w14:textId="77777777" w:rsidR="00E23F07" w:rsidRPr="00E23F07" w:rsidRDefault="00E23F07" w:rsidP="00E23F07">
            <w:pPr>
              <w:autoSpaceDE w:val="0"/>
              <w:autoSpaceDN w:val="0"/>
              <w:adjustRightInd w:val="0"/>
              <w:jc w:val="both"/>
              <w:rPr>
                <w:rFonts w:ascii="Calibri" w:hAnsi="Calibri" w:cs="Calibri"/>
                <w:color w:val="000000"/>
                <w:sz w:val="20"/>
                <w:szCs w:val="20"/>
              </w:rPr>
            </w:pPr>
            <w:r w:rsidRPr="00E23F07">
              <w:rPr>
                <w:rFonts w:ascii="Calibri" w:hAnsi="Calibri" w:cs="Calibri"/>
                <w:color w:val="000000"/>
                <w:sz w:val="20"/>
                <w:szCs w:val="20"/>
              </w:rPr>
              <w:t>vrijednost</w:t>
            </w:r>
          </w:p>
          <w:p w14:paraId="1B583753" w14:textId="3DAE9EB5" w:rsidR="00E23F07" w:rsidRPr="00E23F07" w:rsidRDefault="00E23F07" w:rsidP="00E23F07">
            <w:pPr>
              <w:autoSpaceDE w:val="0"/>
              <w:autoSpaceDN w:val="0"/>
              <w:adjustRightInd w:val="0"/>
              <w:spacing w:line="240" w:lineRule="auto"/>
              <w:jc w:val="both"/>
              <w:rPr>
                <w:rFonts w:ascii="Calibri" w:hAnsi="Calibri" w:cs="Calibri"/>
                <w:color w:val="000000"/>
                <w:sz w:val="20"/>
                <w:szCs w:val="20"/>
              </w:rPr>
            </w:pPr>
            <w:r w:rsidRPr="00E23F07">
              <w:rPr>
                <w:rFonts w:ascii="Calibri" w:hAnsi="Calibri" w:cs="Calibri"/>
                <w:color w:val="000000"/>
                <w:sz w:val="20"/>
                <w:szCs w:val="20"/>
              </w:rPr>
              <w:t>2028.</w:t>
            </w:r>
          </w:p>
        </w:tc>
      </w:tr>
      <w:tr w:rsidR="00E23F07" w:rsidRPr="002A03D8" w14:paraId="5A441B6F" w14:textId="77777777" w:rsidTr="00287BAC">
        <w:tc>
          <w:tcPr>
            <w:tcW w:w="1016" w:type="pct"/>
            <w:tcBorders>
              <w:top w:val="single" w:sz="4" w:space="0" w:color="auto"/>
              <w:left w:val="single" w:sz="4" w:space="0" w:color="auto"/>
              <w:bottom w:val="single" w:sz="4" w:space="0" w:color="auto"/>
              <w:right w:val="single" w:sz="4" w:space="0" w:color="auto"/>
            </w:tcBorders>
            <w:hideMark/>
          </w:tcPr>
          <w:p w14:paraId="50093BA7" w14:textId="1F234124" w:rsidR="00E23F07" w:rsidRPr="00E23F07" w:rsidRDefault="00E23F07" w:rsidP="00E23F07">
            <w:pPr>
              <w:autoSpaceDE w:val="0"/>
              <w:autoSpaceDN w:val="0"/>
              <w:adjustRightInd w:val="0"/>
              <w:spacing w:line="240" w:lineRule="auto"/>
              <w:jc w:val="both"/>
              <w:rPr>
                <w:rFonts w:ascii="Calibri" w:hAnsi="Calibri" w:cs="Calibri"/>
                <w:b/>
                <w:bCs/>
                <w:color w:val="000000"/>
                <w:sz w:val="20"/>
                <w:szCs w:val="20"/>
              </w:rPr>
            </w:pPr>
            <w:r w:rsidRPr="00E23F07">
              <w:rPr>
                <w:rFonts w:ascii="Calibri" w:hAnsi="Calibri" w:cs="Calibri"/>
                <w:b/>
                <w:bCs/>
                <w:color w:val="000000"/>
                <w:sz w:val="20"/>
                <w:szCs w:val="20"/>
              </w:rPr>
              <w:t>NOGOMET</w:t>
            </w:r>
          </w:p>
        </w:tc>
        <w:tc>
          <w:tcPr>
            <w:tcW w:w="691" w:type="pct"/>
            <w:tcBorders>
              <w:top w:val="single" w:sz="4" w:space="0" w:color="auto"/>
              <w:left w:val="single" w:sz="4" w:space="0" w:color="auto"/>
              <w:bottom w:val="single" w:sz="4" w:space="0" w:color="auto"/>
              <w:right w:val="single" w:sz="4" w:space="0" w:color="auto"/>
            </w:tcBorders>
            <w:vAlign w:val="center"/>
            <w:hideMark/>
          </w:tcPr>
          <w:p w14:paraId="0D424B3D" w14:textId="18885EEB" w:rsidR="00E23F07" w:rsidRPr="00E23F07" w:rsidRDefault="00E23F07" w:rsidP="00E23F07">
            <w:pPr>
              <w:autoSpaceDE w:val="0"/>
              <w:autoSpaceDN w:val="0"/>
              <w:adjustRightInd w:val="0"/>
              <w:spacing w:line="240" w:lineRule="auto"/>
              <w:jc w:val="center"/>
              <w:rPr>
                <w:rFonts w:ascii="Calibri" w:hAnsi="Calibri" w:cs="Calibri"/>
                <w:b/>
                <w:bCs/>
                <w:color w:val="000000"/>
                <w:sz w:val="20"/>
                <w:szCs w:val="20"/>
              </w:rPr>
            </w:pPr>
            <w:r w:rsidRPr="00E23F07">
              <w:rPr>
                <w:rFonts w:ascii="Calibri" w:hAnsi="Calibri" w:cs="Calibri"/>
                <w:b/>
                <w:bCs/>
                <w:color w:val="000000"/>
                <w:sz w:val="20"/>
                <w:szCs w:val="20"/>
              </w:rPr>
              <w:t>520</w:t>
            </w:r>
          </w:p>
        </w:tc>
        <w:tc>
          <w:tcPr>
            <w:tcW w:w="613" w:type="pct"/>
            <w:tcBorders>
              <w:top w:val="single" w:sz="4" w:space="0" w:color="auto"/>
              <w:left w:val="single" w:sz="4" w:space="0" w:color="auto"/>
              <w:bottom w:val="single" w:sz="4" w:space="0" w:color="auto"/>
              <w:right w:val="single" w:sz="4" w:space="0" w:color="auto"/>
            </w:tcBorders>
            <w:vAlign w:val="center"/>
            <w:hideMark/>
          </w:tcPr>
          <w:p w14:paraId="434D2745" w14:textId="29F47013" w:rsidR="00E23F07" w:rsidRPr="00E23F07" w:rsidRDefault="00E23F07" w:rsidP="00E23F07">
            <w:pPr>
              <w:autoSpaceDE w:val="0"/>
              <w:autoSpaceDN w:val="0"/>
              <w:adjustRightInd w:val="0"/>
              <w:spacing w:line="240" w:lineRule="auto"/>
              <w:jc w:val="center"/>
              <w:rPr>
                <w:rFonts w:ascii="Calibri" w:hAnsi="Calibri" w:cs="Calibri"/>
                <w:b/>
                <w:bCs/>
                <w:color w:val="000000"/>
                <w:sz w:val="20"/>
                <w:szCs w:val="20"/>
              </w:rPr>
            </w:pPr>
            <w:r w:rsidRPr="00E23F07">
              <w:rPr>
                <w:rFonts w:ascii="Calibri" w:hAnsi="Calibri" w:cs="Calibri"/>
                <w:b/>
                <w:bCs/>
                <w:color w:val="000000"/>
                <w:sz w:val="20"/>
                <w:szCs w:val="20"/>
              </w:rPr>
              <w:t>520</w:t>
            </w:r>
          </w:p>
        </w:tc>
        <w:tc>
          <w:tcPr>
            <w:tcW w:w="624" w:type="pct"/>
            <w:tcBorders>
              <w:top w:val="single" w:sz="4" w:space="0" w:color="auto"/>
              <w:left w:val="single" w:sz="4" w:space="0" w:color="auto"/>
              <w:bottom w:val="single" w:sz="4" w:space="0" w:color="auto"/>
              <w:right w:val="single" w:sz="4" w:space="0" w:color="auto"/>
            </w:tcBorders>
            <w:vAlign w:val="center"/>
            <w:hideMark/>
          </w:tcPr>
          <w:p w14:paraId="01E8602E" w14:textId="3B88E8D6" w:rsidR="00E23F07" w:rsidRPr="00E23F07" w:rsidRDefault="00E23F07" w:rsidP="00E23F07">
            <w:pPr>
              <w:autoSpaceDE w:val="0"/>
              <w:autoSpaceDN w:val="0"/>
              <w:adjustRightInd w:val="0"/>
              <w:spacing w:line="240" w:lineRule="auto"/>
              <w:jc w:val="center"/>
              <w:rPr>
                <w:rFonts w:ascii="Calibri" w:hAnsi="Calibri" w:cs="Calibri"/>
                <w:b/>
                <w:bCs/>
                <w:color w:val="000000"/>
                <w:sz w:val="20"/>
                <w:szCs w:val="20"/>
              </w:rPr>
            </w:pPr>
            <w:r w:rsidRPr="00E23F07">
              <w:rPr>
                <w:rFonts w:ascii="Calibri" w:hAnsi="Calibri" w:cs="Calibri"/>
                <w:b/>
                <w:bCs/>
                <w:color w:val="000000"/>
                <w:sz w:val="20"/>
                <w:szCs w:val="20"/>
              </w:rPr>
              <w:t>520</w:t>
            </w:r>
          </w:p>
        </w:tc>
        <w:tc>
          <w:tcPr>
            <w:tcW w:w="732" w:type="pct"/>
            <w:tcBorders>
              <w:top w:val="single" w:sz="4" w:space="0" w:color="auto"/>
              <w:left w:val="single" w:sz="4" w:space="0" w:color="auto"/>
              <w:bottom w:val="single" w:sz="4" w:space="0" w:color="auto"/>
              <w:right w:val="single" w:sz="4" w:space="0" w:color="auto"/>
            </w:tcBorders>
            <w:vAlign w:val="center"/>
            <w:hideMark/>
          </w:tcPr>
          <w:p w14:paraId="4ABE7D95" w14:textId="0BCF92D3" w:rsidR="00E23F07" w:rsidRPr="00E23F07" w:rsidRDefault="00E23F07" w:rsidP="00E23F07">
            <w:pPr>
              <w:autoSpaceDE w:val="0"/>
              <w:autoSpaceDN w:val="0"/>
              <w:adjustRightInd w:val="0"/>
              <w:spacing w:line="240" w:lineRule="auto"/>
              <w:jc w:val="center"/>
              <w:rPr>
                <w:rFonts w:ascii="Calibri" w:hAnsi="Calibri" w:cs="Calibri"/>
                <w:b/>
                <w:bCs/>
                <w:color w:val="000000"/>
                <w:sz w:val="20"/>
                <w:szCs w:val="20"/>
              </w:rPr>
            </w:pPr>
            <w:r w:rsidRPr="00E23F07">
              <w:rPr>
                <w:rFonts w:ascii="Calibri" w:hAnsi="Calibri" w:cs="Calibri"/>
                <w:b/>
                <w:bCs/>
                <w:color w:val="000000"/>
                <w:sz w:val="20"/>
                <w:szCs w:val="20"/>
              </w:rPr>
              <w:t>690</w:t>
            </w:r>
          </w:p>
        </w:tc>
        <w:tc>
          <w:tcPr>
            <w:tcW w:w="626" w:type="pct"/>
            <w:tcBorders>
              <w:top w:val="single" w:sz="4" w:space="0" w:color="auto"/>
              <w:left w:val="single" w:sz="4" w:space="0" w:color="auto"/>
              <w:bottom w:val="single" w:sz="4" w:space="0" w:color="auto"/>
              <w:right w:val="single" w:sz="4" w:space="0" w:color="auto"/>
            </w:tcBorders>
            <w:hideMark/>
          </w:tcPr>
          <w:p w14:paraId="08E491CE" w14:textId="046289E7" w:rsidR="00E23F07" w:rsidRPr="00E23F07" w:rsidRDefault="00E23F07" w:rsidP="00E23F07">
            <w:pPr>
              <w:autoSpaceDE w:val="0"/>
              <w:autoSpaceDN w:val="0"/>
              <w:adjustRightInd w:val="0"/>
              <w:spacing w:line="240" w:lineRule="auto"/>
              <w:jc w:val="center"/>
              <w:rPr>
                <w:rFonts w:ascii="Calibri" w:hAnsi="Calibri" w:cs="Calibri"/>
                <w:b/>
                <w:bCs/>
                <w:color w:val="000000"/>
                <w:sz w:val="20"/>
                <w:szCs w:val="20"/>
              </w:rPr>
            </w:pPr>
            <w:r w:rsidRPr="00E23F07">
              <w:rPr>
                <w:rFonts w:ascii="Calibri" w:hAnsi="Calibri" w:cs="Calibri"/>
                <w:b/>
                <w:bCs/>
                <w:color w:val="000000"/>
                <w:sz w:val="20"/>
                <w:szCs w:val="20"/>
              </w:rPr>
              <w:t>690</w:t>
            </w:r>
          </w:p>
        </w:tc>
        <w:tc>
          <w:tcPr>
            <w:tcW w:w="698" w:type="pct"/>
            <w:tcBorders>
              <w:top w:val="single" w:sz="4" w:space="0" w:color="auto"/>
              <w:left w:val="single" w:sz="4" w:space="0" w:color="auto"/>
              <w:bottom w:val="single" w:sz="4" w:space="0" w:color="auto"/>
              <w:right w:val="single" w:sz="4" w:space="0" w:color="auto"/>
            </w:tcBorders>
            <w:vAlign w:val="center"/>
            <w:hideMark/>
          </w:tcPr>
          <w:p w14:paraId="43BA39B1" w14:textId="66A74B73" w:rsidR="00E23F07" w:rsidRPr="00E23F07" w:rsidRDefault="00E23F07" w:rsidP="00E23F07">
            <w:pPr>
              <w:autoSpaceDE w:val="0"/>
              <w:autoSpaceDN w:val="0"/>
              <w:adjustRightInd w:val="0"/>
              <w:spacing w:line="240" w:lineRule="auto"/>
              <w:jc w:val="center"/>
              <w:rPr>
                <w:rFonts w:ascii="Calibri" w:hAnsi="Calibri" w:cs="Calibri"/>
                <w:b/>
                <w:bCs/>
                <w:color w:val="000000"/>
                <w:sz w:val="20"/>
                <w:szCs w:val="20"/>
              </w:rPr>
            </w:pPr>
            <w:r w:rsidRPr="00E23F07">
              <w:rPr>
                <w:rFonts w:ascii="Calibri" w:hAnsi="Calibri" w:cs="Calibri"/>
                <w:b/>
                <w:bCs/>
                <w:color w:val="000000"/>
                <w:sz w:val="20"/>
                <w:szCs w:val="20"/>
              </w:rPr>
              <w:t>690</w:t>
            </w:r>
          </w:p>
        </w:tc>
      </w:tr>
      <w:tr w:rsidR="00E23F07" w:rsidRPr="002A03D8" w14:paraId="407327A9" w14:textId="77777777" w:rsidTr="00287BAC">
        <w:tc>
          <w:tcPr>
            <w:tcW w:w="1016" w:type="pct"/>
            <w:tcBorders>
              <w:top w:val="single" w:sz="4" w:space="0" w:color="auto"/>
              <w:left w:val="single" w:sz="4" w:space="0" w:color="auto"/>
              <w:bottom w:val="single" w:sz="4" w:space="0" w:color="auto"/>
              <w:right w:val="single" w:sz="4" w:space="0" w:color="auto"/>
            </w:tcBorders>
            <w:hideMark/>
          </w:tcPr>
          <w:p w14:paraId="01DD4CE4" w14:textId="01ABCC3E" w:rsidR="00E23F07" w:rsidRPr="00E23F07" w:rsidRDefault="00E23F07" w:rsidP="00E23F07">
            <w:pPr>
              <w:autoSpaceDE w:val="0"/>
              <w:autoSpaceDN w:val="0"/>
              <w:adjustRightInd w:val="0"/>
              <w:spacing w:line="240" w:lineRule="auto"/>
              <w:jc w:val="both"/>
              <w:rPr>
                <w:rFonts w:ascii="Calibri" w:hAnsi="Calibri" w:cs="Calibri"/>
                <w:color w:val="000000"/>
                <w:sz w:val="20"/>
                <w:szCs w:val="20"/>
              </w:rPr>
            </w:pPr>
            <w:r w:rsidRPr="00E23F07">
              <w:rPr>
                <w:rFonts w:ascii="Calibri" w:hAnsi="Calibri" w:cs="Calibri"/>
                <w:color w:val="000000"/>
                <w:sz w:val="20"/>
                <w:szCs w:val="20"/>
              </w:rPr>
              <w:t>NK ZELINA</w:t>
            </w:r>
          </w:p>
        </w:tc>
        <w:tc>
          <w:tcPr>
            <w:tcW w:w="691" w:type="pct"/>
            <w:tcBorders>
              <w:top w:val="single" w:sz="4" w:space="0" w:color="auto"/>
              <w:left w:val="single" w:sz="4" w:space="0" w:color="auto"/>
              <w:bottom w:val="single" w:sz="4" w:space="0" w:color="auto"/>
              <w:right w:val="single" w:sz="4" w:space="0" w:color="auto"/>
            </w:tcBorders>
            <w:vAlign w:val="center"/>
            <w:hideMark/>
          </w:tcPr>
          <w:p w14:paraId="21DB78F5" w14:textId="0C0728AA"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300</w:t>
            </w:r>
          </w:p>
        </w:tc>
        <w:tc>
          <w:tcPr>
            <w:tcW w:w="613" w:type="pct"/>
            <w:tcBorders>
              <w:top w:val="single" w:sz="4" w:space="0" w:color="auto"/>
              <w:left w:val="single" w:sz="4" w:space="0" w:color="auto"/>
              <w:bottom w:val="single" w:sz="4" w:space="0" w:color="auto"/>
              <w:right w:val="single" w:sz="4" w:space="0" w:color="auto"/>
            </w:tcBorders>
            <w:vAlign w:val="center"/>
            <w:hideMark/>
          </w:tcPr>
          <w:p w14:paraId="7BBC1656" w14:textId="36919BE8"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300</w:t>
            </w:r>
          </w:p>
        </w:tc>
        <w:tc>
          <w:tcPr>
            <w:tcW w:w="624" w:type="pct"/>
            <w:tcBorders>
              <w:top w:val="single" w:sz="4" w:space="0" w:color="auto"/>
              <w:left w:val="single" w:sz="4" w:space="0" w:color="auto"/>
              <w:bottom w:val="single" w:sz="4" w:space="0" w:color="auto"/>
              <w:right w:val="single" w:sz="4" w:space="0" w:color="auto"/>
            </w:tcBorders>
            <w:vAlign w:val="center"/>
            <w:hideMark/>
          </w:tcPr>
          <w:p w14:paraId="79B1CF15" w14:textId="090C7604"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220</w:t>
            </w:r>
          </w:p>
        </w:tc>
        <w:tc>
          <w:tcPr>
            <w:tcW w:w="732" w:type="pct"/>
            <w:tcBorders>
              <w:top w:val="single" w:sz="4" w:space="0" w:color="auto"/>
              <w:left w:val="single" w:sz="4" w:space="0" w:color="auto"/>
              <w:bottom w:val="single" w:sz="4" w:space="0" w:color="auto"/>
              <w:right w:val="single" w:sz="4" w:space="0" w:color="auto"/>
            </w:tcBorders>
            <w:vAlign w:val="center"/>
            <w:hideMark/>
          </w:tcPr>
          <w:p w14:paraId="356263EC" w14:textId="406A5BAD"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225</w:t>
            </w:r>
          </w:p>
        </w:tc>
        <w:tc>
          <w:tcPr>
            <w:tcW w:w="626" w:type="pct"/>
            <w:tcBorders>
              <w:top w:val="single" w:sz="4" w:space="0" w:color="auto"/>
              <w:left w:val="single" w:sz="4" w:space="0" w:color="auto"/>
              <w:bottom w:val="single" w:sz="4" w:space="0" w:color="auto"/>
              <w:right w:val="single" w:sz="4" w:space="0" w:color="auto"/>
            </w:tcBorders>
            <w:hideMark/>
          </w:tcPr>
          <w:p w14:paraId="1AA021FD" w14:textId="3703F61A"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225</w:t>
            </w:r>
          </w:p>
        </w:tc>
        <w:tc>
          <w:tcPr>
            <w:tcW w:w="698" w:type="pct"/>
            <w:tcBorders>
              <w:top w:val="single" w:sz="4" w:space="0" w:color="auto"/>
              <w:left w:val="single" w:sz="4" w:space="0" w:color="auto"/>
              <w:bottom w:val="single" w:sz="4" w:space="0" w:color="auto"/>
              <w:right w:val="single" w:sz="4" w:space="0" w:color="auto"/>
            </w:tcBorders>
            <w:vAlign w:val="center"/>
            <w:hideMark/>
          </w:tcPr>
          <w:p w14:paraId="0C44A4CE" w14:textId="149D7291"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225</w:t>
            </w:r>
          </w:p>
        </w:tc>
      </w:tr>
      <w:tr w:rsidR="00E23F07" w:rsidRPr="002A03D8" w14:paraId="57218519" w14:textId="77777777" w:rsidTr="00287BAC">
        <w:tc>
          <w:tcPr>
            <w:tcW w:w="1016" w:type="pct"/>
            <w:tcBorders>
              <w:top w:val="single" w:sz="4" w:space="0" w:color="auto"/>
              <w:left w:val="single" w:sz="4" w:space="0" w:color="auto"/>
              <w:bottom w:val="single" w:sz="4" w:space="0" w:color="auto"/>
              <w:right w:val="single" w:sz="4" w:space="0" w:color="auto"/>
            </w:tcBorders>
            <w:hideMark/>
          </w:tcPr>
          <w:p w14:paraId="1CC55A69" w14:textId="0E54FA79" w:rsidR="00E23F07" w:rsidRPr="00E23F07" w:rsidRDefault="00E23F07" w:rsidP="00E23F07">
            <w:pPr>
              <w:autoSpaceDE w:val="0"/>
              <w:autoSpaceDN w:val="0"/>
              <w:adjustRightInd w:val="0"/>
              <w:spacing w:line="240" w:lineRule="auto"/>
              <w:jc w:val="both"/>
              <w:rPr>
                <w:rFonts w:ascii="Calibri" w:hAnsi="Calibri" w:cs="Calibri"/>
                <w:color w:val="000000"/>
                <w:sz w:val="20"/>
                <w:szCs w:val="20"/>
              </w:rPr>
            </w:pPr>
            <w:r w:rsidRPr="00E23F07">
              <w:rPr>
                <w:rFonts w:ascii="Calibri" w:hAnsi="Calibri" w:cs="Calibri"/>
                <w:color w:val="000000"/>
                <w:sz w:val="20"/>
                <w:szCs w:val="20"/>
              </w:rPr>
              <w:t>NK CROATIA HRASTJE</w:t>
            </w:r>
          </w:p>
        </w:tc>
        <w:tc>
          <w:tcPr>
            <w:tcW w:w="691" w:type="pct"/>
            <w:tcBorders>
              <w:top w:val="single" w:sz="4" w:space="0" w:color="auto"/>
              <w:left w:val="single" w:sz="4" w:space="0" w:color="auto"/>
              <w:bottom w:val="single" w:sz="4" w:space="0" w:color="auto"/>
              <w:right w:val="single" w:sz="4" w:space="0" w:color="auto"/>
            </w:tcBorders>
            <w:vAlign w:val="center"/>
            <w:hideMark/>
          </w:tcPr>
          <w:p w14:paraId="5A2A23B8" w14:textId="0B75A7CB"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110</w:t>
            </w:r>
          </w:p>
        </w:tc>
        <w:tc>
          <w:tcPr>
            <w:tcW w:w="613" w:type="pct"/>
            <w:tcBorders>
              <w:top w:val="single" w:sz="4" w:space="0" w:color="auto"/>
              <w:left w:val="single" w:sz="4" w:space="0" w:color="auto"/>
              <w:bottom w:val="single" w:sz="4" w:space="0" w:color="auto"/>
              <w:right w:val="single" w:sz="4" w:space="0" w:color="auto"/>
            </w:tcBorders>
            <w:vAlign w:val="center"/>
            <w:hideMark/>
          </w:tcPr>
          <w:p w14:paraId="1DA91ED1" w14:textId="56B9AAB8"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110</w:t>
            </w:r>
          </w:p>
        </w:tc>
        <w:tc>
          <w:tcPr>
            <w:tcW w:w="624" w:type="pct"/>
            <w:tcBorders>
              <w:top w:val="single" w:sz="4" w:space="0" w:color="auto"/>
              <w:left w:val="single" w:sz="4" w:space="0" w:color="auto"/>
              <w:bottom w:val="single" w:sz="4" w:space="0" w:color="auto"/>
              <w:right w:val="single" w:sz="4" w:space="0" w:color="auto"/>
            </w:tcBorders>
            <w:vAlign w:val="center"/>
            <w:hideMark/>
          </w:tcPr>
          <w:p w14:paraId="7C0FEAA6" w14:textId="7CF25588"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121</w:t>
            </w:r>
          </w:p>
        </w:tc>
        <w:tc>
          <w:tcPr>
            <w:tcW w:w="732" w:type="pct"/>
            <w:tcBorders>
              <w:top w:val="single" w:sz="4" w:space="0" w:color="auto"/>
              <w:left w:val="single" w:sz="4" w:space="0" w:color="auto"/>
              <w:bottom w:val="single" w:sz="4" w:space="0" w:color="auto"/>
              <w:right w:val="single" w:sz="4" w:space="0" w:color="auto"/>
            </w:tcBorders>
            <w:vAlign w:val="center"/>
            <w:hideMark/>
          </w:tcPr>
          <w:p w14:paraId="09A9E163" w14:textId="56D8C1A1"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125</w:t>
            </w:r>
          </w:p>
        </w:tc>
        <w:tc>
          <w:tcPr>
            <w:tcW w:w="626" w:type="pct"/>
            <w:tcBorders>
              <w:top w:val="single" w:sz="4" w:space="0" w:color="auto"/>
              <w:left w:val="single" w:sz="4" w:space="0" w:color="auto"/>
              <w:bottom w:val="single" w:sz="4" w:space="0" w:color="auto"/>
              <w:right w:val="single" w:sz="4" w:space="0" w:color="auto"/>
            </w:tcBorders>
            <w:hideMark/>
          </w:tcPr>
          <w:p w14:paraId="553848D6" w14:textId="291A5128"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125</w:t>
            </w:r>
          </w:p>
        </w:tc>
        <w:tc>
          <w:tcPr>
            <w:tcW w:w="698" w:type="pct"/>
            <w:tcBorders>
              <w:top w:val="single" w:sz="4" w:space="0" w:color="auto"/>
              <w:left w:val="single" w:sz="4" w:space="0" w:color="auto"/>
              <w:bottom w:val="single" w:sz="4" w:space="0" w:color="auto"/>
              <w:right w:val="single" w:sz="4" w:space="0" w:color="auto"/>
            </w:tcBorders>
            <w:vAlign w:val="center"/>
            <w:hideMark/>
          </w:tcPr>
          <w:p w14:paraId="6B4F2A95" w14:textId="5D1E7A57"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125</w:t>
            </w:r>
          </w:p>
        </w:tc>
      </w:tr>
      <w:tr w:rsidR="00E23F07" w:rsidRPr="002A03D8" w14:paraId="07283F4F" w14:textId="77777777" w:rsidTr="00287BAC">
        <w:tc>
          <w:tcPr>
            <w:tcW w:w="1016" w:type="pct"/>
            <w:tcBorders>
              <w:top w:val="single" w:sz="4" w:space="0" w:color="auto"/>
              <w:left w:val="single" w:sz="4" w:space="0" w:color="auto"/>
              <w:bottom w:val="single" w:sz="4" w:space="0" w:color="auto"/>
              <w:right w:val="single" w:sz="4" w:space="0" w:color="auto"/>
            </w:tcBorders>
            <w:hideMark/>
          </w:tcPr>
          <w:p w14:paraId="3BFBEA5F" w14:textId="715C03DF" w:rsidR="00E23F07" w:rsidRPr="00E23F07" w:rsidRDefault="00E23F07" w:rsidP="00E23F07">
            <w:pPr>
              <w:autoSpaceDE w:val="0"/>
              <w:autoSpaceDN w:val="0"/>
              <w:adjustRightInd w:val="0"/>
              <w:spacing w:line="240" w:lineRule="auto"/>
              <w:jc w:val="both"/>
              <w:rPr>
                <w:rFonts w:ascii="Calibri" w:hAnsi="Calibri" w:cs="Calibri"/>
                <w:sz w:val="20"/>
                <w:szCs w:val="20"/>
              </w:rPr>
            </w:pPr>
            <w:r w:rsidRPr="00E23F07">
              <w:rPr>
                <w:rFonts w:ascii="Calibri" w:hAnsi="Calibri" w:cs="Calibri"/>
                <w:color w:val="000000"/>
                <w:sz w:val="20"/>
                <w:szCs w:val="20"/>
              </w:rPr>
              <w:t>NK  DONJA ZELINA</w:t>
            </w:r>
          </w:p>
        </w:tc>
        <w:tc>
          <w:tcPr>
            <w:tcW w:w="691" w:type="pct"/>
            <w:tcBorders>
              <w:top w:val="single" w:sz="4" w:space="0" w:color="auto"/>
              <w:left w:val="single" w:sz="4" w:space="0" w:color="auto"/>
              <w:bottom w:val="single" w:sz="4" w:space="0" w:color="auto"/>
              <w:right w:val="single" w:sz="4" w:space="0" w:color="auto"/>
            </w:tcBorders>
            <w:vAlign w:val="center"/>
            <w:hideMark/>
          </w:tcPr>
          <w:p w14:paraId="4A5B13A1" w14:textId="0ACACF6C"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110</w:t>
            </w:r>
          </w:p>
        </w:tc>
        <w:tc>
          <w:tcPr>
            <w:tcW w:w="613" w:type="pct"/>
            <w:tcBorders>
              <w:top w:val="single" w:sz="4" w:space="0" w:color="auto"/>
              <w:left w:val="single" w:sz="4" w:space="0" w:color="auto"/>
              <w:bottom w:val="single" w:sz="4" w:space="0" w:color="auto"/>
              <w:right w:val="single" w:sz="4" w:space="0" w:color="auto"/>
            </w:tcBorders>
            <w:vAlign w:val="center"/>
            <w:hideMark/>
          </w:tcPr>
          <w:p w14:paraId="230CEE84" w14:textId="62AC3F83"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110</w:t>
            </w:r>
          </w:p>
        </w:tc>
        <w:tc>
          <w:tcPr>
            <w:tcW w:w="624" w:type="pct"/>
            <w:tcBorders>
              <w:top w:val="single" w:sz="4" w:space="0" w:color="auto"/>
              <w:left w:val="single" w:sz="4" w:space="0" w:color="auto"/>
              <w:bottom w:val="single" w:sz="4" w:space="0" w:color="auto"/>
              <w:right w:val="single" w:sz="4" w:space="0" w:color="auto"/>
            </w:tcBorders>
            <w:vAlign w:val="center"/>
            <w:hideMark/>
          </w:tcPr>
          <w:p w14:paraId="42270E6D" w14:textId="70398D9C"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110</w:t>
            </w:r>
          </w:p>
        </w:tc>
        <w:tc>
          <w:tcPr>
            <w:tcW w:w="732" w:type="pct"/>
            <w:tcBorders>
              <w:top w:val="single" w:sz="4" w:space="0" w:color="auto"/>
              <w:left w:val="single" w:sz="4" w:space="0" w:color="auto"/>
              <w:bottom w:val="single" w:sz="4" w:space="0" w:color="auto"/>
              <w:right w:val="single" w:sz="4" w:space="0" w:color="auto"/>
            </w:tcBorders>
            <w:vAlign w:val="center"/>
            <w:hideMark/>
          </w:tcPr>
          <w:p w14:paraId="6F614895" w14:textId="27841F70"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115</w:t>
            </w:r>
          </w:p>
        </w:tc>
        <w:tc>
          <w:tcPr>
            <w:tcW w:w="626" w:type="pct"/>
            <w:tcBorders>
              <w:top w:val="single" w:sz="4" w:space="0" w:color="auto"/>
              <w:left w:val="single" w:sz="4" w:space="0" w:color="auto"/>
              <w:bottom w:val="single" w:sz="4" w:space="0" w:color="auto"/>
              <w:right w:val="single" w:sz="4" w:space="0" w:color="auto"/>
            </w:tcBorders>
            <w:hideMark/>
          </w:tcPr>
          <w:p w14:paraId="022A65EF" w14:textId="0C934919"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115</w:t>
            </w:r>
          </w:p>
        </w:tc>
        <w:tc>
          <w:tcPr>
            <w:tcW w:w="698" w:type="pct"/>
            <w:tcBorders>
              <w:top w:val="single" w:sz="4" w:space="0" w:color="auto"/>
              <w:left w:val="single" w:sz="4" w:space="0" w:color="auto"/>
              <w:bottom w:val="single" w:sz="4" w:space="0" w:color="auto"/>
              <w:right w:val="single" w:sz="4" w:space="0" w:color="auto"/>
            </w:tcBorders>
            <w:vAlign w:val="center"/>
            <w:hideMark/>
          </w:tcPr>
          <w:p w14:paraId="2F952138" w14:textId="771A9D64"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115</w:t>
            </w:r>
          </w:p>
        </w:tc>
      </w:tr>
      <w:tr w:rsidR="00E23F07" w:rsidRPr="002A03D8" w14:paraId="4E2EE5C6" w14:textId="77777777" w:rsidTr="00287BAC">
        <w:tc>
          <w:tcPr>
            <w:tcW w:w="1016" w:type="pct"/>
            <w:tcBorders>
              <w:top w:val="single" w:sz="4" w:space="0" w:color="auto"/>
              <w:left w:val="single" w:sz="4" w:space="0" w:color="auto"/>
              <w:bottom w:val="single" w:sz="4" w:space="0" w:color="auto"/>
              <w:right w:val="single" w:sz="4" w:space="0" w:color="auto"/>
            </w:tcBorders>
            <w:hideMark/>
          </w:tcPr>
          <w:p w14:paraId="2E117BA3" w14:textId="66D8974B" w:rsidR="00E23F07" w:rsidRPr="00E23F07" w:rsidRDefault="00E23F07" w:rsidP="00E23F07">
            <w:pPr>
              <w:autoSpaceDE w:val="0"/>
              <w:autoSpaceDN w:val="0"/>
              <w:adjustRightInd w:val="0"/>
              <w:spacing w:line="240" w:lineRule="auto"/>
              <w:jc w:val="both"/>
              <w:rPr>
                <w:rFonts w:ascii="Calibri" w:hAnsi="Calibri" w:cs="Calibri"/>
                <w:b/>
                <w:bCs/>
                <w:color w:val="000000"/>
                <w:sz w:val="20"/>
                <w:szCs w:val="20"/>
              </w:rPr>
            </w:pPr>
            <w:r w:rsidRPr="00E23F07">
              <w:rPr>
                <w:rFonts w:ascii="Calibri" w:hAnsi="Calibri" w:cs="Calibri"/>
                <w:bCs/>
                <w:color w:val="000000"/>
                <w:sz w:val="20"/>
                <w:szCs w:val="20"/>
              </w:rPr>
              <w:t>HOKEJ</w:t>
            </w:r>
            <w:r w:rsidRPr="00E23F07">
              <w:rPr>
                <w:rFonts w:ascii="Calibri" w:hAnsi="Calibri" w:cs="Calibri"/>
                <w:b/>
                <w:bCs/>
                <w:color w:val="000000"/>
                <w:sz w:val="20"/>
                <w:szCs w:val="20"/>
              </w:rPr>
              <w:t xml:space="preserve"> </w:t>
            </w:r>
            <w:r w:rsidRPr="00E23F07">
              <w:rPr>
                <w:rFonts w:ascii="Calibri" w:hAnsi="Calibri" w:cs="Calibri"/>
                <w:bCs/>
                <w:color w:val="000000"/>
                <w:sz w:val="20"/>
                <w:szCs w:val="20"/>
              </w:rPr>
              <w:t>KLUB ZELINA</w:t>
            </w:r>
          </w:p>
        </w:tc>
        <w:tc>
          <w:tcPr>
            <w:tcW w:w="691" w:type="pct"/>
            <w:tcBorders>
              <w:top w:val="single" w:sz="4" w:space="0" w:color="auto"/>
              <w:left w:val="single" w:sz="4" w:space="0" w:color="auto"/>
              <w:bottom w:val="single" w:sz="4" w:space="0" w:color="auto"/>
              <w:right w:val="single" w:sz="4" w:space="0" w:color="auto"/>
            </w:tcBorders>
            <w:vAlign w:val="center"/>
            <w:hideMark/>
          </w:tcPr>
          <w:p w14:paraId="6FC0F00F" w14:textId="5728A323" w:rsidR="00E23F07" w:rsidRPr="00E23F07" w:rsidRDefault="00E23F07" w:rsidP="00E23F07">
            <w:pPr>
              <w:autoSpaceDE w:val="0"/>
              <w:autoSpaceDN w:val="0"/>
              <w:adjustRightInd w:val="0"/>
              <w:spacing w:line="240" w:lineRule="auto"/>
              <w:jc w:val="center"/>
              <w:rPr>
                <w:rFonts w:ascii="Calibri" w:hAnsi="Calibri" w:cs="Calibri"/>
                <w:b/>
                <w:bCs/>
                <w:color w:val="000000"/>
                <w:sz w:val="20"/>
                <w:szCs w:val="20"/>
              </w:rPr>
            </w:pPr>
            <w:r w:rsidRPr="00E23F07">
              <w:rPr>
                <w:rFonts w:ascii="Calibri" w:hAnsi="Calibri" w:cs="Calibri"/>
                <w:bCs/>
                <w:color w:val="000000"/>
                <w:sz w:val="20"/>
                <w:szCs w:val="20"/>
              </w:rPr>
              <w:t>185</w:t>
            </w:r>
          </w:p>
        </w:tc>
        <w:tc>
          <w:tcPr>
            <w:tcW w:w="613" w:type="pct"/>
            <w:tcBorders>
              <w:top w:val="single" w:sz="4" w:space="0" w:color="auto"/>
              <w:left w:val="single" w:sz="4" w:space="0" w:color="auto"/>
              <w:bottom w:val="single" w:sz="4" w:space="0" w:color="auto"/>
              <w:right w:val="single" w:sz="4" w:space="0" w:color="auto"/>
            </w:tcBorders>
            <w:vAlign w:val="center"/>
            <w:hideMark/>
          </w:tcPr>
          <w:p w14:paraId="57C6531A" w14:textId="2DD41D21" w:rsidR="00E23F07" w:rsidRPr="00E23F07" w:rsidRDefault="00E23F07" w:rsidP="00E23F07">
            <w:pPr>
              <w:autoSpaceDE w:val="0"/>
              <w:autoSpaceDN w:val="0"/>
              <w:adjustRightInd w:val="0"/>
              <w:spacing w:line="240" w:lineRule="auto"/>
              <w:jc w:val="center"/>
              <w:rPr>
                <w:rFonts w:ascii="Calibri" w:hAnsi="Calibri" w:cs="Calibri"/>
                <w:b/>
                <w:bCs/>
                <w:color w:val="000000"/>
                <w:sz w:val="20"/>
                <w:szCs w:val="20"/>
              </w:rPr>
            </w:pPr>
            <w:r w:rsidRPr="00E23F07">
              <w:rPr>
                <w:rFonts w:ascii="Calibri" w:hAnsi="Calibri" w:cs="Calibri"/>
                <w:bCs/>
                <w:color w:val="000000"/>
                <w:sz w:val="20"/>
                <w:szCs w:val="20"/>
              </w:rPr>
              <w:t>185</w:t>
            </w:r>
          </w:p>
        </w:tc>
        <w:tc>
          <w:tcPr>
            <w:tcW w:w="624" w:type="pct"/>
            <w:tcBorders>
              <w:top w:val="single" w:sz="4" w:space="0" w:color="auto"/>
              <w:left w:val="single" w:sz="4" w:space="0" w:color="auto"/>
              <w:bottom w:val="single" w:sz="4" w:space="0" w:color="auto"/>
              <w:right w:val="single" w:sz="4" w:space="0" w:color="auto"/>
            </w:tcBorders>
            <w:vAlign w:val="center"/>
            <w:hideMark/>
          </w:tcPr>
          <w:p w14:paraId="6E6EFCC3" w14:textId="49636119" w:rsidR="00E23F07" w:rsidRPr="00E23F07" w:rsidRDefault="00E23F07" w:rsidP="00E23F07">
            <w:pPr>
              <w:autoSpaceDE w:val="0"/>
              <w:autoSpaceDN w:val="0"/>
              <w:adjustRightInd w:val="0"/>
              <w:spacing w:line="240" w:lineRule="auto"/>
              <w:jc w:val="center"/>
              <w:rPr>
                <w:rFonts w:ascii="Calibri" w:hAnsi="Calibri" w:cs="Calibri"/>
                <w:b/>
                <w:bCs/>
                <w:color w:val="000000"/>
                <w:sz w:val="20"/>
                <w:szCs w:val="20"/>
              </w:rPr>
            </w:pPr>
            <w:r w:rsidRPr="00E23F07">
              <w:rPr>
                <w:rFonts w:ascii="Calibri" w:hAnsi="Calibri" w:cs="Calibri"/>
                <w:bCs/>
                <w:color w:val="000000"/>
                <w:sz w:val="20"/>
                <w:szCs w:val="20"/>
              </w:rPr>
              <w:t>120</w:t>
            </w:r>
          </w:p>
        </w:tc>
        <w:tc>
          <w:tcPr>
            <w:tcW w:w="732" w:type="pct"/>
            <w:tcBorders>
              <w:top w:val="single" w:sz="4" w:space="0" w:color="auto"/>
              <w:left w:val="single" w:sz="4" w:space="0" w:color="auto"/>
              <w:bottom w:val="single" w:sz="4" w:space="0" w:color="auto"/>
              <w:right w:val="single" w:sz="4" w:space="0" w:color="auto"/>
            </w:tcBorders>
            <w:vAlign w:val="center"/>
            <w:hideMark/>
          </w:tcPr>
          <w:p w14:paraId="32E3A965" w14:textId="42CD7785" w:rsidR="00E23F07" w:rsidRPr="00E23F07" w:rsidRDefault="00E23F07" w:rsidP="00E23F07">
            <w:pPr>
              <w:autoSpaceDE w:val="0"/>
              <w:autoSpaceDN w:val="0"/>
              <w:adjustRightInd w:val="0"/>
              <w:spacing w:line="240" w:lineRule="auto"/>
              <w:jc w:val="center"/>
              <w:rPr>
                <w:rFonts w:ascii="Calibri" w:hAnsi="Calibri" w:cs="Calibri"/>
                <w:b/>
                <w:bCs/>
                <w:color w:val="000000"/>
                <w:sz w:val="20"/>
                <w:szCs w:val="20"/>
              </w:rPr>
            </w:pPr>
            <w:r w:rsidRPr="00E23F07">
              <w:rPr>
                <w:rFonts w:ascii="Calibri" w:hAnsi="Calibri" w:cs="Calibri"/>
                <w:bCs/>
                <w:color w:val="000000"/>
                <w:sz w:val="20"/>
                <w:szCs w:val="20"/>
              </w:rPr>
              <w:t>125</w:t>
            </w:r>
          </w:p>
        </w:tc>
        <w:tc>
          <w:tcPr>
            <w:tcW w:w="626" w:type="pct"/>
            <w:tcBorders>
              <w:top w:val="single" w:sz="4" w:space="0" w:color="auto"/>
              <w:left w:val="single" w:sz="4" w:space="0" w:color="auto"/>
              <w:bottom w:val="single" w:sz="4" w:space="0" w:color="auto"/>
              <w:right w:val="single" w:sz="4" w:space="0" w:color="auto"/>
            </w:tcBorders>
            <w:hideMark/>
          </w:tcPr>
          <w:p w14:paraId="62E6588A" w14:textId="40408E0F" w:rsidR="00E23F07" w:rsidRPr="00E23F07" w:rsidRDefault="00E23F07" w:rsidP="00E23F07">
            <w:pPr>
              <w:autoSpaceDE w:val="0"/>
              <w:autoSpaceDN w:val="0"/>
              <w:adjustRightInd w:val="0"/>
              <w:spacing w:line="240" w:lineRule="auto"/>
              <w:jc w:val="center"/>
              <w:rPr>
                <w:rFonts w:ascii="Calibri" w:hAnsi="Calibri" w:cs="Calibri"/>
                <w:b/>
                <w:bCs/>
                <w:color w:val="000000"/>
                <w:sz w:val="20"/>
                <w:szCs w:val="20"/>
              </w:rPr>
            </w:pPr>
            <w:r w:rsidRPr="00E23F07">
              <w:rPr>
                <w:rFonts w:ascii="Calibri" w:hAnsi="Calibri" w:cs="Calibri"/>
                <w:bCs/>
                <w:color w:val="000000"/>
                <w:sz w:val="20"/>
                <w:szCs w:val="20"/>
              </w:rPr>
              <w:t>125</w:t>
            </w:r>
          </w:p>
        </w:tc>
        <w:tc>
          <w:tcPr>
            <w:tcW w:w="698" w:type="pct"/>
            <w:tcBorders>
              <w:top w:val="single" w:sz="4" w:space="0" w:color="auto"/>
              <w:left w:val="single" w:sz="4" w:space="0" w:color="auto"/>
              <w:bottom w:val="single" w:sz="4" w:space="0" w:color="auto"/>
              <w:right w:val="single" w:sz="4" w:space="0" w:color="auto"/>
            </w:tcBorders>
            <w:vAlign w:val="center"/>
            <w:hideMark/>
          </w:tcPr>
          <w:p w14:paraId="39DF7F99" w14:textId="38FAF0A3" w:rsidR="00E23F07" w:rsidRPr="00E23F07" w:rsidRDefault="00E23F07" w:rsidP="00E23F07">
            <w:pPr>
              <w:autoSpaceDE w:val="0"/>
              <w:autoSpaceDN w:val="0"/>
              <w:adjustRightInd w:val="0"/>
              <w:spacing w:line="240" w:lineRule="auto"/>
              <w:jc w:val="center"/>
              <w:rPr>
                <w:rFonts w:ascii="Calibri" w:hAnsi="Calibri" w:cs="Calibri"/>
                <w:b/>
                <w:bCs/>
                <w:color w:val="000000"/>
                <w:sz w:val="20"/>
                <w:szCs w:val="20"/>
              </w:rPr>
            </w:pPr>
            <w:r w:rsidRPr="00E23F07">
              <w:rPr>
                <w:rFonts w:ascii="Calibri" w:hAnsi="Calibri" w:cs="Calibri"/>
                <w:bCs/>
                <w:color w:val="000000"/>
                <w:sz w:val="20"/>
                <w:szCs w:val="20"/>
              </w:rPr>
              <w:t>125</w:t>
            </w:r>
          </w:p>
        </w:tc>
      </w:tr>
      <w:tr w:rsidR="00E23F07" w:rsidRPr="002A03D8" w14:paraId="2B628E45" w14:textId="77777777" w:rsidTr="00287BAC">
        <w:tc>
          <w:tcPr>
            <w:tcW w:w="1016" w:type="pct"/>
            <w:tcBorders>
              <w:top w:val="single" w:sz="4" w:space="0" w:color="auto"/>
              <w:left w:val="single" w:sz="4" w:space="0" w:color="auto"/>
              <w:bottom w:val="single" w:sz="4" w:space="0" w:color="auto"/>
              <w:right w:val="single" w:sz="4" w:space="0" w:color="auto"/>
            </w:tcBorders>
            <w:hideMark/>
          </w:tcPr>
          <w:p w14:paraId="7831CAEC" w14:textId="0D7766FF" w:rsidR="00E23F07" w:rsidRPr="00E23F07" w:rsidRDefault="00E23F07" w:rsidP="00E23F07">
            <w:pPr>
              <w:autoSpaceDE w:val="0"/>
              <w:autoSpaceDN w:val="0"/>
              <w:adjustRightInd w:val="0"/>
              <w:spacing w:line="240" w:lineRule="auto"/>
              <w:jc w:val="both"/>
              <w:rPr>
                <w:rFonts w:ascii="Calibri" w:hAnsi="Calibri" w:cs="Calibri"/>
                <w:b/>
                <w:bCs/>
                <w:color w:val="000000"/>
                <w:sz w:val="20"/>
                <w:szCs w:val="20"/>
              </w:rPr>
            </w:pPr>
            <w:r w:rsidRPr="00E23F07">
              <w:rPr>
                <w:rFonts w:ascii="Calibri" w:hAnsi="Calibri" w:cs="Calibri"/>
                <w:bCs/>
                <w:color w:val="000000"/>
                <w:sz w:val="20"/>
                <w:szCs w:val="20"/>
              </w:rPr>
              <w:t>RUKOMETNI</w:t>
            </w:r>
            <w:r w:rsidRPr="00E23F07">
              <w:rPr>
                <w:rFonts w:ascii="Calibri" w:hAnsi="Calibri" w:cs="Calibri"/>
                <w:b/>
                <w:bCs/>
                <w:color w:val="000000"/>
                <w:sz w:val="20"/>
                <w:szCs w:val="20"/>
              </w:rPr>
              <w:t xml:space="preserve"> </w:t>
            </w:r>
            <w:r w:rsidRPr="00E23F07">
              <w:rPr>
                <w:rFonts w:ascii="Calibri" w:hAnsi="Calibri" w:cs="Calibri"/>
                <w:bCs/>
                <w:color w:val="000000"/>
                <w:sz w:val="20"/>
                <w:szCs w:val="20"/>
              </w:rPr>
              <w:t>KLUB</w:t>
            </w:r>
            <w:r w:rsidRPr="00E23F07">
              <w:rPr>
                <w:rFonts w:ascii="Calibri" w:hAnsi="Calibri" w:cs="Calibri"/>
                <w:b/>
                <w:bCs/>
                <w:color w:val="000000"/>
                <w:sz w:val="20"/>
                <w:szCs w:val="20"/>
              </w:rPr>
              <w:t xml:space="preserve"> </w:t>
            </w:r>
            <w:r w:rsidRPr="00E23F07">
              <w:rPr>
                <w:rFonts w:ascii="Calibri" w:hAnsi="Calibri" w:cs="Calibri"/>
                <w:bCs/>
                <w:color w:val="000000"/>
                <w:sz w:val="20"/>
                <w:szCs w:val="20"/>
              </w:rPr>
              <w:t>ZELINA</w:t>
            </w:r>
          </w:p>
        </w:tc>
        <w:tc>
          <w:tcPr>
            <w:tcW w:w="691" w:type="pct"/>
            <w:tcBorders>
              <w:top w:val="single" w:sz="4" w:space="0" w:color="auto"/>
              <w:left w:val="single" w:sz="4" w:space="0" w:color="auto"/>
              <w:bottom w:val="single" w:sz="4" w:space="0" w:color="auto"/>
              <w:right w:val="single" w:sz="4" w:space="0" w:color="auto"/>
            </w:tcBorders>
            <w:vAlign w:val="center"/>
            <w:hideMark/>
          </w:tcPr>
          <w:p w14:paraId="2942B274" w14:textId="61C5FAC3" w:rsidR="00E23F07" w:rsidRPr="00E23F07" w:rsidRDefault="00E23F07" w:rsidP="00E23F07">
            <w:pPr>
              <w:autoSpaceDE w:val="0"/>
              <w:autoSpaceDN w:val="0"/>
              <w:adjustRightInd w:val="0"/>
              <w:spacing w:line="240" w:lineRule="auto"/>
              <w:jc w:val="center"/>
              <w:rPr>
                <w:rFonts w:ascii="Calibri" w:hAnsi="Calibri" w:cs="Calibri"/>
                <w:b/>
                <w:bCs/>
                <w:color w:val="000000"/>
                <w:sz w:val="20"/>
                <w:szCs w:val="20"/>
              </w:rPr>
            </w:pPr>
            <w:r w:rsidRPr="00E23F07">
              <w:rPr>
                <w:rFonts w:ascii="Calibri" w:hAnsi="Calibri" w:cs="Calibri"/>
                <w:bCs/>
                <w:color w:val="000000"/>
                <w:sz w:val="20"/>
                <w:szCs w:val="20"/>
              </w:rPr>
              <w:t>130</w:t>
            </w:r>
          </w:p>
        </w:tc>
        <w:tc>
          <w:tcPr>
            <w:tcW w:w="613" w:type="pct"/>
            <w:tcBorders>
              <w:top w:val="single" w:sz="4" w:space="0" w:color="auto"/>
              <w:left w:val="single" w:sz="4" w:space="0" w:color="auto"/>
              <w:bottom w:val="single" w:sz="4" w:space="0" w:color="auto"/>
              <w:right w:val="single" w:sz="4" w:space="0" w:color="auto"/>
            </w:tcBorders>
            <w:vAlign w:val="center"/>
            <w:hideMark/>
          </w:tcPr>
          <w:p w14:paraId="7EC4C336" w14:textId="2D694A03" w:rsidR="00E23F07" w:rsidRPr="00E23F07" w:rsidRDefault="00E23F07" w:rsidP="00E23F07">
            <w:pPr>
              <w:autoSpaceDE w:val="0"/>
              <w:autoSpaceDN w:val="0"/>
              <w:adjustRightInd w:val="0"/>
              <w:spacing w:line="240" w:lineRule="auto"/>
              <w:jc w:val="center"/>
              <w:rPr>
                <w:rFonts w:ascii="Calibri" w:hAnsi="Calibri" w:cs="Calibri"/>
                <w:b/>
                <w:bCs/>
                <w:color w:val="000000"/>
                <w:sz w:val="20"/>
                <w:szCs w:val="20"/>
              </w:rPr>
            </w:pPr>
            <w:r w:rsidRPr="00E23F07">
              <w:rPr>
                <w:rFonts w:ascii="Calibri" w:hAnsi="Calibri" w:cs="Calibri"/>
                <w:bCs/>
                <w:color w:val="000000"/>
                <w:sz w:val="20"/>
                <w:szCs w:val="20"/>
              </w:rPr>
              <w:t>130</w:t>
            </w:r>
          </w:p>
        </w:tc>
        <w:tc>
          <w:tcPr>
            <w:tcW w:w="624" w:type="pct"/>
            <w:tcBorders>
              <w:top w:val="single" w:sz="4" w:space="0" w:color="auto"/>
              <w:left w:val="single" w:sz="4" w:space="0" w:color="auto"/>
              <w:bottom w:val="single" w:sz="4" w:space="0" w:color="auto"/>
              <w:right w:val="single" w:sz="4" w:space="0" w:color="auto"/>
            </w:tcBorders>
            <w:vAlign w:val="center"/>
            <w:hideMark/>
          </w:tcPr>
          <w:p w14:paraId="5D81DBDC" w14:textId="7F80C151" w:rsidR="00E23F07" w:rsidRPr="00E23F07" w:rsidRDefault="00E23F07" w:rsidP="00E23F07">
            <w:pPr>
              <w:autoSpaceDE w:val="0"/>
              <w:autoSpaceDN w:val="0"/>
              <w:adjustRightInd w:val="0"/>
              <w:spacing w:line="240" w:lineRule="auto"/>
              <w:jc w:val="center"/>
              <w:rPr>
                <w:rFonts w:ascii="Calibri" w:hAnsi="Calibri" w:cs="Calibri"/>
                <w:b/>
                <w:bCs/>
                <w:color w:val="000000"/>
                <w:sz w:val="20"/>
                <w:szCs w:val="20"/>
              </w:rPr>
            </w:pPr>
            <w:r w:rsidRPr="00E23F07">
              <w:rPr>
                <w:rFonts w:ascii="Calibri" w:hAnsi="Calibri" w:cs="Calibri"/>
                <w:bCs/>
                <w:color w:val="000000"/>
                <w:sz w:val="20"/>
                <w:szCs w:val="20"/>
              </w:rPr>
              <w:t>96</w:t>
            </w:r>
          </w:p>
        </w:tc>
        <w:tc>
          <w:tcPr>
            <w:tcW w:w="732" w:type="pct"/>
            <w:tcBorders>
              <w:top w:val="single" w:sz="4" w:space="0" w:color="auto"/>
              <w:left w:val="single" w:sz="4" w:space="0" w:color="auto"/>
              <w:bottom w:val="single" w:sz="4" w:space="0" w:color="auto"/>
              <w:right w:val="single" w:sz="4" w:space="0" w:color="auto"/>
            </w:tcBorders>
            <w:vAlign w:val="center"/>
            <w:hideMark/>
          </w:tcPr>
          <w:p w14:paraId="59DC80D4" w14:textId="57217CD7" w:rsidR="00E23F07" w:rsidRPr="00E23F07" w:rsidRDefault="00E23F07" w:rsidP="00E23F07">
            <w:pPr>
              <w:autoSpaceDE w:val="0"/>
              <w:autoSpaceDN w:val="0"/>
              <w:adjustRightInd w:val="0"/>
              <w:spacing w:line="240" w:lineRule="auto"/>
              <w:jc w:val="center"/>
              <w:rPr>
                <w:rFonts w:ascii="Calibri" w:hAnsi="Calibri" w:cs="Calibri"/>
                <w:b/>
                <w:bCs/>
                <w:color w:val="000000"/>
                <w:sz w:val="20"/>
                <w:szCs w:val="20"/>
              </w:rPr>
            </w:pPr>
            <w:r w:rsidRPr="00E23F07">
              <w:rPr>
                <w:rFonts w:ascii="Calibri" w:hAnsi="Calibri" w:cs="Calibri"/>
                <w:bCs/>
                <w:color w:val="000000"/>
                <w:sz w:val="20"/>
                <w:szCs w:val="20"/>
              </w:rPr>
              <w:t>100</w:t>
            </w:r>
          </w:p>
        </w:tc>
        <w:tc>
          <w:tcPr>
            <w:tcW w:w="626" w:type="pct"/>
            <w:tcBorders>
              <w:top w:val="single" w:sz="4" w:space="0" w:color="auto"/>
              <w:left w:val="single" w:sz="4" w:space="0" w:color="auto"/>
              <w:bottom w:val="single" w:sz="4" w:space="0" w:color="auto"/>
              <w:right w:val="single" w:sz="4" w:space="0" w:color="auto"/>
            </w:tcBorders>
            <w:hideMark/>
          </w:tcPr>
          <w:p w14:paraId="7B473328" w14:textId="50CD0002" w:rsidR="00E23F07" w:rsidRPr="00E23F07" w:rsidRDefault="00E23F07" w:rsidP="00E23F07">
            <w:pPr>
              <w:autoSpaceDE w:val="0"/>
              <w:autoSpaceDN w:val="0"/>
              <w:adjustRightInd w:val="0"/>
              <w:spacing w:line="240" w:lineRule="auto"/>
              <w:jc w:val="center"/>
              <w:rPr>
                <w:rFonts w:ascii="Calibri" w:hAnsi="Calibri" w:cs="Calibri"/>
                <w:b/>
                <w:bCs/>
                <w:color w:val="000000"/>
                <w:sz w:val="20"/>
                <w:szCs w:val="20"/>
              </w:rPr>
            </w:pPr>
            <w:r w:rsidRPr="00E23F07">
              <w:rPr>
                <w:rFonts w:ascii="Calibri" w:hAnsi="Calibri" w:cs="Calibri"/>
                <w:bCs/>
                <w:color w:val="000000"/>
                <w:sz w:val="20"/>
                <w:szCs w:val="20"/>
              </w:rPr>
              <w:t>100</w:t>
            </w:r>
          </w:p>
        </w:tc>
        <w:tc>
          <w:tcPr>
            <w:tcW w:w="698" w:type="pct"/>
            <w:tcBorders>
              <w:top w:val="single" w:sz="4" w:space="0" w:color="auto"/>
              <w:left w:val="single" w:sz="4" w:space="0" w:color="auto"/>
              <w:bottom w:val="single" w:sz="4" w:space="0" w:color="auto"/>
              <w:right w:val="single" w:sz="4" w:space="0" w:color="auto"/>
            </w:tcBorders>
            <w:vAlign w:val="center"/>
            <w:hideMark/>
          </w:tcPr>
          <w:p w14:paraId="7582862E" w14:textId="2D7C6F19" w:rsidR="00E23F07" w:rsidRPr="00E23F07" w:rsidRDefault="00E23F07" w:rsidP="00E23F07">
            <w:pPr>
              <w:autoSpaceDE w:val="0"/>
              <w:autoSpaceDN w:val="0"/>
              <w:adjustRightInd w:val="0"/>
              <w:spacing w:line="240" w:lineRule="auto"/>
              <w:jc w:val="center"/>
              <w:rPr>
                <w:rFonts w:ascii="Calibri" w:hAnsi="Calibri" w:cs="Calibri"/>
                <w:b/>
                <w:bCs/>
                <w:color w:val="000000"/>
                <w:sz w:val="20"/>
                <w:szCs w:val="20"/>
              </w:rPr>
            </w:pPr>
            <w:r w:rsidRPr="00E23F07">
              <w:rPr>
                <w:rFonts w:ascii="Calibri" w:hAnsi="Calibri" w:cs="Calibri"/>
                <w:bCs/>
                <w:color w:val="000000"/>
                <w:sz w:val="20"/>
                <w:szCs w:val="20"/>
              </w:rPr>
              <w:t>100</w:t>
            </w:r>
          </w:p>
        </w:tc>
      </w:tr>
      <w:tr w:rsidR="00E23F07" w:rsidRPr="002A03D8" w14:paraId="30E89F0C" w14:textId="77777777" w:rsidTr="00287BAC">
        <w:tc>
          <w:tcPr>
            <w:tcW w:w="1016" w:type="pct"/>
            <w:tcBorders>
              <w:top w:val="single" w:sz="4" w:space="0" w:color="auto"/>
              <w:left w:val="single" w:sz="4" w:space="0" w:color="auto"/>
              <w:bottom w:val="single" w:sz="4" w:space="0" w:color="auto"/>
              <w:right w:val="single" w:sz="4" w:space="0" w:color="auto"/>
            </w:tcBorders>
            <w:hideMark/>
          </w:tcPr>
          <w:p w14:paraId="7EF8B4C5" w14:textId="4A5F8613" w:rsidR="00E23F07" w:rsidRPr="00E23F07" w:rsidRDefault="00E23F07" w:rsidP="00E23F07">
            <w:pPr>
              <w:autoSpaceDE w:val="0"/>
              <w:autoSpaceDN w:val="0"/>
              <w:adjustRightInd w:val="0"/>
              <w:spacing w:line="240" w:lineRule="auto"/>
              <w:jc w:val="both"/>
              <w:rPr>
                <w:rFonts w:ascii="Calibri" w:hAnsi="Calibri" w:cs="Calibri"/>
                <w:b/>
                <w:bCs/>
                <w:color w:val="000000"/>
                <w:sz w:val="20"/>
                <w:szCs w:val="20"/>
              </w:rPr>
            </w:pPr>
            <w:r w:rsidRPr="00E23F07">
              <w:rPr>
                <w:rFonts w:ascii="Calibri" w:hAnsi="Calibri" w:cs="Calibri"/>
                <w:b/>
                <w:bCs/>
                <w:color w:val="000000"/>
                <w:sz w:val="20"/>
                <w:szCs w:val="20"/>
              </w:rPr>
              <w:t>BORILAČKI SPORTOVI</w:t>
            </w:r>
          </w:p>
        </w:tc>
        <w:tc>
          <w:tcPr>
            <w:tcW w:w="691" w:type="pct"/>
            <w:tcBorders>
              <w:top w:val="single" w:sz="4" w:space="0" w:color="auto"/>
              <w:left w:val="single" w:sz="4" w:space="0" w:color="auto"/>
              <w:bottom w:val="single" w:sz="4" w:space="0" w:color="auto"/>
              <w:right w:val="single" w:sz="4" w:space="0" w:color="auto"/>
            </w:tcBorders>
            <w:vAlign w:val="center"/>
            <w:hideMark/>
          </w:tcPr>
          <w:p w14:paraId="263BE340" w14:textId="272EE21B" w:rsidR="00E23F07" w:rsidRPr="00E23F07" w:rsidRDefault="00E23F07" w:rsidP="00E23F07">
            <w:pPr>
              <w:autoSpaceDE w:val="0"/>
              <w:autoSpaceDN w:val="0"/>
              <w:adjustRightInd w:val="0"/>
              <w:spacing w:line="240" w:lineRule="auto"/>
              <w:jc w:val="center"/>
              <w:rPr>
                <w:rFonts w:ascii="Calibri" w:hAnsi="Calibri" w:cs="Calibri"/>
                <w:b/>
                <w:bCs/>
                <w:color w:val="000000"/>
                <w:sz w:val="20"/>
                <w:szCs w:val="20"/>
              </w:rPr>
            </w:pPr>
            <w:r w:rsidRPr="00E23F07">
              <w:rPr>
                <w:rFonts w:ascii="Calibri" w:hAnsi="Calibri" w:cs="Calibri"/>
                <w:b/>
                <w:bCs/>
                <w:color w:val="000000"/>
                <w:sz w:val="20"/>
                <w:szCs w:val="20"/>
              </w:rPr>
              <w:t>120</w:t>
            </w:r>
          </w:p>
        </w:tc>
        <w:tc>
          <w:tcPr>
            <w:tcW w:w="613" w:type="pct"/>
            <w:tcBorders>
              <w:top w:val="single" w:sz="4" w:space="0" w:color="auto"/>
              <w:left w:val="single" w:sz="4" w:space="0" w:color="auto"/>
              <w:bottom w:val="single" w:sz="4" w:space="0" w:color="auto"/>
              <w:right w:val="single" w:sz="4" w:space="0" w:color="auto"/>
            </w:tcBorders>
            <w:vAlign w:val="center"/>
            <w:hideMark/>
          </w:tcPr>
          <w:p w14:paraId="6289E77D" w14:textId="6DABDA9C" w:rsidR="00E23F07" w:rsidRPr="00E23F07" w:rsidRDefault="00E23F07" w:rsidP="00E23F07">
            <w:pPr>
              <w:autoSpaceDE w:val="0"/>
              <w:autoSpaceDN w:val="0"/>
              <w:adjustRightInd w:val="0"/>
              <w:spacing w:line="240" w:lineRule="auto"/>
              <w:jc w:val="center"/>
              <w:rPr>
                <w:rFonts w:ascii="Calibri" w:hAnsi="Calibri" w:cs="Calibri"/>
                <w:b/>
                <w:bCs/>
                <w:color w:val="000000"/>
                <w:sz w:val="20"/>
                <w:szCs w:val="20"/>
              </w:rPr>
            </w:pPr>
            <w:r w:rsidRPr="00E23F07">
              <w:rPr>
                <w:rFonts w:ascii="Calibri" w:hAnsi="Calibri" w:cs="Calibri"/>
                <w:b/>
                <w:bCs/>
                <w:color w:val="000000"/>
                <w:sz w:val="20"/>
                <w:szCs w:val="20"/>
              </w:rPr>
              <w:t>120</w:t>
            </w:r>
          </w:p>
        </w:tc>
        <w:tc>
          <w:tcPr>
            <w:tcW w:w="624" w:type="pct"/>
            <w:tcBorders>
              <w:top w:val="single" w:sz="4" w:space="0" w:color="auto"/>
              <w:left w:val="single" w:sz="4" w:space="0" w:color="auto"/>
              <w:bottom w:val="single" w:sz="4" w:space="0" w:color="auto"/>
              <w:right w:val="single" w:sz="4" w:space="0" w:color="auto"/>
            </w:tcBorders>
            <w:vAlign w:val="center"/>
            <w:hideMark/>
          </w:tcPr>
          <w:p w14:paraId="5F828D0F" w14:textId="7B32BEFC" w:rsidR="00E23F07" w:rsidRPr="00E23F07" w:rsidRDefault="00E23F07" w:rsidP="00E23F07">
            <w:pPr>
              <w:autoSpaceDE w:val="0"/>
              <w:autoSpaceDN w:val="0"/>
              <w:adjustRightInd w:val="0"/>
              <w:spacing w:line="240" w:lineRule="auto"/>
              <w:jc w:val="center"/>
              <w:rPr>
                <w:rFonts w:ascii="Calibri" w:hAnsi="Calibri" w:cs="Calibri"/>
                <w:b/>
                <w:bCs/>
                <w:color w:val="000000"/>
                <w:sz w:val="20"/>
                <w:szCs w:val="20"/>
              </w:rPr>
            </w:pPr>
            <w:r w:rsidRPr="00E23F07">
              <w:rPr>
                <w:rFonts w:ascii="Calibri" w:hAnsi="Calibri" w:cs="Calibri"/>
                <w:b/>
                <w:bCs/>
                <w:color w:val="000000"/>
                <w:sz w:val="20"/>
                <w:szCs w:val="20"/>
              </w:rPr>
              <w:t>75</w:t>
            </w:r>
          </w:p>
        </w:tc>
        <w:tc>
          <w:tcPr>
            <w:tcW w:w="732" w:type="pct"/>
            <w:tcBorders>
              <w:top w:val="single" w:sz="4" w:space="0" w:color="auto"/>
              <w:left w:val="single" w:sz="4" w:space="0" w:color="auto"/>
              <w:bottom w:val="single" w:sz="4" w:space="0" w:color="auto"/>
              <w:right w:val="single" w:sz="4" w:space="0" w:color="auto"/>
            </w:tcBorders>
            <w:vAlign w:val="center"/>
            <w:hideMark/>
          </w:tcPr>
          <w:p w14:paraId="2E6A72CF" w14:textId="77002FA2" w:rsidR="00E23F07" w:rsidRPr="00E23F07" w:rsidRDefault="00E23F07" w:rsidP="00E23F07">
            <w:pPr>
              <w:autoSpaceDE w:val="0"/>
              <w:autoSpaceDN w:val="0"/>
              <w:adjustRightInd w:val="0"/>
              <w:spacing w:line="240" w:lineRule="auto"/>
              <w:jc w:val="center"/>
              <w:rPr>
                <w:rFonts w:ascii="Calibri" w:hAnsi="Calibri" w:cs="Calibri"/>
                <w:b/>
                <w:bCs/>
                <w:color w:val="000000"/>
                <w:sz w:val="20"/>
                <w:szCs w:val="20"/>
              </w:rPr>
            </w:pPr>
            <w:r w:rsidRPr="00E23F07">
              <w:rPr>
                <w:rFonts w:ascii="Calibri" w:hAnsi="Calibri" w:cs="Calibri"/>
                <w:b/>
                <w:bCs/>
                <w:color w:val="000000"/>
                <w:sz w:val="20"/>
                <w:szCs w:val="20"/>
              </w:rPr>
              <w:t>90</w:t>
            </w:r>
          </w:p>
        </w:tc>
        <w:tc>
          <w:tcPr>
            <w:tcW w:w="626" w:type="pct"/>
            <w:tcBorders>
              <w:top w:val="single" w:sz="4" w:space="0" w:color="auto"/>
              <w:left w:val="single" w:sz="4" w:space="0" w:color="auto"/>
              <w:bottom w:val="single" w:sz="4" w:space="0" w:color="auto"/>
              <w:right w:val="single" w:sz="4" w:space="0" w:color="auto"/>
            </w:tcBorders>
            <w:hideMark/>
          </w:tcPr>
          <w:p w14:paraId="44C33A6D" w14:textId="23603862" w:rsidR="00E23F07" w:rsidRPr="00E23F07" w:rsidRDefault="00E23F07" w:rsidP="00E23F07">
            <w:pPr>
              <w:autoSpaceDE w:val="0"/>
              <w:autoSpaceDN w:val="0"/>
              <w:adjustRightInd w:val="0"/>
              <w:spacing w:line="240" w:lineRule="auto"/>
              <w:jc w:val="center"/>
              <w:rPr>
                <w:rFonts w:ascii="Calibri" w:hAnsi="Calibri" w:cs="Calibri"/>
                <w:b/>
                <w:bCs/>
                <w:color w:val="000000"/>
                <w:sz w:val="20"/>
                <w:szCs w:val="20"/>
              </w:rPr>
            </w:pPr>
            <w:r w:rsidRPr="00E23F07">
              <w:rPr>
                <w:rFonts w:ascii="Calibri" w:hAnsi="Calibri" w:cs="Calibri"/>
                <w:b/>
                <w:bCs/>
                <w:color w:val="000000"/>
                <w:sz w:val="20"/>
                <w:szCs w:val="20"/>
              </w:rPr>
              <w:t>100</w:t>
            </w:r>
          </w:p>
        </w:tc>
        <w:tc>
          <w:tcPr>
            <w:tcW w:w="698" w:type="pct"/>
            <w:tcBorders>
              <w:top w:val="single" w:sz="4" w:space="0" w:color="auto"/>
              <w:left w:val="single" w:sz="4" w:space="0" w:color="auto"/>
              <w:bottom w:val="single" w:sz="4" w:space="0" w:color="auto"/>
              <w:right w:val="single" w:sz="4" w:space="0" w:color="auto"/>
            </w:tcBorders>
            <w:vAlign w:val="center"/>
            <w:hideMark/>
          </w:tcPr>
          <w:p w14:paraId="10A54F87" w14:textId="1FFFB8C1" w:rsidR="00E23F07" w:rsidRPr="00E23F07" w:rsidRDefault="00E23F07" w:rsidP="00E23F07">
            <w:pPr>
              <w:autoSpaceDE w:val="0"/>
              <w:autoSpaceDN w:val="0"/>
              <w:adjustRightInd w:val="0"/>
              <w:spacing w:line="240" w:lineRule="auto"/>
              <w:jc w:val="center"/>
              <w:rPr>
                <w:rFonts w:ascii="Calibri" w:hAnsi="Calibri" w:cs="Calibri"/>
                <w:b/>
                <w:bCs/>
                <w:color w:val="000000"/>
                <w:sz w:val="20"/>
                <w:szCs w:val="20"/>
              </w:rPr>
            </w:pPr>
            <w:r w:rsidRPr="00E23F07">
              <w:rPr>
                <w:rFonts w:ascii="Calibri" w:hAnsi="Calibri" w:cs="Calibri"/>
                <w:b/>
                <w:bCs/>
                <w:color w:val="000000"/>
                <w:sz w:val="20"/>
                <w:szCs w:val="20"/>
              </w:rPr>
              <w:t>115</w:t>
            </w:r>
          </w:p>
        </w:tc>
      </w:tr>
      <w:tr w:rsidR="00E23F07" w:rsidRPr="002A03D8" w14:paraId="1D7C9239" w14:textId="77777777" w:rsidTr="00287BAC">
        <w:tc>
          <w:tcPr>
            <w:tcW w:w="1016" w:type="pct"/>
            <w:tcBorders>
              <w:top w:val="single" w:sz="4" w:space="0" w:color="auto"/>
              <w:left w:val="single" w:sz="4" w:space="0" w:color="auto"/>
              <w:bottom w:val="single" w:sz="4" w:space="0" w:color="auto"/>
              <w:right w:val="single" w:sz="4" w:space="0" w:color="auto"/>
            </w:tcBorders>
            <w:hideMark/>
          </w:tcPr>
          <w:p w14:paraId="672A6141" w14:textId="5C02706D" w:rsidR="00E23F07" w:rsidRPr="00E23F07" w:rsidRDefault="00E23F07" w:rsidP="00E23F07">
            <w:pPr>
              <w:autoSpaceDE w:val="0"/>
              <w:autoSpaceDN w:val="0"/>
              <w:adjustRightInd w:val="0"/>
              <w:spacing w:line="240" w:lineRule="auto"/>
              <w:jc w:val="both"/>
              <w:rPr>
                <w:rFonts w:ascii="Calibri" w:hAnsi="Calibri" w:cs="Calibri"/>
                <w:color w:val="000000"/>
                <w:sz w:val="20"/>
                <w:szCs w:val="20"/>
              </w:rPr>
            </w:pPr>
            <w:r w:rsidRPr="00E23F07">
              <w:rPr>
                <w:rFonts w:ascii="Calibri" w:hAnsi="Calibri" w:cs="Calibri"/>
                <w:color w:val="000000"/>
                <w:sz w:val="20"/>
                <w:szCs w:val="20"/>
              </w:rPr>
              <w:t>SAVATE KLUB ČIGRA</w:t>
            </w:r>
          </w:p>
        </w:tc>
        <w:tc>
          <w:tcPr>
            <w:tcW w:w="691" w:type="pct"/>
            <w:tcBorders>
              <w:top w:val="single" w:sz="4" w:space="0" w:color="auto"/>
              <w:left w:val="single" w:sz="4" w:space="0" w:color="auto"/>
              <w:bottom w:val="single" w:sz="4" w:space="0" w:color="auto"/>
              <w:right w:val="single" w:sz="4" w:space="0" w:color="auto"/>
            </w:tcBorders>
            <w:vAlign w:val="center"/>
            <w:hideMark/>
          </w:tcPr>
          <w:p w14:paraId="5FE1E8E8" w14:textId="6900072B"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90</w:t>
            </w:r>
          </w:p>
        </w:tc>
        <w:tc>
          <w:tcPr>
            <w:tcW w:w="613" w:type="pct"/>
            <w:tcBorders>
              <w:top w:val="single" w:sz="4" w:space="0" w:color="auto"/>
              <w:left w:val="single" w:sz="4" w:space="0" w:color="auto"/>
              <w:bottom w:val="single" w:sz="4" w:space="0" w:color="auto"/>
              <w:right w:val="single" w:sz="4" w:space="0" w:color="auto"/>
            </w:tcBorders>
            <w:vAlign w:val="center"/>
            <w:hideMark/>
          </w:tcPr>
          <w:p w14:paraId="78B0F481" w14:textId="03135DC0"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90</w:t>
            </w:r>
          </w:p>
        </w:tc>
        <w:tc>
          <w:tcPr>
            <w:tcW w:w="624" w:type="pct"/>
            <w:tcBorders>
              <w:top w:val="single" w:sz="4" w:space="0" w:color="auto"/>
              <w:left w:val="single" w:sz="4" w:space="0" w:color="auto"/>
              <w:bottom w:val="single" w:sz="4" w:space="0" w:color="auto"/>
              <w:right w:val="single" w:sz="4" w:space="0" w:color="auto"/>
            </w:tcBorders>
            <w:vAlign w:val="center"/>
            <w:hideMark/>
          </w:tcPr>
          <w:p w14:paraId="37A0EC1B" w14:textId="3AF3917E"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60</w:t>
            </w:r>
          </w:p>
        </w:tc>
        <w:tc>
          <w:tcPr>
            <w:tcW w:w="732" w:type="pct"/>
            <w:tcBorders>
              <w:top w:val="single" w:sz="4" w:space="0" w:color="auto"/>
              <w:left w:val="single" w:sz="4" w:space="0" w:color="auto"/>
              <w:bottom w:val="single" w:sz="4" w:space="0" w:color="auto"/>
              <w:right w:val="single" w:sz="4" w:space="0" w:color="auto"/>
            </w:tcBorders>
            <w:vAlign w:val="center"/>
            <w:hideMark/>
          </w:tcPr>
          <w:p w14:paraId="338E895F" w14:textId="771B90AB"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70</w:t>
            </w:r>
          </w:p>
        </w:tc>
        <w:tc>
          <w:tcPr>
            <w:tcW w:w="626" w:type="pct"/>
            <w:tcBorders>
              <w:top w:val="single" w:sz="4" w:space="0" w:color="auto"/>
              <w:left w:val="single" w:sz="4" w:space="0" w:color="auto"/>
              <w:bottom w:val="single" w:sz="4" w:space="0" w:color="auto"/>
              <w:right w:val="single" w:sz="4" w:space="0" w:color="auto"/>
            </w:tcBorders>
            <w:hideMark/>
          </w:tcPr>
          <w:p w14:paraId="7E38D8E0" w14:textId="7FECC7E2"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80</w:t>
            </w:r>
          </w:p>
        </w:tc>
        <w:tc>
          <w:tcPr>
            <w:tcW w:w="698" w:type="pct"/>
            <w:tcBorders>
              <w:top w:val="single" w:sz="4" w:space="0" w:color="auto"/>
              <w:left w:val="single" w:sz="4" w:space="0" w:color="auto"/>
              <w:bottom w:val="single" w:sz="4" w:space="0" w:color="auto"/>
              <w:right w:val="single" w:sz="4" w:space="0" w:color="auto"/>
            </w:tcBorders>
            <w:vAlign w:val="center"/>
            <w:hideMark/>
          </w:tcPr>
          <w:p w14:paraId="65E501A2" w14:textId="25A4CC97"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90</w:t>
            </w:r>
          </w:p>
        </w:tc>
      </w:tr>
      <w:tr w:rsidR="00E23F07" w:rsidRPr="002A03D8" w14:paraId="385CFD38" w14:textId="77777777" w:rsidTr="00287BAC">
        <w:tc>
          <w:tcPr>
            <w:tcW w:w="1016" w:type="pct"/>
            <w:tcBorders>
              <w:top w:val="single" w:sz="4" w:space="0" w:color="auto"/>
              <w:left w:val="single" w:sz="4" w:space="0" w:color="auto"/>
              <w:bottom w:val="single" w:sz="4" w:space="0" w:color="auto"/>
              <w:right w:val="single" w:sz="4" w:space="0" w:color="auto"/>
            </w:tcBorders>
            <w:hideMark/>
          </w:tcPr>
          <w:p w14:paraId="4F025D89" w14:textId="24418937" w:rsidR="00E23F07" w:rsidRPr="00E23F07" w:rsidRDefault="00E23F07" w:rsidP="00E23F07">
            <w:pPr>
              <w:autoSpaceDE w:val="0"/>
              <w:autoSpaceDN w:val="0"/>
              <w:adjustRightInd w:val="0"/>
              <w:spacing w:line="240" w:lineRule="auto"/>
              <w:jc w:val="both"/>
              <w:rPr>
                <w:rFonts w:ascii="Calibri" w:hAnsi="Calibri" w:cs="Calibri"/>
                <w:color w:val="000000"/>
                <w:sz w:val="20"/>
                <w:szCs w:val="20"/>
              </w:rPr>
            </w:pPr>
            <w:r w:rsidRPr="00E23F07">
              <w:rPr>
                <w:rFonts w:ascii="Calibri" w:hAnsi="Calibri" w:cs="Calibri"/>
                <w:color w:val="000000"/>
                <w:sz w:val="20"/>
                <w:szCs w:val="20"/>
              </w:rPr>
              <w:t xml:space="preserve">TAEKWANDO  KLUB ZELINGRAD </w:t>
            </w:r>
          </w:p>
        </w:tc>
        <w:tc>
          <w:tcPr>
            <w:tcW w:w="691" w:type="pct"/>
            <w:tcBorders>
              <w:top w:val="single" w:sz="4" w:space="0" w:color="auto"/>
              <w:left w:val="single" w:sz="4" w:space="0" w:color="auto"/>
              <w:bottom w:val="single" w:sz="4" w:space="0" w:color="auto"/>
              <w:right w:val="single" w:sz="4" w:space="0" w:color="auto"/>
            </w:tcBorders>
            <w:vAlign w:val="center"/>
            <w:hideMark/>
          </w:tcPr>
          <w:p w14:paraId="28CB3FE4" w14:textId="1F9D86B8"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30</w:t>
            </w:r>
          </w:p>
        </w:tc>
        <w:tc>
          <w:tcPr>
            <w:tcW w:w="613" w:type="pct"/>
            <w:tcBorders>
              <w:top w:val="single" w:sz="4" w:space="0" w:color="auto"/>
              <w:left w:val="single" w:sz="4" w:space="0" w:color="auto"/>
              <w:bottom w:val="single" w:sz="4" w:space="0" w:color="auto"/>
              <w:right w:val="single" w:sz="4" w:space="0" w:color="auto"/>
            </w:tcBorders>
            <w:vAlign w:val="center"/>
            <w:hideMark/>
          </w:tcPr>
          <w:p w14:paraId="185ECF9E" w14:textId="0E868AC3"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30</w:t>
            </w:r>
          </w:p>
        </w:tc>
        <w:tc>
          <w:tcPr>
            <w:tcW w:w="624" w:type="pct"/>
            <w:tcBorders>
              <w:top w:val="single" w:sz="4" w:space="0" w:color="auto"/>
              <w:left w:val="single" w:sz="4" w:space="0" w:color="auto"/>
              <w:bottom w:val="single" w:sz="4" w:space="0" w:color="auto"/>
              <w:right w:val="single" w:sz="4" w:space="0" w:color="auto"/>
            </w:tcBorders>
            <w:vAlign w:val="center"/>
            <w:hideMark/>
          </w:tcPr>
          <w:p w14:paraId="084FA64F" w14:textId="6777E1B6"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15</w:t>
            </w:r>
          </w:p>
        </w:tc>
        <w:tc>
          <w:tcPr>
            <w:tcW w:w="732" w:type="pct"/>
            <w:tcBorders>
              <w:top w:val="single" w:sz="4" w:space="0" w:color="auto"/>
              <w:left w:val="single" w:sz="4" w:space="0" w:color="auto"/>
              <w:bottom w:val="single" w:sz="4" w:space="0" w:color="auto"/>
              <w:right w:val="single" w:sz="4" w:space="0" w:color="auto"/>
            </w:tcBorders>
            <w:vAlign w:val="center"/>
            <w:hideMark/>
          </w:tcPr>
          <w:p w14:paraId="72ABEA3B" w14:textId="0E220C12"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20</w:t>
            </w:r>
          </w:p>
        </w:tc>
        <w:tc>
          <w:tcPr>
            <w:tcW w:w="626" w:type="pct"/>
            <w:tcBorders>
              <w:top w:val="single" w:sz="4" w:space="0" w:color="auto"/>
              <w:left w:val="single" w:sz="4" w:space="0" w:color="auto"/>
              <w:bottom w:val="single" w:sz="4" w:space="0" w:color="auto"/>
              <w:right w:val="single" w:sz="4" w:space="0" w:color="auto"/>
            </w:tcBorders>
            <w:hideMark/>
          </w:tcPr>
          <w:p w14:paraId="4845C8DA" w14:textId="69DC540D"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20</w:t>
            </w:r>
          </w:p>
        </w:tc>
        <w:tc>
          <w:tcPr>
            <w:tcW w:w="698" w:type="pct"/>
            <w:tcBorders>
              <w:top w:val="single" w:sz="4" w:space="0" w:color="auto"/>
              <w:left w:val="single" w:sz="4" w:space="0" w:color="auto"/>
              <w:bottom w:val="single" w:sz="4" w:space="0" w:color="auto"/>
              <w:right w:val="single" w:sz="4" w:space="0" w:color="auto"/>
            </w:tcBorders>
            <w:vAlign w:val="center"/>
            <w:hideMark/>
          </w:tcPr>
          <w:p w14:paraId="383730EE" w14:textId="1A728072"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25</w:t>
            </w:r>
          </w:p>
        </w:tc>
      </w:tr>
      <w:tr w:rsidR="00E23F07" w:rsidRPr="002A03D8" w14:paraId="639532CA" w14:textId="77777777" w:rsidTr="00287BAC">
        <w:tc>
          <w:tcPr>
            <w:tcW w:w="1016" w:type="pct"/>
            <w:tcBorders>
              <w:top w:val="single" w:sz="4" w:space="0" w:color="auto"/>
              <w:left w:val="single" w:sz="4" w:space="0" w:color="auto"/>
              <w:bottom w:val="single" w:sz="4" w:space="0" w:color="auto"/>
              <w:right w:val="single" w:sz="4" w:space="0" w:color="auto"/>
            </w:tcBorders>
            <w:hideMark/>
          </w:tcPr>
          <w:p w14:paraId="626B1041" w14:textId="300E025C" w:rsidR="00E23F07" w:rsidRPr="00E23F07" w:rsidRDefault="00E23F07" w:rsidP="00E23F07">
            <w:pPr>
              <w:autoSpaceDE w:val="0"/>
              <w:autoSpaceDN w:val="0"/>
              <w:adjustRightInd w:val="0"/>
              <w:spacing w:line="240" w:lineRule="auto"/>
              <w:jc w:val="both"/>
              <w:rPr>
                <w:rFonts w:ascii="Calibri" w:hAnsi="Calibri" w:cs="Calibri"/>
                <w:b/>
                <w:bCs/>
                <w:color w:val="000000"/>
                <w:sz w:val="20"/>
                <w:szCs w:val="20"/>
              </w:rPr>
            </w:pPr>
            <w:r w:rsidRPr="00E23F07">
              <w:rPr>
                <w:rFonts w:ascii="Calibri" w:hAnsi="Calibri" w:cs="Calibri"/>
                <w:b/>
                <w:bCs/>
                <w:color w:val="000000"/>
                <w:sz w:val="20"/>
                <w:szCs w:val="20"/>
              </w:rPr>
              <w:t>BICIKLISTI</w:t>
            </w:r>
          </w:p>
        </w:tc>
        <w:tc>
          <w:tcPr>
            <w:tcW w:w="691" w:type="pct"/>
            <w:tcBorders>
              <w:top w:val="single" w:sz="4" w:space="0" w:color="auto"/>
              <w:left w:val="single" w:sz="4" w:space="0" w:color="auto"/>
              <w:bottom w:val="single" w:sz="4" w:space="0" w:color="auto"/>
              <w:right w:val="single" w:sz="4" w:space="0" w:color="auto"/>
            </w:tcBorders>
            <w:vAlign w:val="center"/>
            <w:hideMark/>
          </w:tcPr>
          <w:p w14:paraId="405B6F52" w14:textId="764D7D95" w:rsidR="00E23F07" w:rsidRPr="00E23F07" w:rsidRDefault="00E23F07" w:rsidP="00E23F07">
            <w:pPr>
              <w:autoSpaceDE w:val="0"/>
              <w:autoSpaceDN w:val="0"/>
              <w:adjustRightInd w:val="0"/>
              <w:spacing w:line="240" w:lineRule="auto"/>
              <w:jc w:val="center"/>
              <w:rPr>
                <w:rFonts w:ascii="Calibri" w:hAnsi="Calibri" w:cs="Calibri"/>
                <w:b/>
                <w:bCs/>
                <w:color w:val="000000"/>
                <w:sz w:val="20"/>
                <w:szCs w:val="20"/>
              </w:rPr>
            </w:pPr>
            <w:r w:rsidRPr="00E23F07">
              <w:rPr>
                <w:rFonts w:ascii="Calibri" w:hAnsi="Calibri" w:cs="Calibri"/>
                <w:b/>
                <w:bCs/>
                <w:color w:val="000000"/>
                <w:sz w:val="20"/>
                <w:szCs w:val="20"/>
              </w:rPr>
              <w:t>100</w:t>
            </w:r>
          </w:p>
        </w:tc>
        <w:tc>
          <w:tcPr>
            <w:tcW w:w="613" w:type="pct"/>
            <w:tcBorders>
              <w:top w:val="single" w:sz="4" w:space="0" w:color="auto"/>
              <w:left w:val="single" w:sz="4" w:space="0" w:color="auto"/>
              <w:bottom w:val="single" w:sz="4" w:space="0" w:color="auto"/>
              <w:right w:val="single" w:sz="4" w:space="0" w:color="auto"/>
            </w:tcBorders>
            <w:vAlign w:val="center"/>
            <w:hideMark/>
          </w:tcPr>
          <w:p w14:paraId="0ECA713D" w14:textId="0D11DF76" w:rsidR="00E23F07" w:rsidRPr="00E23F07" w:rsidRDefault="00E23F07" w:rsidP="00E23F07">
            <w:pPr>
              <w:autoSpaceDE w:val="0"/>
              <w:autoSpaceDN w:val="0"/>
              <w:adjustRightInd w:val="0"/>
              <w:spacing w:line="240" w:lineRule="auto"/>
              <w:jc w:val="center"/>
              <w:rPr>
                <w:rFonts w:ascii="Calibri" w:hAnsi="Calibri" w:cs="Calibri"/>
                <w:b/>
                <w:bCs/>
                <w:color w:val="000000"/>
                <w:sz w:val="20"/>
                <w:szCs w:val="20"/>
              </w:rPr>
            </w:pPr>
            <w:r w:rsidRPr="00E23F07">
              <w:rPr>
                <w:rFonts w:ascii="Calibri" w:hAnsi="Calibri" w:cs="Calibri"/>
                <w:b/>
                <w:bCs/>
                <w:color w:val="000000"/>
                <w:sz w:val="20"/>
                <w:szCs w:val="20"/>
              </w:rPr>
              <w:t>100</w:t>
            </w:r>
          </w:p>
        </w:tc>
        <w:tc>
          <w:tcPr>
            <w:tcW w:w="624" w:type="pct"/>
            <w:tcBorders>
              <w:top w:val="single" w:sz="4" w:space="0" w:color="auto"/>
              <w:left w:val="single" w:sz="4" w:space="0" w:color="auto"/>
              <w:bottom w:val="single" w:sz="4" w:space="0" w:color="auto"/>
              <w:right w:val="single" w:sz="4" w:space="0" w:color="auto"/>
            </w:tcBorders>
            <w:vAlign w:val="center"/>
            <w:hideMark/>
          </w:tcPr>
          <w:p w14:paraId="0766D97A" w14:textId="4ED341B3" w:rsidR="00E23F07" w:rsidRPr="00E23F07" w:rsidRDefault="00E23F07" w:rsidP="00E23F07">
            <w:pPr>
              <w:autoSpaceDE w:val="0"/>
              <w:autoSpaceDN w:val="0"/>
              <w:adjustRightInd w:val="0"/>
              <w:spacing w:line="240" w:lineRule="auto"/>
              <w:jc w:val="center"/>
              <w:rPr>
                <w:rFonts w:ascii="Calibri" w:hAnsi="Calibri" w:cs="Calibri"/>
                <w:b/>
                <w:bCs/>
                <w:color w:val="000000"/>
                <w:sz w:val="20"/>
                <w:szCs w:val="20"/>
              </w:rPr>
            </w:pPr>
            <w:r w:rsidRPr="00E23F07">
              <w:rPr>
                <w:rFonts w:ascii="Calibri" w:hAnsi="Calibri" w:cs="Calibri"/>
                <w:b/>
                <w:bCs/>
                <w:color w:val="000000"/>
                <w:sz w:val="20"/>
                <w:szCs w:val="20"/>
              </w:rPr>
              <w:t>65</w:t>
            </w:r>
          </w:p>
        </w:tc>
        <w:tc>
          <w:tcPr>
            <w:tcW w:w="732" w:type="pct"/>
            <w:tcBorders>
              <w:top w:val="single" w:sz="4" w:space="0" w:color="auto"/>
              <w:left w:val="single" w:sz="4" w:space="0" w:color="auto"/>
              <w:bottom w:val="single" w:sz="4" w:space="0" w:color="auto"/>
              <w:right w:val="single" w:sz="4" w:space="0" w:color="auto"/>
            </w:tcBorders>
            <w:vAlign w:val="center"/>
            <w:hideMark/>
          </w:tcPr>
          <w:p w14:paraId="0FB1C629" w14:textId="357F17E3" w:rsidR="00E23F07" w:rsidRPr="00E23F07" w:rsidRDefault="00E23F07" w:rsidP="00E23F07">
            <w:pPr>
              <w:autoSpaceDE w:val="0"/>
              <w:autoSpaceDN w:val="0"/>
              <w:adjustRightInd w:val="0"/>
              <w:spacing w:line="240" w:lineRule="auto"/>
              <w:jc w:val="center"/>
              <w:rPr>
                <w:rFonts w:ascii="Calibri" w:hAnsi="Calibri" w:cs="Calibri"/>
                <w:b/>
                <w:bCs/>
                <w:color w:val="000000"/>
                <w:sz w:val="20"/>
                <w:szCs w:val="20"/>
              </w:rPr>
            </w:pPr>
            <w:r w:rsidRPr="00E23F07">
              <w:rPr>
                <w:rFonts w:ascii="Calibri" w:hAnsi="Calibri" w:cs="Calibri"/>
                <w:b/>
                <w:bCs/>
                <w:color w:val="000000"/>
                <w:sz w:val="20"/>
                <w:szCs w:val="20"/>
              </w:rPr>
              <w:t>86</w:t>
            </w:r>
          </w:p>
        </w:tc>
        <w:tc>
          <w:tcPr>
            <w:tcW w:w="626" w:type="pct"/>
            <w:tcBorders>
              <w:top w:val="single" w:sz="4" w:space="0" w:color="auto"/>
              <w:left w:val="single" w:sz="4" w:space="0" w:color="auto"/>
              <w:bottom w:val="single" w:sz="4" w:space="0" w:color="auto"/>
              <w:right w:val="single" w:sz="4" w:space="0" w:color="auto"/>
            </w:tcBorders>
            <w:hideMark/>
          </w:tcPr>
          <w:p w14:paraId="320BC626" w14:textId="6A39A0A6" w:rsidR="00E23F07" w:rsidRPr="00E23F07" w:rsidRDefault="00E23F07" w:rsidP="00E23F07">
            <w:pPr>
              <w:autoSpaceDE w:val="0"/>
              <w:autoSpaceDN w:val="0"/>
              <w:adjustRightInd w:val="0"/>
              <w:spacing w:line="240" w:lineRule="auto"/>
              <w:jc w:val="center"/>
              <w:rPr>
                <w:rFonts w:ascii="Calibri" w:hAnsi="Calibri" w:cs="Calibri"/>
                <w:b/>
                <w:bCs/>
                <w:color w:val="000000"/>
                <w:sz w:val="20"/>
                <w:szCs w:val="20"/>
              </w:rPr>
            </w:pPr>
            <w:r w:rsidRPr="00E23F07">
              <w:rPr>
                <w:rFonts w:ascii="Calibri" w:hAnsi="Calibri" w:cs="Calibri"/>
                <w:b/>
                <w:bCs/>
                <w:color w:val="000000"/>
                <w:sz w:val="20"/>
                <w:szCs w:val="20"/>
              </w:rPr>
              <w:t>86</w:t>
            </w:r>
          </w:p>
        </w:tc>
        <w:tc>
          <w:tcPr>
            <w:tcW w:w="698" w:type="pct"/>
            <w:tcBorders>
              <w:top w:val="single" w:sz="4" w:space="0" w:color="auto"/>
              <w:left w:val="single" w:sz="4" w:space="0" w:color="auto"/>
              <w:bottom w:val="single" w:sz="4" w:space="0" w:color="auto"/>
              <w:right w:val="single" w:sz="4" w:space="0" w:color="auto"/>
            </w:tcBorders>
            <w:vAlign w:val="center"/>
            <w:hideMark/>
          </w:tcPr>
          <w:p w14:paraId="08BD5C93" w14:textId="671468D5" w:rsidR="00E23F07" w:rsidRPr="00E23F07" w:rsidRDefault="00E23F07" w:rsidP="00E23F07">
            <w:pPr>
              <w:autoSpaceDE w:val="0"/>
              <w:autoSpaceDN w:val="0"/>
              <w:adjustRightInd w:val="0"/>
              <w:spacing w:line="240" w:lineRule="auto"/>
              <w:jc w:val="center"/>
              <w:rPr>
                <w:rFonts w:ascii="Calibri" w:hAnsi="Calibri" w:cs="Calibri"/>
                <w:b/>
                <w:bCs/>
                <w:color w:val="000000"/>
                <w:sz w:val="20"/>
                <w:szCs w:val="20"/>
              </w:rPr>
            </w:pPr>
            <w:r w:rsidRPr="00E23F07">
              <w:rPr>
                <w:rFonts w:ascii="Calibri" w:hAnsi="Calibri" w:cs="Calibri"/>
                <w:b/>
                <w:bCs/>
                <w:color w:val="000000"/>
                <w:sz w:val="20"/>
                <w:szCs w:val="20"/>
              </w:rPr>
              <w:t>80</w:t>
            </w:r>
          </w:p>
        </w:tc>
      </w:tr>
      <w:tr w:rsidR="00E23F07" w:rsidRPr="002A03D8" w14:paraId="4170D414" w14:textId="77777777" w:rsidTr="00287BAC">
        <w:tc>
          <w:tcPr>
            <w:tcW w:w="1016" w:type="pct"/>
            <w:tcBorders>
              <w:top w:val="single" w:sz="4" w:space="0" w:color="auto"/>
              <w:left w:val="single" w:sz="4" w:space="0" w:color="auto"/>
              <w:bottom w:val="single" w:sz="4" w:space="0" w:color="auto"/>
              <w:right w:val="single" w:sz="4" w:space="0" w:color="auto"/>
            </w:tcBorders>
            <w:hideMark/>
          </w:tcPr>
          <w:p w14:paraId="6DCA62D8" w14:textId="387E2258" w:rsidR="00E23F07" w:rsidRPr="00E23F07" w:rsidRDefault="00E23F07" w:rsidP="00E23F07">
            <w:pPr>
              <w:autoSpaceDE w:val="0"/>
              <w:autoSpaceDN w:val="0"/>
              <w:adjustRightInd w:val="0"/>
              <w:spacing w:line="240" w:lineRule="auto"/>
              <w:jc w:val="both"/>
              <w:rPr>
                <w:rFonts w:ascii="Calibri" w:hAnsi="Calibri" w:cs="Calibri"/>
                <w:color w:val="000000"/>
                <w:sz w:val="20"/>
                <w:szCs w:val="20"/>
              </w:rPr>
            </w:pPr>
            <w:r w:rsidRPr="00E23F07">
              <w:rPr>
                <w:rFonts w:ascii="Calibri" w:hAnsi="Calibri" w:cs="Calibri"/>
                <w:color w:val="000000"/>
                <w:sz w:val="20"/>
                <w:szCs w:val="20"/>
              </w:rPr>
              <w:t>BK SIC</w:t>
            </w:r>
          </w:p>
        </w:tc>
        <w:tc>
          <w:tcPr>
            <w:tcW w:w="691" w:type="pct"/>
            <w:tcBorders>
              <w:top w:val="single" w:sz="4" w:space="0" w:color="auto"/>
              <w:left w:val="single" w:sz="4" w:space="0" w:color="auto"/>
              <w:bottom w:val="single" w:sz="4" w:space="0" w:color="auto"/>
              <w:right w:val="single" w:sz="4" w:space="0" w:color="auto"/>
            </w:tcBorders>
            <w:vAlign w:val="center"/>
            <w:hideMark/>
          </w:tcPr>
          <w:p w14:paraId="083EF527" w14:textId="26007191"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29</w:t>
            </w:r>
          </w:p>
        </w:tc>
        <w:tc>
          <w:tcPr>
            <w:tcW w:w="613" w:type="pct"/>
            <w:tcBorders>
              <w:top w:val="single" w:sz="4" w:space="0" w:color="auto"/>
              <w:left w:val="single" w:sz="4" w:space="0" w:color="auto"/>
              <w:bottom w:val="single" w:sz="4" w:space="0" w:color="auto"/>
              <w:right w:val="single" w:sz="4" w:space="0" w:color="auto"/>
            </w:tcBorders>
            <w:vAlign w:val="center"/>
            <w:hideMark/>
          </w:tcPr>
          <w:p w14:paraId="724F963B" w14:textId="0F576EAF"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29</w:t>
            </w:r>
          </w:p>
        </w:tc>
        <w:tc>
          <w:tcPr>
            <w:tcW w:w="624" w:type="pct"/>
            <w:tcBorders>
              <w:top w:val="single" w:sz="4" w:space="0" w:color="auto"/>
              <w:left w:val="single" w:sz="4" w:space="0" w:color="auto"/>
              <w:bottom w:val="single" w:sz="4" w:space="0" w:color="auto"/>
              <w:right w:val="single" w:sz="4" w:space="0" w:color="auto"/>
            </w:tcBorders>
            <w:vAlign w:val="center"/>
            <w:hideMark/>
          </w:tcPr>
          <w:p w14:paraId="7243570F" w14:textId="690E3D76"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0</w:t>
            </w:r>
          </w:p>
        </w:tc>
        <w:tc>
          <w:tcPr>
            <w:tcW w:w="732" w:type="pct"/>
            <w:tcBorders>
              <w:top w:val="single" w:sz="4" w:space="0" w:color="auto"/>
              <w:left w:val="single" w:sz="4" w:space="0" w:color="auto"/>
              <w:bottom w:val="single" w:sz="4" w:space="0" w:color="auto"/>
              <w:right w:val="single" w:sz="4" w:space="0" w:color="auto"/>
            </w:tcBorders>
            <w:vAlign w:val="center"/>
            <w:hideMark/>
          </w:tcPr>
          <w:p w14:paraId="1C6FBD95" w14:textId="03B6CF9D"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5</w:t>
            </w:r>
          </w:p>
        </w:tc>
        <w:tc>
          <w:tcPr>
            <w:tcW w:w="626" w:type="pct"/>
            <w:tcBorders>
              <w:top w:val="single" w:sz="4" w:space="0" w:color="auto"/>
              <w:left w:val="single" w:sz="4" w:space="0" w:color="auto"/>
              <w:bottom w:val="single" w:sz="4" w:space="0" w:color="auto"/>
              <w:right w:val="single" w:sz="4" w:space="0" w:color="auto"/>
            </w:tcBorders>
            <w:hideMark/>
          </w:tcPr>
          <w:p w14:paraId="05C8BC99" w14:textId="2AD6858A"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5</w:t>
            </w:r>
          </w:p>
        </w:tc>
        <w:tc>
          <w:tcPr>
            <w:tcW w:w="698" w:type="pct"/>
            <w:tcBorders>
              <w:top w:val="single" w:sz="4" w:space="0" w:color="auto"/>
              <w:left w:val="single" w:sz="4" w:space="0" w:color="auto"/>
              <w:bottom w:val="single" w:sz="4" w:space="0" w:color="auto"/>
              <w:right w:val="single" w:sz="4" w:space="0" w:color="auto"/>
            </w:tcBorders>
            <w:vAlign w:val="center"/>
            <w:hideMark/>
          </w:tcPr>
          <w:p w14:paraId="00F7E74B" w14:textId="2A9A01B4"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5</w:t>
            </w:r>
          </w:p>
        </w:tc>
      </w:tr>
      <w:tr w:rsidR="00E23F07" w:rsidRPr="002A03D8" w14:paraId="741D5406" w14:textId="77777777" w:rsidTr="00287BAC">
        <w:tc>
          <w:tcPr>
            <w:tcW w:w="1016" w:type="pct"/>
            <w:tcBorders>
              <w:top w:val="single" w:sz="4" w:space="0" w:color="auto"/>
              <w:left w:val="single" w:sz="4" w:space="0" w:color="auto"/>
              <w:bottom w:val="single" w:sz="4" w:space="0" w:color="auto"/>
              <w:right w:val="single" w:sz="4" w:space="0" w:color="auto"/>
            </w:tcBorders>
            <w:hideMark/>
          </w:tcPr>
          <w:p w14:paraId="2084E713" w14:textId="45B8396B" w:rsidR="00E23F07" w:rsidRPr="00E23F07" w:rsidRDefault="00E23F07" w:rsidP="00E23F07">
            <w:pPr>
              <w:autoSpaceDE w:val="0"/>
              <w:autoSpaceDN w:val="0"/>
              <w:adjustRightInd w:val="0"/>
              <w:spacing w:line="240" w:lineRule="auto"/>
              <w:jc w:val="both"/>
              <w:rPr>
                <w:rFonts w:ascii="Calibri" w:hAnsi="Calibri" w:cs="Calibri"/>
                <w:color w:val="000000"/>
                <w:sz w:val="20"/>
                <w:szCs w:val="20"/>
              </w:rPr>
            </w:pPr>
            <w:r w:rsidRPr="00E23F07">
              <w:rPr>
                <w:rFonts w:ascii="Calibri" w:hAnsi="Calibri" w:cs="Calibri"/>
                <w:color w:val="000000"/>
                <w:sz w:val="20"/>
                <w:szCs w:val="20"/>
              </w:rPr>
              <w:t>BK BREGDOWN</w:t>
            </w:r>
          </w:p>
        </w:tc>
        <w:tc>
          <w:tcPr>
            <w:tcW w:w="691" w:type="pct"/>
            <w:tcBorders>
              <w:top w:val="single" w:sz="4" w:space="0" w:color="auto"/>
              <w:left w:val="single" w:sz="4" w:space="0" w:color="auto"/>
              <w:bottom w:val="single" w:sz="4" w:space="0" w:color="auto"/>
              <w:right w:val="single" w:sz="4" w:space="0" w:color="auto"/>
            </w:tcBorders>
            <w:vAlign w:val="center"/>
            <w:hideMark/>
          </w:tcPr>
          <w:p w14:paraId="25A180BF" w14:textId="07BA9276"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62</w:t>
            </w:r>
          </w:p>
        </w:tc>
        <w:tc>
          <w:tcPr>
            <w:tcW w:w="613" w:type="pct"/>
            <w:tcBorders>
              <w:top w:val="single" w:sz="4" w:space="0" w:color="auto"/>
              <w:left w:val="single" w:sz="4" w:space="0" w:color="auto"/>
              <w:bottom w:val="single" w:sz="4" w:space="0" w:color="auto"/>
              <w:right w:val="single" w:sz="4" w:space="0" w:color="auto"/>
            </w:tcBorders>
            <w:vAlign w:val="center"/>
            <w:hideMark/>
          </w:tcPr>
          <w:p w14:paraId="3FD4E5BF" w14:textId="35B9B4D9"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62</w:t>
            </w:r>
          </w:p>
        </w:tc>
        <w:tc>
          <w:tcPr>
            <w:tcW w:w="624" w:type="pct"/>
            <w:tcBorders>
              <w:top w:val="single" w:sz="4" w:space="0" w:color="auto"/>
              <w:left w:val="single" w:sz="4" w:space="0" w:color="auto"/>
              <w:bottom w:val="single" w:sz="4" w:space="0" w:color="auto"/>
              <w:right w:val="single" w:sz="4" w:space="0" w:color="auto"/>
            </w:tcBorders>
            <w:vAlign w:val="center"/>
            <w:hideMark/>
          </w:tcPr>
          <w:p w14:paraId="657E995D" w14:textId="4976671B"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60</w:t>
            </w:r>
          </w:p>
        </w:tc>
        <w:tc>
          <w:tcPr>
            <w:tcW w:w="732" w:type="pct"/>
            <w:tcBorders>
              <w:top w:val="single" w:sz="4" w:space="0" w:color="auto"/>
              <w:left w:val="single" w:sz="4" w:space="0" w:color="auto"/>
              <w:bottom w:val="single" w:sz="4" w:space="0" w:color="auto"/>
              <w:right w:val="single" w:sz="4" w:space="0" w:color="auto"/>
            </w:tcBorders>
            <w:vAlign w:val="center"/>
            <w:hideMark/>
          </w:tcPr>
          <w:p w14:paraId="44CE81D7" w14:textId="6587A81C"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57</w:t>
            </w:r>
          </w:p>
        </w:tc>
        <w:tc>
          <w:tcPr>
            <w:tcW w:w="626" w:type="pct"/>
            <w:tcBorders>
              <w:top w:val="single" w:sz="4" w:space="0" w:color="auto"/>
              <w:left w:val="single" w:sz="4" w:space="0" w:color="auto"/>
              <w:bottom w:val="single" w:sz="4" w:space="0" w:color="auto"/>
              <w:right w:val="single" w:sz="4" w:space="0" w:color="auto"/>
            </w:tcBorders>
            <w:hideMark/>
          </w:tcPr>
          <w:p w14:paraId="31772766" w14:textId="77777777" w:rsidR="00E23F07" w:rsidRPr="00E23F07" w:rsidRDefault="00E23F07" w:rsidP="00E23F07">
            <w:pPr>
              <w:autoSpaceDE w:val="0"/>
              <w:autoSpaceDN w:val="0"/>
              <w:adjustRightInd w:val="0"/>
              <w:rPr>
                <w:rFonts w:ascii="Calibri" w:hAnsi="Calibri" w:cs="Calibri"/>
                <w:color w:val="000000"/>
                <w:sz w:val="20"/>
                <w:szCs w:val="20"/>
              </w:rPr>
            </w:pPr>
          </w:p>
          <w:p w14:paraId="4157F504" w14:textId="432F3205"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 xml:space="preserve">        57</w:t>
            </w:r>
          </w:p>
        </w:tc>
        <w:tc>
          <w:tcPr>
            <w:tcW w:w="698" w:type="pct"/>
            <w:tcBorders>
              <w:top w:val="single" w:sz="4" w:space="0" w:color="auto"/>
              <w:left w:val="single" w:sz="4" w:space="0" w:color="auto"/>
              <w:bottom w:val="single" w:sz="4" w:space="0" w:color="auto"/>
              <w:right w:val="single" w:sz="4" w:space="0" w:color="auto"/>
            </w:tcBorders>
            <w:vAlign w:val="center"/>
            <w:hideMark/>
          </w:tcPr>
          <w:p w14:paraId="665F611C" w14:textId="5B03E759"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70</w:t>
            </w:r>
          </w:p>
        </w:tc>
      </w:tr>
      <w:tr w:rsidR="00E23F07" w:rsidRPr="002A03D8" w14:paraId="6187EBBF" w14:textId="77777777" w:rsidTr="00287BAC">
        <w:tc>
          <w:tcPr>
            <w:tcW w:w="1016" w:type="pct"/>
            <w:tcBorders>
              <w:top w:val="single" w:sz="4" w:space="0" w:color="auto"/>
              <w:left w:val="single" w:sz="4" w:space="0" w:color="auto"/>
              <w:bottom w:val="single" w:sz="4" w:space="0" w:color="auto"/>
              <w:right w:val="single" w:sz="4" w:space="0" w:color="auto"/>
            </w:tcBorders>
            <w:hideMark/>
          </w:tcPr>
          <w:p w14:paraId="242D56C1" w14:textId="07B11464" w:rsidR="00E23F07" w:rsidRPr="00E23F07" w:rsidRDefault="00E23F07" w:rsidP="00E23F07">
            <w:pPr>
              <w:autoSpaceDE w:val="0"/>
              <w:autoSpaceDN w:val="0"/>
              <w:adjustRightInd w:val="0"/>
              <w:spacing w:line="240" w:lineRule="auto"/>
              <w:jc w:val="both"/>
              <w:rPr>
                <w:rFonts w:ascii="Calibri" w:hAnsi="Calibri" w:cs="Calibri"/>
                <w:color w:val="000000"/>
                <w:sz w:val="20"/>
                <w:szCs w:val="20"/>
              </w:rPr>
            </w:pPr>
            <w:r w:rsidRPr="00E23F07">
              <w:rPr>
                <w:rFonts w:ascii="Calibri" w:hAnsi="Calibri" w:cs="Calibri"/>
                <w:color w:val="000000"/>
                <w:sz w:val="20"/>
                <w:szCs w:val="20"/>
              </w:rPr>
              <w:t>BK AMATERI</w:t>
            </w:r>
          </w:p>
        </w:tc>
        <w:tc>
          <w:tcPr>
            <w:tcW w:w="691" w:type="pct"/>
            <w:tcBorders>
              <w:top w:val="single" w:sz="4" w:space="0" w:color="auto"/>
              <w:left w:val="single" w:sz="4" w:space="0" w:color="auto"/>
              <w:bottom w:val="single" w:sz="4" w:space="0" w:color="auto"/>
              <w:right w:val="single" w:sz="4" w:space="0" w:color="auto"/>
            </w:tcBorders>
            <w:vAlign w:val="center"/>
            <w:hideMark/>
          </w:tcPr>
          <w:p w14:paraId="7A65E53A" w14:textId="448D7A27"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9</w:t>
            </w:r>
          </w:p>
        </w:tc>
        <w:tc>
          <w:tcPr>
            <w:tcW w:w="613" w:type="pct"/>
            <w:tcBorders>
              <w:top w:val="single" w:sz="4" w:space="0" w:color="auto"/>
              <w:left w:val="single" w:sz="4" w:space="0" w:color="auto"/>
              <w:bottom w:val="single" w:sz="4" w:space="0" w:color="auto"/>
              <w:right w:val="single" w:sz="4" w:space="0" w:color="auto"/>
            </w:tcBorders>
            <w:vAlign w:val="center"/>
            <w:hideMark/>
          </w:tcPr>
          <w:p w14:paraId="3217EE56" w14:textId="01230CA8"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9</w:t>
            </w:r>
          </w:p>
        </w:tc>
        <w:tc>
          <w:tcPr>
            <w:tcW w:w="624" w:type="pct"/>
            <w:tcBorders>
              <w:top w:val="single" w:sz="4" w:space="0" w:color="auto"/>
              <w:left w:val="single" w:sz="4" w:space="0" w:color="auto"/>
              <w:bottom w:val="single" w:sz="4" w:space="0" w:color="auto"/>
              <w:right w:val="single" w:sz="4" w:space="0" w:color="auto"/>
            </w:tcBorders>
            <w:vAlign w:val="center"/>
            <w:hideMark/>
          </w:tcPr>
          <w:p w14:paraId="5B1F3447" w14:textId="4E555D79"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5</w:t>
            </w:r>
          </w:p>
        </w:tc>
        <w:tc>
          <w:tcPr>
            <w:tcW w:w="732" w:type="pct"/>
            <w:tcBorders>
              <w:top w:val="single" w:sz="4" w:space="0" w:color="auto"/>
              <w:left w:val="single" w:sz="4" w:space="0" w:color="auto"/>
              <w:bottom w:val="single" w:sz="4" w:space="0" w:color="auto"/>
              <w:right w:val="single" w:sz="4" w:space="0" w:color="auto"/>
            </w:tcBorders>
            <w:vAlign w:val="center"/>
            <w:hideMark/>
          </w:tcPr>
          <w:p w14:paraId="57257C3B" w14:textId="7B6E5479"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4</w:t>
            </w:r>
          </w:p>
        </w:tc>
        <w:tc>
          <w:tcPr>
            <w:tcW w:w="626" w:type="pct"/>
            <w:tcBorders>
              <w:top w:val="single" w:sz="4" w:space="0" w:color="auto"/>
              <w:left w:val="single" w:sz="4" w:space="0" w:color="auto"/>
              <w:bottom w:val="single" w:sz="4" w:space="0" w:color="auto"/>
              <w:right w:val="single" w:sz="4" w:space="0" w:color="auto"/>
            </w:tcBorders>
            <w:hideMark/>
          </w:tcPr>
          <w:p w14:paraId="541BC79D" w14:textId="1C20FB18"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4</w:t>
            </w:r>
          </w:p>
        </w:tc>
        <w:tc>
          <w:tcPr>
            <w:tcW w:w="698" w:type="pct"/>
            <w:tcBorders>
              <w:top w:val="single" w:sz="4" w:space="0" w:color="auto"/>
              <w:left w:val="single" w:sz="4" w:space="0" w:color="auto"/>
              <w:bottom w:val="single" w:sz="4" w:space="0" w:color="auto"/>
              <w:right w:val="single" w:sz="4" w:space="0" w:color="auto"/>
            </w:tcBorders>
            <w:vAlign w:val="center"/>
            <w:hideMark/>
          </w:tcPr>
          <w:p w14:paraId="48C5A641" w14:textId="0F1D231B"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5</w:t>
            </w:r>
          </w:p>
        </w:tc>
      </w:tr>
      <w:tr w:rsidR="00E23F07" w:rsidRPr="002A03D8" w14:paraId="3DEB5965" w14:textId="77777777" w:rsidTr="00287BAC">
        <w:tc>
          <w:tcPr>
            <w:tcW w:w="1016" w:type="pct"/>
            <w:tcBorders>
              <w:top w:val="single" w:sz="4" w:space="0" w:color="auto"/>
              <w:left w:val="single" w:sz="4" w:space="0" w:color="auto"/>
              <w:bottom w:val="single" w:sz="4" w:space="0" w:color="auto"/>
              <w:right w:val="single" w:sz="4" w:space="0" w:color="auto"/>
            </w:tcBorders>
            <w:hideMark/>
          </w:tcPr>
          <w:p w14:paraId="366BD9F3" w14:textId="6D4F5CE2" w:rsidR="00E23F07" w:rsidRPr="00E23F07" w:rsidRDefault="00E23F07" w:rsidP="00E23F07">
            <w:pPr>
              <w:autoSpaceDE w:val="0"/>
              <w:autoSpaceDN w:val="0"/>
              <w:adjustRightInd w:val="0"/>
              <w:spacing w:line="240" w:lineRule="auto"/>
              <w:jc w:val="both"/>
              <w:rPr>
                <w:rFonts w:ascii="Calibri" w:hAnsi="Calibri" w:cs="Calibri"/>
                <w:b/>
                <w:bCs/>
                <w:color w:val="000000"/>
                <w:sz w:val="20"/>
                <w:szCs w:val="20"/>
              </w:rPr>
            </w:pPr>
            <w:r w:rsidRPr="00E23F07">
              <w:rPr>
                <w:rFonts w:ascii="Calibri" w:hAnsi="Calibri" w:cs="Calibri"/>
                <w:b/>
                <w:bCs/>
                <w:color w:val="000000"/>
                <w:sz w:val="20"/>
                <w:szCs w:val="20"/>
              </w:rPr>
              <w:t>OSTALI</w:t>
            </w:r>
          </w:p>
        </w:tc>
        <w:tc>
          <w:tcPr>
            <w:tcW w:w="691" w:type="pct"/>
            <w:tcBorders>
              <w:top w:val="single" w:sz="4" w:space="0" w:color="auto"/>
              <w:left w:val="single" w:sz="4" w:space="0" w:color="auto"/>
              <w:bottom w:val="single" w:sz="4" w:space="0" w:color="auto"/>
              <w:right w:val="single" w:sz="4" w:space="0" w:color="auto"/>
            </w:tcBorders>
            <w:vAlign w:val="center"/>
            <w:hideMark/>
          </w:tcPr>
          <w:p w14:paraId="629517C4" w14:textId="7C5FFA53" w:rsidR="00E23F07" w:rsidRPr="00E23F07" w:rsidRDefault="00E23F07" w:rsidP="00E23F07">
            <w:pPr>
              <w:autoSpaceDE w:val="0"/>
              <w:autoSpaceDN w:val="0"/>
              <w:adjustRightInd w:val="0"/>
              <w:spacing w:line="240" w:lineRule="auto"/>
              <w:jc w:val="center"/>
              <w:rPr>
                <w:rFonts w:ascii="Calibri" w:hAnsi="Calibri" w:cs="Calibri"/>
                <w:b/>
                <w:bCs/>
                <w:color w:val="000000"/>
                <w:sz w:val="20"/>
                <w:szCs w:val="20"/>
              </w:rPr>
            </w:pPr>
            <w:r w:rsidRPr="00E23F07">
              <w:rPr>
                <w:rFonts w:ascii="Calibri" w:hAnsi="Calibri" w:cs="Calibri"/>
                <w:b/>
                <w:bCs/>
                <w:color w:val="000000"/>
                <w:sz w:val="20"/>
                <w:szCs w:val="20"/>
              </w:rPr>
              <w:t>314</w:t>
            </w:r>
          </w:p>
        </w:tc>
        <w:tc>
          <w:tcPr>
            <w:tcW w:w="613" w:type="pct"/>
            <w:tcBorders>
              <w:top w:val="single" w:sz="4" w:space="0" w:color="auto"/>
              <w:left w:val="single" w:sz="4" w:space="0" w:color="auto"/>
              <w:bottom w:val="single" w:sz="4" w:space="0" w:color="auto"/>
              <w:right w:val="single" w:sz="4" w:space="0" w:color="auto"/>
            </w:tcBorders>
            <w:vAlign w:val="center"/>
            <w:hideMark/>
          </w:tcPr>
          <w:p w14:paraId="0CBDA7E7" w14:textId="40DD264A" w:rsidR="00E23F07" w:rsidRPr="00E23F07" w:rsidRDefault="00E23F07" w:rsidP="00E23F07">
            <w:pPr>
              <w:autoSpaceDE w:val="0"/>
              <w:autoSpaceDN w:val="0"/>
              <w:adjustRightInd w:val="0"/>
              <w:spacing w:line="240" w:lineRule="auto"/>
              <w:jc w:val="center"/>
              <w:rPr>
                <w:rFonts w:ascii="Calibri" w:hAnsi="Calibri" w:cs="Calibri"/>
                <w:b/>
                <w:bCs/>
                <w:color w:val="000000"/>
                <w:sz w:val="20"/>
                <w:szCs w:val="20"/>
              </w:rPr>
            </w:pPr>
            <w:r w:rsidRPr="00E23F07">
              <w:rPr>
                <w:rFonts w:ascii="Calibri" w:hAnsi="Calibri" w:cs="Calibri"/>
                <w:b/>
                <w:bCs/>
                <w:color w:val="000000"/>
                <w:sz w:val="20"/>
                <w:szCs w:val="20"/>
              </w:rPr>
              <w:t>314</w:t>
            </w:r>
          </w:p>
        </w:tc>
        <w:tc>
          <w:tcPr>
            <w:tcW w:w="624" w:type="pct"/>
            <w:tcBorders>
              <w:top w:val="single" w:sz="4" w:space="0" w:color="auto"/>
              <w:left w:val="single" w:sz="4" w:space="0" w:color="auto"/>
              <w:bottom w:val="single" w:sz="4" w:space="0" w:color="auto"/>
              <w:right w:val="single" w:sz="4" w:space="0" w:color="auto"/>
            </w:tcBorders>
            <w:vAlign w:val="center"/>
            <w:hideMark/>
          </w:tcPr>
          <w:p w14:paraId="62DEF965" w14:textId="0BFDBE76" w:rsidR="00E23F07" w:rsidRPr="00E23F07" w:rsidRDefault="00E23F07" w:rsidP="00E23F07">
            <w:pPr>
              <w:autoSpaceDE w:val="0"/>
              <w:autoSpaceDN w:val="0"/>
              <w:adjustRightInd w:val="0"/>
              <w:spacing w:line="240" w:lineRule="auto"/>
              <w:jc w:val="center"/>
              <w:rPr>
                <w:rFonts w:ascii="Calibri" w:hAnsi="Calibri" w:cs="Calibri"/>
                <w:b/>
                <w:bCs/>
                <w:color w:val="000000"/>
                <w:sz w:val="20"/>
                <w:szCs w:val="20"/>
              </w:rPr>
            </w:pPr>
            <w:r w:rsidRPr="00E23F07">
              <w:rPr>
                <w:rFonts w:ascii="Calibri" w:hAnsi="Calibri" w:cs="Calibri"/>
                <w:b/>
                <w:bCs/>
                <w:color w:val="000000"/>
                <w:sz w:val="20"/>
                <w:szCs w:val="20"/>
              </w:rPr>
              <w:t>421</w:t>
            </w:r>
          </w:p>
        </w:tc>
        <w:tc>
          <w:tcPr>
            <w:tcW w:w="732" w:type="pct"/>
            <w:tcBorders>
              <w:top w:val="single" w:sz="4" w:space="0" w:color="auto"/>
              <w:left w:val="single" w:sz="4" w:space="0" w:color="auto"/>
              <w:bottom w:val="single" w:sz="4" w:space="0" w:color="auto"/>
              <w:right w:val="single" w:sz="4" w:space="0" w:color="auto"/>
            </w:tcBorders>
            <w:vAlign w:val="center"/>
            <w:hideMark/>
          </w:tcPr>
          <w:p w14:paraId="1F12858A" w14:textId="7ABC77CA" w:rsidR="00E23F07" w:rsidRPr="00E23F07" w:rsidRDefault="00E23F07" w:rsidP="00E23F07">
            <w:pPr>
              <w:autoSpaceDE w:val="0"/>
              <w:autoSpaceDN w:val="0"/>
              <w:adjustRightInd w:val="0"/>
              <w:spacing w:line="240" w:lineRule="auto"/>
              <w:jc w:val="center"/>
              <w:rPr>
                <w:rFonts w:ascii="Calibri" w:hAnsi="Calibri" w:cs="Calibri"/>
                <w:b/>
                <w:bCs/>
                <w:color w:val="000000"/>
                <w:sz w:val="20"/>
                <w:szCs w:val="20"/>
              </w:rPr>
            </w:pPr>
            <w:r w:rsidRPr="00E23F07">
              <w:rPr>
                <w:rFonts w:ascii="Calibri" w:hAnsi="Calibri" w:cs="Calibri"/>
                <w:b/>
                <w:bCs/>
                <w:color w:val="000000"/>
                <w:sz w:val="20"/>
                <w:szCs w:val="20"/>
              </w:rPr>
              <w:t>421</w:t>
            </w:r>
          </w:p>
        </w:tc>
        <w:tc>
          <w:tcPr>
            <w:tcW w:w="626" w:type="pct"/>
            <w:tcBorders>
              <w:top w:val="single" w:sz="4" w:space="0" w:color="auto"/>
              <w:left w:val="single" w:sz="4" w:space="0" w:color="auto"/>
              <w:bottom w:val="single" w:sz="4" w:space="0" w:color="auto"/>
              <w:right w:val="single" w:sz="4" w:space="0" w:color="auto"/>
            </w:tcBorders>
            <w:hideMark/>
          </w:tcPr>
          <w:p w14:paraId="2499BD8D" w14:textId="31DF4160" w:rsidR="00E23F07" w:rsidRPr="00E23F07" w:rsidRDefault="00E23F07" w:rsidP="00E23F07">
            <w:pPr>
              <w:autoSpaceDE w:val="0"/>
              <w:autoSpaceDN w:val="0"/>
              <w:adjustRightInd w:val="0"/>
              <w:spacing w:line="240" w:lineRule="auto"/>
              <w:jc w:val="center"/>
              <w:rPr>
                <w:rFonts w:ascii="Calibri" w:hAnsi="Calibri" w:cs="Calibri"/>
                <w:b/>
                <w:bCs/>
                <w:color w:val="000000"/>
                <w:sz w:val="20"/>
                <w:szCs w:val="20"/>
              </w:rPr>
            </w:pPr>
            <w:r w:rsidRPr="00E23F07">
              <w:rPr>
                <w:rFonts w:ascii="Calibri" w:hAnsi="Calibri" w:cs="Calibri"/>
                <w:b/>
                <w:bCs/>
                <w:color w:val="000000"/>
                <w:sz w:val="20"/>
                <w:szCs w:val="20"/>
              </w:rPr>
              <w:t>425</w:t>
            </w:r>
          </w:p>
        </w:tc>
        <w:tc>
          <w:tcPr>
            <w:tcW w:w="698" w:type="pct"/>
            <w:tcBorders>
              <w:top w:val="single" w:sz="4" w:space="0" w:color="auto"/>
              <w:left w:val="single" w:sz="4" w:space="0" w:color="auto"/>
              <w:bottom w:val="single" w:sz="4" w:space="0" w:color="auto"/>
              <w:right w:val="single" w:sz="4" w:space="0" w:color="auto"/>
            </w:tcBorders>
            <w:vAlign w:val="center"/>
            <w:hideMark/>
          </w:tcPr>
          <w:p w14:paraId="39098976" w14:textId="7A13A973" w:rsidR="00E23F07" w:rsidRPr="00E23F07" w:rsidRDefault="00E23F07" w:rsidP="00E23F07">
            <w:pPr>
              <w:autoSpaceDE w:val="0"/>
              <w:autoSpaceDN w:val="0"/>
              <w:adjustRightInd w:val="0"/>
              <w:spacing w:line="240" w:lineRule="auto"/>
              <w:jc w:val="center"/>
              <w:rPr>
                <w:rFonts w:ascii="Calibri" w:hAnsi="Calibri" w:cs="Calibri"/>
                <w:b/>
                <w:bCs/>
                <w:color w:val="000000"/>
                <w:sz w:val="20"/>
                <w:szCs w:val="20"/>
              </w:rPr>
            </w:pPr>
            <w:r w:rsidRPr="00E23F07">
              <w:rPr>
                <w:rFonts w:ascii="Calibri" w:hAnsi="Calibri" w:cs="Calibri"/>
                <w:b/>
                <w:bCs/>
                <w:color w:val="000000"/>
                <w:sz w:val="20"/>
                <w:szCs w:val="20"/>
              </w:rPr>
              <w:t>432</w:t>
            </w:r>
          </w:p>
        </w:tc>
      </w:tr>
      <w:tr w:rsidR="00E23F07" w:rsidRPr="002A03D8" w14:paraId="21B31DD1" w14:textId="77777777" w:rsidTr="00287BAC">
        <w:tc>
          <w:tcPr>
            <w:tcW w:w="1016" w:type="pct"/>
            <w:tcBorders>
              <w:top w:val="single" w:sz="4" w:space="0" w:color="auto"/>
              <w:left w:val="single" w:sz="4" w:space="0" w:color="auto"/>
              <w:bottom w:val="single" w:sz="4" w:space="0" w:color="auto"/>
              <w:right w:val="single" w:sz="4" w:space="0" w:color="auto"/>
            </w:tcBorders>
            <w:hideMark/>
          </w:tcPr>
          <w:p w14:paraId="08D15641" w14:textId="65BFF361" w:rsidR="00E23F07" w:rsidRPr="00E23F07" w:rsidRDefault="00E23F07" w:rsidP="00E23F07">
            <w:pPr>
              <w:autoSpaceDE w:val="0"/>
              <w:autoSpaceDN w:val="0"/>
              <w:adjustRightInd w:val="0"/>
              <w:spacing w:line="240" w:lineRule="auto"/>
              <w:jc w:val="both"/>
              <w:rPr>
                <w:rFonts w:ascii="Calibri" w:hAnsi="Calibri" w:cs="Calibri"/>
                <w:color w:val="000000"/>
                <w:sz w:val="20"/>
                <w:szCs w:val="20"/>
              </w:rPr>
            </w:pPr>
            <w:r w:rsidRPr="00E23F07">
              <w:rPr>
                <w:rFonts w:ascii="Calibri" w:hAnsi="Calibri" w:cs="Calibri"/>
                <w:color w:val="000000"/>
                <w:sz w:val="20"/>
                <w:szCs w:val="20"/>
              </w:rPr>
              <w:t>ŠRD</w:t>
            </w:r>
          </w:p>
        </w:tc>
        <w:tc>
          <w:tcPr>
            <w:tcW w:w="691" w:type="pct"/>
            <w:tcBorders>
              <w:top w:val="single" w:sz="4" w:space="0" w:color="auto"/>
              <w:left w:val="single" w:sz="4" w:space="0" w:color="auto"/>
              <w:bottom w:val="single" w:sz="4" w:space="0" w:color="auto"/>
              <w:right w:val="single" w:sz="4" w:space="0" w:color="auto"/>
            </w:tcBorders>
            <w:vAlign w:val="center"/>
            <w:hideMark/>
          </w:tcPr>
          <w:p w14:paraId="61E6B7EE" w14:textId="701E8167"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135</w:t>
            </w:r>
          </w:p>
        </w:tc>
        <w:tc>
          <w:tcPr>
            <w:tcW w:w="613" w:type="pct"/>
            <w:tcBorders>
              <w:top w:val="single" w:sz="4" w:space="0" w:color="auto"/>
              <w:left w:val="single" w:sz="4" w:space="0" w:color="auto"/>
              <w:bottom w:val="single" w:sz="4" w:space="0" w:color="auto"/>
              <w:right w:val="single" w:sz="4" w:space="0" w:color="auto"/>
            </w:tcBorders>
            <w:vAlign w:val="center"/>
            <w:hideMark/>
          </w:tcPr>
          <w:p w14:paraId="6B2B07C4" w14:textId="78402BA6"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135</w:t>
            </w:r>
          </w:p>
        </w:tc>
        <w:tc>
          <w:tcPr>
            <w:tcW w:w="624" w:type="pct"/>
            <w:tcBorders>
              <w:top w:val="single" w:sz="4" w:space="0" w:color="auto"/>
              <w:left w:val="single" w:sz="4" w:space="0" w:color="auto"/>
              <w:bottom w:val="single" w:sz="4" w:space="0" w:color="auto"/>
              <w:right w:val="single" w:sz="4" w:space="0" w:color="auto"/>
            </w:tcBorders>
            <w:vAlign w:val="center"/>
            <w:hideMark/>
          </w:tcPr>
          <w:p w14:paraId="6CD5D007" w14:textId="733E32D6"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135</w:t>
            </w:r>
          </w:p>
        </w:tc>
        <w:tc>
          <w:tcPr>
            <w:tcW w:w="732" w:type="pct"/>
            <w:tcBorders>
              <w:top w:val="single" w:sz="4" w:space="0" w:color="auto"/>
              <w:left w:val="single" w:sz="4" w:space="0" w:color="auto"/>
              <w:bottom w:val="single" w:sz="4" w:space="0" w:color="auto"/>
              <w:right w:val="single" w:sz="4" w:space="0" w:color="auto"/>
            </w:tcBorders>
            <w:vAlign w:val="center"/>
            <w:hideMark/>
          </w:tcPr>
          <w:p w14:paraId="619A970D" w14:textId="5B82D686"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135</w:t>
            </w:r>
          </w:p>
        </w:tc>
        <w:tc>
          <w:tcPr>
            <w:tcW w:w="626" w:type="pct"/>
            <w:tcBorders>
              <w:top w:val="single" w:sz="4" w:space="0" w:color="auto"/>
              <w:left w:val="single" w:sz="4" w:space="0" w:color="auto"/>
              <w:bottom w:val="single" w:sz="4" w:space="0" w:color="auto"/>
              <w:right w:val="single" w:sz="4" w:space="0" w:color="auto"/>
            </w:tcBorders>
            <w:hideMark/>
          </w:tcPr>
          <w:p w14:paraId="02A1A6F7" w14:textId="7936AD0A"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135</w:t>
            </w:r>
          </w:p>
        </w:tc>
        <w:tc>
          <w:tcPr>
            <w:tcW w:w="698" w:type="pct"/>
            <w:tcBorders>
              <w:top w:val="single" w:sz="4" w:space="0" w:color="auto"/>
              <w:left w:val="single" w:sz="4" w:space="0" w:color="auto"/>
              <w:bottom w:val="single" w:sz="4" w:space="0" w:color="auto"/>
              <w:right w:val="single" w:sz="4" w:space="0" w:color="auto"/>
            </w:tcBorders>
            <w:vAlign w:val="center"/>
            <w:hideMark/>
          </w:tcPr>
          <w:p w14:paraId="0E8F1206" w14:textId="32E93BCE"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135</w:t>
            </w:r>
          </w:p>
        </w:tc>
      </w:tr>
      <w:tr w:rsidR="00E23F07" w:rsidRPr="002A03D8" w14:paraId="32157276" w14:textId="77777777" w:rsidTr="00287BAC">
        <w:tc>
          <w:tcPr>
            <w:tcW w:w="1016" w:type="pct"/>
            <w:tcBorders>
              <w:top w:val="single" w:sz="4" w:space="0" w:color="auto"/>
              <w:left w:val="single" w:sz="4" w:space="0" w:color="auto"/>
              <w:bottom w:val="single" w:sz="4" w:space="0" w:color="auto"/>
              <w:right w:val="single" w:sz="4" w:space="0" w:color="auto"/>
            </w:tcBorders>
            <w:hideMark/>
          </w:tcPr>
          <w:p w14:paraId="6F8B96CA" w14:textId="2210372C" w:rsidR="00E23F07" w:rsidRPr="00E23F07" w:rsidRDefault="00E23F07" w:rsidP="00E23F07">
            <w:pPr>
              <w:autoSpaceDE w:val="0"/>
              <w:autoSpaceDN w:val="0"/>
              <w:adjustRightInd w:val="0"/>
              <w:spacing w:line="240" w:lineRule="auto"/>
              <w:jc w:val="both"/>
              <w:rPr>
                <w:rFonts w:ascii="Calibri" w:hAnsi="Calibri" w:cs="Calibri"/>
                <w:color w:val="000000"/>
                <w:sz w:val="20"/>
                <w:szCs w:val="20"/>
              </w:rPr>
            </w:pPr>
            <w:r w:rsidRPr="00E23F07">
              <w:rPr>
                <w:rFonts w:ascii="Calibri" w:hAnsi="Calibri" w:cs="Calibri"/>
                <w:color w:val="000000"/>
                <w:sz w:val="20"/>
                <w:szCs w:val="20"/>
              </w:rPr>
              <w:t>GYMNASIUM</w:t>
            </w:r>
          </w:p>
        </w:tc>
        <w:tc>
          <w:tcPr>
            <w:tcW w:w="691" w:type="pct"/>
            <w:tcBorders>
              <w:top w:val="single" w:sz="4" w:space="0" w:color="auto"/>
              <w:left w:val="single" w:sz="4" w:space="0" w:color="auto"/>
              <w:bottom w:val="single" w:sz="4" w:space="0" w:color="auto"/>
              <w:right w:val="single" w:sz="4" w:space="0" w:color="auto"/>
            </w:tcBorders>
            <w:vAlign w:val="center"/>
            <w:hideMark/>
          </w:tcPr>
          <w:p w14:paraId="5924C89B" w14:textId="13D19268"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80</w:t>
            </w:r>
          </w:p>
        </w:tc>
        <w:tc>
          <w:tcPr>
            <w:tcW w:w="613" w:type="pct"/>
            <w:tcBorders>
              <w:top w:val="single" w:sz="4" w:space="0" w:color="auto"/>
              <w:left w:val="single" w:sz="4" w:space="0" w:color="auto"/>
              <w:bottom w:val="single" w:sz="4" w:space="0" w:color="auto"/>
              <w:right w:val="single" w:sz="4" w:space="0" w:color="auto"/>
            </w:tcBorders>
            <w:vAlign w:val="center"/>
            <w:hideMark/>
          </w:tcPr>
          <w:p w14:paraId="7330BAA5" w14:textId="5DBF7A31"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80</w:t>
            </w:r>
          </w:p>
        </w:tc>
        <w:tc>
          <w:tcPr>
            <w:tcW w:w="624" w:type="pct"/>
            <w:tcBorders>
              <w:top w:val="single" w:sz="4" w:space="0" w:color="auto"/>
              <w:left w:val="single" w:sz="4" w:space="0" w:color="auto"/>
              <w:bottom w:val="single" w:sz="4" w:space="0" w:color="auto"/>
              <w:right w:val="single" w:sz="4" w:space="0" w:color="auto"/>
            </w:tcBorders>
            <w:vAlign w:val="center"/>
            <w:hideMark/>
          </w:tcPr>
          <w:p w14:paraId="2F755210" w14:textId="6EDC5FBD"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 xml:space="preserve">       100</w:t>
            </w:r>
          </w:p>
        </w:tc>
        <w:tc>
          <w:tcPr>
            <w:tcW w:w="732" w:type="pct"/>
            <w:tcBorders>
              <w:top w:val="single" w:sz="4" w:space="0" w:color="auto"/>
              <w:left w:val="single" w:sz="4" w:space="0" w:color="auto"/>
              <w:bottom w:val="single" w:sz="4" w:space="0" w:color="auto"/>
              <w:right w:val="single" w:sz="4" w:space="0" w:color="auto"/>
            </w:tcBorders>
            <w:vAlign w:val="center"/>
            <w:hideMark/>
          </w:tcPr>
          <w:p w14:paraId="42DA0F0C" w14:textId="38E2787B"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100</w:t>
            </w:r>
          </w:p>
        </w:tc>
        <w:tc>
          <w:tcPr>
            <w:tcW w:w="626" w:type="pct"/>
            <w:tcBorders>
              <w:top w:val="single" w:sz="4" w:space="0" w:color="auto"/>
              <w:left w:val="single" w:sz="4" w:space="0" w:color="auto"/>
              <w:bottom w:val="single" w:sz="4" w:space="0" w:color="auto"/>
              <w:right w:val="single" w:sz="4" w:space="0" w:color="auto"/>
            </w:tcBorders>
            <w:hideMark/>
          </w:tcPr>
          <w:p w14:paraId="42801407" w14:textId="7B910923"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100</w:t>
            </w:r>
          </w:p>
        </w:tc>
        <w:tc>
          <w:tcPr>
            <w:tcW w:w="698" w:type="pct"/>
            <w:tcBorders>
              <w:top w:val="single" w:sz="4" w:space="0" w:color="auto"/>
              <w:left w:val="single" w:sz="4" w:space="0" w:color="auto"/>
              <w:bottom w:val="single" w:sz="4" w:space="0" w:color="auto"/>
              <w:right w:val="single" w:sz="4" w:space="0" w:color="auto"/>
            </w:tcBorders>
            <w:vAlign w:val="center"/>
            <w:hideMark/>
          </w:tcPr>
          <w:p w14:paraId="468D341F" w14:textId="74E007AC"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100</w:t>
            </w:r>
          </w:p>
        </w:tc>
      </w:tr>
      <w:tr w:rsidR="00E23F07" w:rsidRPr="002A03D8" w14:paraId="26569225" w14:textId="77777777" w:rsidTr="00287BAC">
        <w:tc>
          <w:tcPr>
            <w:tcW w:w="1016" w:type="pct"/>
            <w:tcBorders>
              <w:top w:val="single" w:sz="4" w:space="0" w:color="auto"/>
              <w:left w:val="single" w:sz="4" w:space="0" w:color="auto"/>
              <w:bottom w:val="single" w:sz="4" w:space="0" w:color="auto"/>
              <w:right w:val="single" w:sz="4" w:space="0" w:color="auto"/>
            </w:tcBorders>
            <w:hideMark/>
          </w:tcPr>
          <w:p w14:paraId="7BD4F39A" w14:textId="17D1EB61" w:rsidR="00E23F07" w:rsidRPr="00E23F07" w:rsidRDefault="00E23F07" w:rsidP="00E23F07">
            <w:pPr>
              <w:autoSpaceDE w:val="0"/>
              <w:autoSpaceDN w:val="0"/>
              <w:adjustRightInd w:val="0"/>
              <w:spacing w:line="240" w:lineRule="auto"/>
              <w:jc w:val="both"/>
              <w:rPr>
                <w:rFonts w:ascii="Calibri" w:hAnsi="Calibri" w:cs="Calibri"/>
                <w:color w:val="000000"/>
                <w:sz w:val="20"/>
                <w:szCs w:val="20"/>
              </w:rPr>
            </w:pPr>
            <w:r w:rsidRPr="00E23F07">
              <w:rPr>
                <w:rFonts w:ascii="Calibri" w:hAnsi="Calibri" w:cs="Calibri"/>
                <w:color w:val="000000"/>
                <w:sz w:val="20"/>
                <w:szCs w:val="20"/>
              </w:rPr>
              <w:t>FIT FORMA</w:t>
            </w:r>
          </w:p>
        </w:tc>
        <w:tc>
          <w:tcPr>
            <w:tcW w:w="691" w:type="pct"/>
            <w:tcBorders>
              <w:top w:val="single" w:sz="4" w:space="0" w:color="auto"/>
              <w:left w:val="single" w:sz="4" w:space="0" w:color="auto"/>
              <w:bottom w:val="single" w:sz="4" w:space="0" w:color="auto"/>
              <w:right w:val="single" w:sz="4" w:space="0" w:color="auto"/>
            </w:tcBorders>
            <w:vAlign w:val="center"/>
            <w:hideMark/>
          </w:tcPr>
          <w:p w14:paraId="339259E0" w14:textId="04A411DE"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160</w:t>
            </w:r>
          </w:p>
        </w:tc>
        <w:tc>
          <w:tcPr>
            <w:tcW w:w="613" w:type="pct"/>
            <w:tcBorders>
              <w:top w:val="single" w:sz="4" w:space="0" w:color="auto"/>
              <w:left w:val="single" w:sz="4" w:space="0" w:color="auto"/>
              <w:bottom w:val="single" w:sz="4" w:space="0" w:color="auto"/>
              <w:right w:val="single" w:sz="4" w:space="0" w:color="auto"/>
            </w:tcBorders>
            <w:vAlign w:val="center"/>
            <w:hideMark/>
          </w:tcPr>
          <w:p w14:paraId="108EB4D4" w14:textId="43D038D4"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160</w:t>
            </w:r>
          </w:p>
        </w:tc>
        <w:tc>
          <w:tcPr>
            <w:tcW w:w="624" w:type="pct"/>
            <w:tcBorders>
              <w:top w:val="single" w:sz="4" w:space="0" w:color="auto"/>
              <w:left w:val="single" w:sz="4" w:space="0" w:color="auto"/>
              <w:bottom w:val="single" w:sz="4" w:space="0" w:color="auto"/>
              <w:right w:val="single" w:sz="4" w:space="0" w:color="auto"/>
            </w:tcBorders>
            <w:vAlign w:val="center"/>
            <w:hideMark/>
          </w:tcPr>
          <w:p w14:paraId="4DBBE34F" w14:textId="5A90F6E2"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160</w:t>
            </w:r>
          </w:p>
        </w:tc>
        <w:tc>
          <w:tcPr>
            <w:tcW w:w="732" w:type="pct"/>
            <w:tcBorders>
              <w:top w:val="single" w:sz="4" w:space="0" w:color="auto"/>
              <w:left w:val="single" w:sz="4" w:space="0" w:color="auto"/>
              <w:bottom w:val="single" w:sz="4" w:space="0" w:color="auto"/>
              <w:right w:val="single" w:sz="4" w:space="0" w:color="auto"/>
            </w:tcBorders>
            <w:vAlign w:val="center"/>
            <w:hideMark/>
          </w:tcPr>
          <w:p w14:paraId="3C0C33AD" w14:textId="1807361A"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160</w:t>
            </w:r>
          </w:p>
        </w:tc>
        <w:tc>
          <w:tcPr>
            <w:tcW w:w="626" w:type="pct"/>
            <w:tcBorders>
              <w:top w:val="single" w:sz="4" w:space="0" w:color="auto"/>
              <w:left w:val="single" w:sz="4" w:space="0" w:color="auto"/>
              <w:bottom w:val="single" w:sz="4" w:space="0" w:color="auto"/>
              <w:right w:val="single" w:sz="4" w:space="0" w:color="auto"/>
            </w:tcBorders>
            <w:hideMark/>
          </w:tcPr>
          <w:p w14:paraId="3B2755DB" w14:textId="62F83A44"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160</w:t>
            </w:r>
          </w:p>
        </w:tc>
        <w:tc>
          <w:tcPr>
            <w:tcW w:w="698" w:type="pct"/>
            <w:tcBorders>
              <w:top w:val="single" w:sz="4" w:space="0" w:color="auto"/>
              <w:left w:val="single" w:sz="4" w:space="0" w:color="auto"/>
              <w:bottom w:val="single" w:sz="4" w:space="0" w:color="auto"/>
              <w:right w:val="single" w:sz="4" w:space="0" w:color="auto"/>
            </w:tcBorders>
            <w:vAlign w:val="center"/>
            <w:hideMark/>
          </w:tcPr>
          <w:p w14:paraId="6F157C83" w14:textId="1C380C39"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160</w:t>
            </w:r>
          </w:p>
        </w:tc>
      </w:tr>
      <w:tr w:rsidR="00E23F07" w:rsidRPr="002A03D8" w14:paraId="1442E16F" w14:textId="77777777" w:rsidTr="00287BAC">
        <w:tc>
          <w:tcPr>
            <w:tcW w:w="1016" w:type="pct"/>
            <w:tcBorders>
              <w:top w:val="single" w:sz="4" w:space="0" w:color="auto"/>
              <w:left w:val="single" w:sz="4" w:space="0" w:color="auto"/>
              <w:bottom w:val="single" w:sz="4" w:space="0" w:color="auto"/>
              <w:right w:val="single" w:sz="4" w:space="0" w:color="auto"/>
            </w:tcBorders>
            <w:hideMark/>
          </w:tcPr>
          <w:p w14:paraId="6231664A" w14:textId="1621CBA5" w:rsidR="00E23F07" w:rsidRPr="00E23F07" w:rsidRDefault="00E23F07" w:rsidP="00E23F07">
            <w:pPr>
              <w:autoSpaceDE w:val="0"/>
              <w:autoSpaceDN w:val="0"/>
              <w:adjustRightInd w:val="0"/>
              <w:spacing w:line="240" w:lineRule="auto"/>
              <w:jc w:val="both"/>
              <w:rPr>
                <w:rFonts w:ascii="Calibri" w:hAnsi="Calibri" w:cs="Calibri"/>
                <w:color w:val="000000"/>
                <w:sz w:val="20"/>
                <w:szCs w:val="20"/>
              </w:rPr>
            </w:pPr>
            <w:r w:rsidRPr="00E23F07">
              <w:rPr>
                <w:rFonts w:ascii="Calibri" w:hAnsi="Calibri" w:cs="Calibri"/>
                <w:color w:val="000000"/>
                <w:sz w:val="20"/>
                <w:szCs w:val="20"/>
              </w:rPr>
              <w:t>PIKADO KLUB BLAŽEVDOL</w:t>
            </w:r>
          </w:p>
        </w:tc>
        <w:tc>
          <w:tcPr>
            <w:tcW w:w="691" w:type="pct"/>
            <w:tcBorders>
              <w:top w:val="single" w:sz="4" w:space="0" w:color="auto"/>
              <w:left w:val="single" w:sz="4" w:space="0" w:color="auto"/>
              <w:bottom w:val="single" w:sz="4" w:space="0" w:color="auto"/>
              <w:right w:val="single" w:sz="4" w:space="0" w:color="auto"/>
            </w:tcBorders>
            <w:vAlign w:val="center"/>
            <w:hideMark/>
          </w:tcPr>
          <w:p w14:paraId="1C2DFE5A" w14:textId="50A67B62"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15</w:t>
            </w:r>
          </w:p>
        </w:tc>
        <w:tc>
          <w:tcPr>
            <w:tcW w:w="613" w:type="pct"/>
            <w:tcBorders>
              <w:top w:val="single" w:sz="4" w:space="0" w:color="auto"/>
              <w:left w:val="single" w:sz="4" w:space="0" w:color="auto"/>
              <w:bottom w:val="single" w:sz="4" w:space="0" w:color="auto"/>
              <w:right w:val="single" w:sz="4" w:space="0" w:color="auto"/>
            </w:tcBorders>
            <w:vAlign w:val="center"/>
            <w:hideMark/>
          </w:tcPr>
          <w:p w14:paraId="2B837187" w14:textId="0D727C46"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15</w:t>
            </w:r>
          </w:p>
        </w:tc>
        <w:tc>
          <w:tcPr>
            <w:tcW w:w="624" w:type="pct"/>
            <w:tcBorders>
              <w:top w:val="single" w:sz="4" w:space="0" w:color="auto"/>
              <w:left w:val="single" w:sz="4" w:space="0" w:color="auto"/>
              <w:bottom w:val="single" w:sz="4" w:space="0" w:color="auto"/>
              <w:right w:val="single" w:sz="4" w:space="0" w:color="auto"/>
            </w:tcBorders>
            <w:vAlign w:val="center"/>
            <w:hideMark/>
          </w:tcPr>
          <w:p w14:paraId="6CA70FAC" w14:textId="7E368A6A"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15</w:t>
            </w:r>
          </w:p>
        </w:tc>
        <w:tc>
          <w:tcPr>
            <w:tcW w:w="732" w:type="pct"/>
            <w:tcBorders>
              <w:top w:val="single" w:sz="4" w:space="0" w:color="auto"/>
              <w:left w:val="single" w:sz="4" w:space="0" w:color="auto"/>
              <w:bottom w:val="single" w:sz="4" w:space="0" w:color="auto"/>
              <w:right w:val="single" w:sz="4" w:space="0" w:color="auto"/>
            </w:tcBorders>
            <w:vAlign w:val="center"/>
            <w:hideMark/>
          </w:tcPr>
          <w:p w14:paraId="60112C33" w14:textId="0DAAB11D"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15</w:t>
            </w:r>
          </w:p>
        </w:tc>
        <w:tc>
          <w:tcPr>
            <w:tcW w:w="626" w:type="pct"/>
            <w:tcBorders>
              <w:top w:val="single" w:sz="4" w:space="0" w:color="auto"/>
              <w:left w:val="single" w:sz="4" w:space="0" w:color="auto"/>
              <w:bottom w:val="single" w:sz="4" w:space="0" w:color="auto"/>
              <w:right w:val="single" w:sz="4" w:space="0" w:color="auto"/>
            </w:tcBorders>
            <w:hideMark/>
          </w:tcPr>
          <w:p w14:paraId="4756B2A6" w14:textId="77777777" w:rsidR="00E23F07" w:rsidRPr="00E23F07" w:rsidRDefault="00E23F07" w:rsidP="00E23F07">
            <w:pPr>
              <w:autoSpaceDE w:val="0"/>
              <w:autoSpaceDN w:val="0"/>
              <w:adjustRightInd w:val="0"/>
              <w:jc w:val="center"/>
              <w:rPr>
                <w:rFonts w:ascii="Calibri" w:hAnsi="Calibri" w:cs="Calibri"/>
                <w:color w:val="000000"/>
                <w:sz w:val="20"/>
                <w:szCs w:val="20"/>
              </w:rPr>
            </w:pPr>
            <w:r w:rsidRPr="00E23F07">
              <w:rPr>
                <w:rFonts w:ascii="Calibri" w:hAnsi="Calibri" w:cs="Calibri"/>
                <w:color w:val="000000"/>
                <w:sz w:val="20"/>
                <w:szCs w:val="20"/>
              </w:rPr>
              <w:t>15</w:t>
            </w:r>
          </w:p>
          <w:p w14:paraId="0DD97DF7" w14:textId="68595D21"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p>
        </w:tc>
        <w:tc>
          <w:tcPr>
            <w:tcW w:w="698" w:type="pct"/>
            <w:tcBorders>
              <w:top w:val="single" w:sz="4" w:space="0" w:color="auto"/>
              <w:left w:val="single" w:sz="4" w:space="0" w:color="auto"/>
              <w:bottom w:val="single" w:sz="4" w:space="0" w:color="auto"/>
              <w:right w:val="single" w:sz="4" w:space="0" w:color="auto"/>
            </w:tcBorders>
            <w:vAlign w:val="center"/>
            <w:hideMark/>
          </w:tcPr>
          <w:p w14:paraId="6BC2339C" w14:textId="64548BCF" w:rsidR="00E23F07" w:rsidRPr="00E23F07" w:rsidRDefault="00E23F07" w:rsidP="00E23F07">
            <w:pPr>
              <w:autoSpaceDE w:val="0"/>
              <w:autoSpaceDN w:val="0"/>
              <w:adjustRightInd w:val="0"/>
              <w:spacing w:line="240" w:lineRule="auto"/>
              <w:jc w:val="center"/>
              <w:rPr>
                <w:rFonts w:ascii="Calibri" w:hAnsi="Calibri" w:cs="Calibri"/>
                <w:color w:val="000000"/>
                <w:sz w:val="20"/>
                <w:szCs w:val="20"/>
              </w:rPr>
            </w:pPr>
            <w:r w:rsidRPr="00E23F07">
              <w:rPr>
                <w:rFonts w:ascii="Calibri" w:hAnsi="Calibri" w:cs="Calibri"/>
                <w:color w:val="000000"/>
                <w:sz w:val="20"/>
                <w:szCs w:val="20"/>
              </w:rPr>
              <w:t>20</w:t>
            </w:r>
          </w:p>
        </w:tc>
      </w:tr>
      <w:tr w:rsidR="00E23F07" w:rsidRPr="002A03D8" w14:paraId="0270F9ED" w14:textId="77777777" w:rsidTr="00287BAC">
        <w:tc>
          <w:tcPr>
            <w:tcW w:w="1016" w:type="pct"/>
            <w:tcBorders>
              <w:top w:val="single" w:sz="4" w:space="0" w:color="auto"/>
              <w:left w:val="single" w:sz="4" w:space="0" w:color="auto"/>
              <w:bottom w:val="single" w:sz="4" w:space="0" w:color="auto"/>
              <w:right w:val="single" w:sz="4" w:space="0" w:color="auto"/>
            </w:tcBorders>
            <w:hideMark/>
          </w:tcPr>
          <w:p w14:paraId="64CF193E" w14:textId="6673F0A2" w:rsidR="00E23F07" w:rsidRPr="00E23F07" w:rsidRDefault="00E23F07" w:rsidP="00E23F07">
            <w:pPr>
              <w:autoSpaceDE w:val="0"/>
              <w:autoSpaceDN w:val="0"/>
              <w:adjustRightInd w:val="0"/>
              <w:spacing w:line="240" w:lineRule="auto"/>
              <w:jc w:val="both"/>
              <w:rPr>
                <w:rFonts w:ascii="Calibri" w:hAnsi="Calibri" w:cs="Calibri"/>
                <w:color w:val="000000"/>
                <w:sz w:val="20"/>
                <w:szCs w:val="20"/>
                <w:u w:val="single"/>
              </w:rPr>
            </w:pPr>
            <w:r w:rsidRPr="00E23F07">
              <w:rPr>
                <w:rFonts w:ascii="Calibri" w:hAnsi="Calibri" w:cs="Calibri"/>
                <w:color w:val="000000"/>
                <w:sz w:val="20"/>
                <w:szCs w:val="20"/>
              </w:rPr>
              <w:t>MOTO RACING</w:t>
            </w:r>
          </w:p>
        </w:tc>
        <w:tc>
          <w:tcPr>
            <w:tcW w:w="691" w:type="pct"/>
            <w:tcBorders>
              <w:top w:val="single" w:sz="4" w:space="0" w:color="auto"/>
              <w:left w:val="single" w:sz="4" w:space="0" w:color="auto"/>
              <w:bottom w:val="single" w:sz="4" w:space="0" w:color="auto"/>
              <w:right w:val="single" w:sz="4" w:space="0" w:color="auto"/>
            </w:tcBorders>
            <w:vAlign w:val="center"/>
            <w:hideMark/>
          </w:tcPr>
          <w:p w14:paraId="78084905" w14:textId="189A8E6D" w:rsidR="00E23F07" w:rsidRPr="00E23F07" w:rsidRDefault="00E23F07" w:rsidP="00E23F07">
            <w:pPr>
              <w:autoSpaceDE w:val="0"/>
              <w:autoSpaceDN w:val="0"/>
              <w:adjustRightInd w:val="0"/>
              <w:spacing w:line="240" w:lineRule="auto"/>
              <w:jc w:val="center"/>
              <w:rPr>
                <w:rFonts w:ascii="Calibri" w:hAnsi="Calibri" w:cs="Calibri"/>
                <w:color w:val="000000"/>
                <w:sz w:val="20"/>
                <w:szCs w:val="20"/>
                <w:u w:val="single"/>
              </w:rPr>
            </w:pPr>
            <w:r w:rsidRPr="00E23F07">
              <w:rPr>
                <w:rFonts w:ascii="Calibri" w:hAnsi="Calibri" w:cs="Calibri"/>
                <w:color w:val="000000"/>
                <w:sz w:val="20"/>
                <w:szCs w:val="20"/>
              </w:rPr>
              <w:t>11</w:t>
            </w:r>
          </w:p>
        </w:tc>
        <w:tc>
          <w:tcPr>
            <w:tcW w:w="613" w:type="pct"/>
            <w:tcBorders>
              <w:top w:val="single" w:sz="4" w:space="0" w:color="auto"/>
              <w:left w:val="single" w:sz="4" w:space="0" w:color="auto"/>
              <w:bottom w:val="single" w:sz="4" w:space="0" w:color="auto"/>
              <w:right w:val="single" w:sz="4" w:space="0" w:color="auto"/>
            </w:tcBorders>
            <w:vAlign w:val="center"/>
            <w:hideMark/>
          </w:tcPr>
          <w:p w14:paraId="70E63B6D" w14:textId="2332814A" w:rsidR="00E23F07" w:rsidRPr="00E23F07" w:rsidRDefault="00E23F07" w:rsidP="00E23F07">
            <w:pPr>
              <w:autoSpaceDE w:val="0"/>
              <w:autoSpaceDN w:val="0"/>
              <w:adjustRightInd w:val="0"/>
              <w:spacing w:line="240" w:lineRule="auto"/>
              <w:jc w:val="center"/>
              <w:rPr>
                <w:rFonts w:ascii="Calibri" w:hAnsi="Calibri" w:cs="Calibri"/>
                <w:color w:val="000000"/>
                <w:sz w:val="20"/>
                <w:szCs w:val="20"/>
                <w:u w:val="single"/>
              </w:rPr>
            </w:pPr>
            <w:r w:rsidRPr="00E23F07">
              <w:rPr>
                <w:rFonts w:ascii="Calibri" w:hAnsi="Calibri" w:cs="Calibri"/>
                <w:color w:val="000000"/>
                <w:sz w:val="20"/>
                <w:szCs w:val="20"/>
              </w:rPr>
              <w:t>11</w:t>
            </w:r>
          </w:p>
        </w:tc>
        <w:tc>
          <w:tcPr>
            <w:tcW w:w="624" w:type="pct"/>
            <w:tcBorders>
              <w:top w:val="single" w:sz="4" w:space="0" w:color="auto"/>
              <w:left w:val="single" w:sz="4" w:space="0" w:color="auto"/>
              <w:bottom w:val="single" w:sz="4" w:space="0" w:color="auto"/>
              <w:right w:val="single" w:sz="4" w:space="0" w:color="auto"/>
            </w:tcBorders>
            <w:vAlign w:val="center"/>
            <w:hideMark/>
          </w:tcPr>
          <w:p w14:paraId="4B82B31E" w14:textId="2A22D21B" w:rsidR="00E23F07" w:rsidRPr="00E23F07" w:rsidRDefault="00E23F07" w:rsidP="00E23F07">
            <w:pPr>
              <w:autoSpaceDE w:val="0"/>
              <w:autoSpaceDN w:val="0"/>
              <w:adjustRightInd w:val="0"/>
              <w:spacing w:line="240" w:lineRule="auto"/>
              <w:jc w:val="center"/>
              <w:rPr>
                <w:rFonts w:ascii="Calibri" w:hAnsi="Calibri" w:cs="Calibri"/>
                <w:color w:val="000000"/>
                <w:sz w:val="20"/>
                <w:szCs w:val="20"/>
                <w:u w:val="single"/>
              </w:rPr>
            </w:pPr>
            <w:r w:rsidRPr="00E23F07">
              <w:rPr>
                <w:rFonts w:ascii="Calibri" w:hAnsi="Calibri" w:cs="Calibri"/>
                <w:color w:val="000000"/>
                <w:sz w:val="20"/>
                <w:szCs w:val="20"/>
              </w:rPr>
              <w:t>11</w:t>
            </w:r>
          </w:p>
        </w:tc>
        <w:tc>
          <w:tcPr>
            <w:tcW w:w="732" w:type="pct"/>
            <w:tcBorders>
              <w:top w:val="single" w:sz="4" w:space="0" w:color="auto"/>
              <w:left w:val="single" w:sz="4" w:space="0" w:color="auto"/>
              <w:bottom w:val="single" w:sz="4" w:space="0" w:color="auto"/>
              <w:right w:val="single" w:sz="4" w:space="0" w:color="auto"/>
            </w:tcBorders>
            <w:vAlign w:val="center"/>
            <w:hideMark/>
          </w:tcPr>
          <w:p w14:paraId="701E5CBD" w14:textId="698851E8" w:rsidR="00E23F07" w:rsidRPr="00E23F07" w:rsidRDefault="00E23F07" w:rsidP="00E23F07">
            <w:pPr>
              <w:autoSpaceDE w:val="0"/>
              <w:autoSpaceDN w:val="0"/>
              <w:adjustRightInd w:val="0"/>
              <w:spacing w:line="240" w:lineRule="auto"/>
              <w:jc w:val="center"/>
              <w:rPr>
                <w:rFonts w:ascii="Calibri" w:hAnsi="Calibri" w:cs="Calibri"/>
                <w:color w:val="000000"/>
                <w:sz w:val="20"/>
                <w:szCs w:val="20"/>
                <w:u w:val="single"/>
              </w:rPr>
            </w:pPr>
            <w:r w:rsidRPr="00E23F07">
              <w:rPr>
                <w:rFonts w:ascii="Calibri" w:hAnsi="Calibri" w:cs="Calibri"/>
                <w:color w:val="000000"/>
                <w:sz w:val="20"/>
                <w:szCs w:val="20"/>
              </w:rPr>
              <w:t>11</w:t>
            </w:r>
          </w:p>
        </w:tc>
        <w:tc>
          <w:tcPr>
            <w:tcW w:w="626" w:type="pct"/>
            <w:tcBorders>
              <w:top w:val="single" w:sz="4" w:space="0" w:color="auto"/>
              <w:left w:val="single" w:sz="4" w:space="0" w:color="auto"/>
              <w:bottom w:val="single" w:sz="4" w:space="0" w:color="auto"/>
              <w:right w:val="single" w:sz="4" w:space="0" w:color="auto"/>
            </w:tcBorders>
            <w:hideMark/>
          </w:tcPr>
          <w:p w14:paraId="57D8AC81" w14:textId="7FD98590" w:rsidR="00E23F07" w:rsidRPr="00E23F07" w:rsidRDefault="00E23F07" w:rsidP="00E23F07">
            <w:pPr>
              <w:autoSpaceDE w:val="0"/>
              <w:autoSpaceDN w:val="0"/>
              <w:adjustRightInd w:val="0"/>
              <w:spacing w:line="240" w:lineRule="auto"/>
              <w:jc w:val="center"/>
              <w:rPr>
                <w:rFonts w:ascii="Calibri" w:hAnsi="Calibri" w:cs="Calibri"/>
                <w:color w:val="000000"/>
                <w:sz w:val="20"/>
                <w:szCs w:val="20"/>
                <w:u w:val="single"/>
              </w:rPr>
            </w:pPr>
            <w:r w:rsidRPr="00E23F07">
              <w:rPr>
                <w:rFonts w:ascii="Calibri" w:hAnsi="Calibri" w:cs="Calibri"/>
                <w:color w:val="000000"/>
                <w:sz w:val="20"/>
                <w:szCs w:val="20"/>
              </w:rPr>
              <w:t>15</w:t>
            </w:r>
          </w:p>
        </w:tc>
        <w:tc>
          <w:tcPr>
            <w:tcW w:w="698" w:type="pct"/>
            <w:tcBorders>
              <w:top w:val="single" w:sz="4" w:space="0" w:color="auto"/>
              <w:left w:val="single" w:sz="4" w:space="0" w:color="auto"/>
              <w:bottom w:val="single" w:sz="4" w:space="0" w:color="auto"/>
              <w:right w:val="single" w:sz="4" w:space="0" w:color="auto"/>
            </w:tcBorders>
            <w:vAlign w:val="center"/>
            <w:hideMark/>
          </w:tcPr>
          <w:p w14:paraId="2E5EB5CB" w14:textId="4B8ED71D" w:rsidR="00E23F07" w:rsidRPr="00E23F07" w:rsidRDefault="00E23F07" w:rsidP="00E23F07">
            <w:pPr>
              <w:autoSpaceDE w:val="0"/>
              <w:autoSpaceDN w:val="0"/>
              <w:adjustRightInd w:val="0"/>
              <w:spacing w:line="240" w:lineRule="auto"/>
              <w:jc w:val="center"/>
              <w:rPr>
                <w:rFonts w:ascii="Calibri" w:hAnsi="Calibri" w:cs="Calibri"/>
                <w:color w:val="000000"/>
                <w:sz w:val="20"/>
                <w:szCs w:val="20"/>
                <w:u w:val="single"/>
              </w:rPr>
            </w:pPr>
            <w:r w:rsidRPr="00E23F07">
              <w:rPr>
                <w:rFonts w:ascii="Calibri" w:hAnsi="Calibri" w:cs="Calibri"/>
                <w:color w:val="000000"/>
                <w:sz w:val="20"/>
                <w:szCs w:val="20"/>
              </w:rPr>
              <w:t>17</w:t>
            </w:r>
          </w:p>
        </w:tc>
      </w:tr>
      <w:bookmarkEnd w:id="11"/>
    </w:tbl>
    <w:p w14:paraId="4330B005" w14:textId="77777777" w:rsidR="002A03D8" w:rsidRPr="002A03D8" w:rsidRDefault="002A03D8" w:rsidP="002A03D8">
      <w:pPr>
        <w:autoSpaceDE w:val="0"/>
        <w:autoSpaceDN w:val="0"/>
        <w:adjustRightInd w:val="0"/>
        <w:spacing w:after="0" w:line="240" w:lineRule="auto"/>
        <w:jc w:val="both"/>
        <w:rPr>
          <w:rFonts w:ascii="Calibri" w:hAnsi="Calibri" w:cs="Calibri"/>
          <w:bCs/>
        </w:rPr>
      </w:pPr>
    </w:p>
    <w:p w14:paraId="69C5DBE4" w14:textId="6974A56F" w:rsidR="005220EA" w:rsidRDefault="005220EA" w:rsidP="003D28A0">
      <w:pPr>
        <w:shd w:val="clear" w:color="auto" w:fill="FFFFFF"/>
        <w:spacing w:after="0" w:line="240" w:lineRule="auto"/>
        <w:rPr>
          <w:rFonts w:ascii="Calibri" w:hAnsi="Calibri" w:cs="Calibri"/>
          <w:bCs/>
          <w:u w:val="single"/>
        </w:rPr>
      </w:pPr>
    </w:p>
    <w:p w14:paraId="3DDD8F21" w14:textId="5808EF01" w:rsidR="002A03D8" w:rsidRPr="005220EA" w:rsidRDefault="002A03D8" w:rsidP="002A03D8">
      <w:pPr>
        <w:shd w:val="clear" w:color="auto" w:fill="FFFFFF"/>
        <w:spacing w:after="0" w:line="240" w:lineRule="auto"/>
        <w:ind w:firstLine="708"/>
        <w:rPr>
          <w:rFonts w:ascii="Calibri" w:hAnsi="Calibri" w:cs="Calibri"/>
          <w:color w:val="222222"/>
        </w:rPr>
      </w:pPr>
      <w:r w:rsidRPr="005220EA">
        <w:rPr>
          <w:rFonts w:ascii="Calibri" w:hAnsi="Calibri" w:cs="Calibri"/>
          <w:bCs/>
        </w:rPr>
        <w:t>SPORTSKE MANIFESTACIJE ODRŽANE U 202</w:t>
      </w:r>
      <w:r w:rsidR="00312AB9" w:rsidRPr="005220EA">
        <w:rPr>
          <w:rFonts w:ascii="Calibri" w:hAnsi="Calibri" w:cs="Calibri"/>
          <w:bCs/>
        </w:rPr>
        <w:t>5</w:t>
      </w:r>
      <w:r w:rsidRPr="005220EA">
        <w:rPr>
          <w:rFonts w:ascii="Calibri" w:hAnsi="Calibri" w:cs="Calibri"/>
          <w:bCs/>
        </w:rPr>
        <w:t>. GODINI</w:t>
      </w:r>
      <w:r w:rsidR="00662EB6" w:rsidRPr="005220EA">
        <w:rPr>
          <w:rFonts w:ascii="Calibri" w:hAnsi="Calibri" w:cs="Calibri"/>
          <w:bCs/>
        </w:rPr>
        <w:t xml:space="preserve"> PLAN ZA 2026. GODINU</w:t>
      </w:r>
      <w:r w:rsidRPr="005220EA">
        <w:rPr>
          <w:rFonts w:ascii="Calibri" w:hAnsi="Calibri" w:cs="Calibri"/>
          <w:bCs/>
        </w:rPr>
        <w:br/>
      </w:r>
    </w:p>
    <w:tbl>
      <w:tblPr>
        <w:tblStyle w:val="Reetkatablice2"/>
        <w:tblW w:w="9214" w:type="dxa"/>
        <w:tblInd w:w="-5" w:type="dxa"/>
        <w:tblLook w:val="04A0" w:firstRow="1" w:lastRow="0" w:firstColumn="1" w:lastColumn="0" w:noHBand="0" w:noVBand="1"/>
      </w:tblPr>
      <w:tblGrid>
        <w:gridCol w:w="750"/>
        <w:gridCol w:w="2614"/>
        <w:gridCol w:w="2918"/>
        <w:gridCol w:w="2932"/>
      </w:tblGrid>
      <w:tr w:rsidR="000B0662" w:rsidRPr="000B0662" w14:paraId="130D89E2" w14:textId="77777777" w:rsidTr="00287BAC">
        <w:tc>
          <w:tcPr>
            <w:tcW w:w="750"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77C8B143" w14:textId="77777777" w:rsidR="000B0662" w:rsidRPr="000B0662" w:rsidRDefault="000B0662" w:rsidP="00287BAC">
            <w:pPr>
              <w:spacing w:after="255" w:line="240" w:lineRule="auto"/>
              <w:contextualSpacing/>
              <w:jc w:val="center"/>
              <w:rPr>
                <w:rFonts w:ascii="Calibri" w:hAnsi="Calibri" w:cs="Calibri"/>
                <w:sz w:val="20"/>
                <w:szCs w:val="20"/>
              </w:rPr>
            </w:pPr>
          </w:p>
        </w:tc>
        <w:tc>
          <w:tcPr>
            <w:tcW w:w="2614"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69455418" w14:textId="44AAADDA" w:rsidR="000B0662" w:rsidRPr="000B0662" w:rsidRDefault="000B0662" w:rsidP="000B0662">
            <w:pPr>
              <w:spacing w:after="255" w:line="240" w:lineRule="auto"/>
              <w:contextualSpacing/>
              <w:rPr>
                <w:rFonts w:ascii="Calibri" w:hAnsi="Calibri" w:cs="Calibri"/>
                <w:b/>
                <w:bCs/>
                <w:sz w:val="20"/>
                <w:szCs w:val="20"/>
              </w:rPr>
            </w:pPr>
            <w:r w:rsidRPr="000B0662">
              <w:rPr>
                <w:rFonts w:ascii="Calibri" w:hAnsi="Calibri" w:cs="Calibri"/>
                <w:b/>
                <w:bCs/>
                <w:sz w:val="20"/>
                <w:szCs w:val="20"/>
              </w:rPr>
              <w:t>Manifestacije u organizaciji ZSU</w:t>
            </w:r>
          </w:p>
        </w:tc>
        <w:tc>
          <w:tcPr>
            <w:tcW w:w="2918"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23B80732" w14:textId="3A1EDBCE" w:rsidR="000B0662" w:rsidRPr="000B0662" w:rsidRDefault="000B0662" w:rsidP="000B0662">
            <w:pPr>
              <w:spacing w:after="255" w:line="240" w:lineRule="auto"/>
              <w:contextualSpacing/>
              <w:rPr>
                <w:rFonts w:ascii="Calibri" w:hAnsi="Calibri" w:cs="Calibri"/>
                <w:b/>
                <w:bCs/>
                <w:sz w:val="20"/>
                <w:szCs w:val="20"/>
              </w:rPr>
            </w:pPr>
            <w:r w:rsidRPr="000B0662">
              <w:rPr>
                <w:rFonts w:ascii="Calibri" w:hAnsi="Calibri" w:cs="Calibri"/>
                <w:b/>
                <w:bCs/>
                <w:sz w:val="20"/>
                <w:szCs w:val="20"/>
              </w:rPr>
              <w:t>Manifestacije u organizaciji članica udruge –  uz sufinanciranje ZSU Sveti Ivan Zelina</w:t>
            </w:r>
          </w:p>
        </w:tc>
        <w:tc>
          <w:tcPr>
            <w:tcW w:w="2932"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65F8C0E9" w14:textId="4652C8BE" w:rsidR="000B0662" w:rsidRPr="000B0662" w:rsidRDefault="000B0662" w:rsidP="000B0662">
            <w:pPr>
              <w:spacing w:after="255" w:line="240" w:lineRule="auto"/>
              <w:contextualSpacing/>
              <w:rPr>
                <w:rFonts w:ascii="Calibri" w:hAnsi="Calibri" w:cs="Calibri"/>
                <w:b/>
                <w:bCs/>
                <w:sz w:val="20"/>
                <w:szCs w:val="20"/>
              </w:rPr>
            </w:pPr>
            <w:r w:rsidRPr="000B0662">
              <w:rPr>
                <w:rFonts w:ascii="Calibri" w:hAnsi="Calibri" w:cs="Calibri"/>
                <w:b/>
                <w:bCs/>
                <w:sz w:val="20"/>
                <w:szCs w:val="20"/>
              </w:rPr>
              <w:t>Planovi za manifestacije u 2026. god. U organizaciji članica udruge i ZSU-a</w:t>
            </w:r>
          </w:p>
        </w:tc>
      </w:tr>
      <w:tr w:rsidR="000B0662" w:rsidRPr="000B0662" w14:paraId="53357D10" w14:textId="77777777" w:rsidTr="00287BAC">
        <w:tc>
          <w:tcPr>
            <w:tcW w:w="750" w:type="dxa"/>
            <w:tcBorders>
              <w:top w:val="single" w:sz="4" w:space="0" w:color="auto"/>
              <w:left w:val="single" w:sz="4" w:space="0" w:color="auto"/>
              <w:bottom w:val="single" w:sz="4" w:space="0" w:color="auto"/>
              <w:right w:val="single" w:sz="4" w:space="0" w:color="auto"/>
            </w:tcBorders>
            <w:vAlign w:val="center"/>
            <w:hideMark/>
          </w:tcPr>
          <w:p w14:paraId="096F5169" w14:textId="29FDAB33" w:rsidR="000B0662" w:rsidRPr="000B0662" w:rsidRDefault="000B0662" w:rsidP="00287BAC">
            <w:pPr>
              <w:spacing w:after="255" w:line="240" w:lineRule="auto"/>
              <w:contextualSpacing/>
              <w:jc w:val="center"/>
              <w:rPr>
                <w:rFonts w:ascii="Calibri" w:hAnsi="Calibri" w:cs="Calibri"/>
                <w:sz w:val="20"/>
                <w:szCs w:val="20"/>
              </w:rPr>
            </w:pPr>
            <w:r w:rsidRPr="000B0662">
              <w:rPr>
                <w:rFonts w:ascii="Calibri" w:hAnsi="Calibri" w:cs="Calibri"/>
                <w:sz w:val="20"/>
                <w:szCs w:val="20"/>
              </w:rPr>
              <w:t>1</w:t>
            </w:r>
          </w:p>
        </w:tc>
        <w:tc>
          <w:tcPr>
            <w:tcW w:w="2614" w:type="dxa"/>
            <w:tcBorders>
              <w:top w:val="single" w:sz="4" w:space="0" w:color="auto"/>
              <w:left w:val="single" w:sz="4" w:space="0" w:color="auto"/>
              <w:bottom w:val="single" w:sz="4" w:space="0" w:color="auto"/>
              <w:right w:val="single" w:sz="4" w:space="0" w:color="auto"/>
            </w:tcBorders>
            <w:hideMark/>
          </w:tcPr>
          <w:p w14:paraId="0E92E65D" w14:textId="4B69AD58" w:rsidR="000B0662" w:rsidRPr="000B0662" w:rsidRDefault="000B0662" w:rsidP="000B0662">
            <w:pPr>
              <w:spacing w:after="255" w:line="240" w:lineRule="auto"/>
              <w:contextualSpacing/>
              <w:rPr>
                <w:rFonts w:ascii="Calibri" w:hAnsi="Calibri" w:cs="Calibri"/>
                <w:sz w:val="20"/>
                <w:szCs w:val="20"/>
              </w:rPr>
            </w:pPr>
            <w:r w:rsidRPr="000B0662">
              <w:rPr>
                <w:rFonts w:ascii="Calibri" w:hAnsi="Calibri" w:cs="Calibri"/>
                <w:sz w:val="20"/>
                <w:szCs w:val="20"/>
              </w:rPr>
              <w:t>Proglašenje najuspješnijih sportaša Grada Sv. I. Zeline za 2024.</w:t>
            </w:r>
          </w:p>
        </w:tc>
        <w:tc>
          <w:tcPr>
            <w:tcW w:w="2918" w:type="dxa"/>
            <w:tcBorders>
              <w:top w:val="single" w:sz="4" w:space="0" w:color="auto"/>
              <w:left w:val="single" w:sz="4" w:space="0" w:color="auto"/>
              <w:bottom w:val="single" w:sz="4" w:space="0" w:color="auto"/>
              <w:right w:val="single" w:sz="4" w:space="0" w:color="auto"/>
            </w:tcBorders>
            <w:hideMark/>
          </w:tcPr>
          <w:p w14:paraId="349C409F" w14:textId="202A1F8B" w:rsidR="000B0662" w:rsidRPr="000B0662" w:rsidRDefault="000B0662" w:rsidP="000B0662">
            <w:pPr>
              <w:spacing w:after="255" w:line="240" w:lineRule="auto"/>
              <w:contextualSpacing/>
              <w:rPr>
                <w:rFonts w:ascii="Calibri" w:hAnsi="Calibri" w:cs="Calibri"/>
                <w:sz w:val="20"/>
                <w:szCs w:val="20"/>
              </w:rPr>
            </w:pPr>
            <w:r w:rsidRPr="000B0662">
              <w:rPr>
                <w:rFonts w:ascii="Calibri" w:hAnsi="Calibri" w:cs="Calibri"/>
                <w:sz w:val="20"/>
                <w:szCs w:val="20"/>
              </w:rPr>
              <w:t xml:space="preserve">Velika nagrada Zeline-Moto </w:t>
            </w:r>
            <w:proofErr w:type="spellStart"/>
            <w:r w:rsidRPr="000B0662">
              <w:rPr>
                <w:rFonts w:ascii="Calibri" w:hAnsi="Calibri" w:cs="Calibri"/>
                <w:sz w:val="20"/>
                <w:szCs w:val="20"/>
              </w:rPr>
              <w:t>racing</w:t>
            </w:r>
            <w:proofErr w:type="spellEnd"/>
            <w:r w:rsidRPr="000B0662">
              <w:rPr>
                <w:rFonts w:ascii="Calibri" w:hAnsi="Calibri" w:cs="Calibri"/>
                <w:sz w:val="20"/>
                <w:szCs w:val="20"/>
              </w:rPr>
              <w:t xml:space="preserve"> klub Sveti Ivan Zelina</w:t>
            </w:r>
          </w:p>
        </w:tc>
        <w:tc>
          <w:tcPr>
            <w:tcW w:w="2932" w:type="dxa"/>
            <w:tcBorders>
              <w:top w:val="single" w:sz="4" w:space="0" w:color="auto"/>
              <w:left w:val="single" w:sz="4" w:space="0" w:color="auto"/>
              <w:bottom w:val="single" w:sz="4" w:space="0" w:color="auto"/>
              <w:right w:val="single" w:sz="4" w:space="0" w:color="auto"/>
            </w:tcBorders>
            <w:hideMark/>
          </w:tcPr>
          <w:p w14:paraId="6967EE7F" w14:textId="6EC95CD0" w:rsidR="000B0662" w:rsidRPr="000B0662" w:rsidRDefault="000B0662" w:rsidP="000B0662">
            <w:pPr>
              <w:spacing w:after="255" w:line="240" w:lineRule="auto"/>
              <w:contextualSpacing/>
              <w:rPr>
                <w:rFonts w:ascii="Calibri" w:hAnsi="Calibri" w:cs="Calibri"/>
                <w:sz w:val="20"/>
                <w:szCs w:val="20"/>
              </w:rPr>
            </w:pPr>
            <w:r w:rsidRPr="000B0662">
              <w:rPr>
                <w:rFonts w:ascii="Calibri" w:hAnsi="Calibri" w:cs="Calibri"/>
                <w:sz w:val="20"/>
                <w:szCs w:val="20"/>
              </w:rPr>
              <w:t>Proglašenje najuspješnijih sportaša Grada Sv. I. Zeline za 2026.godinu</w:t>
            </w:r>
          </w:p>
        </w:tc>
      </w:tr>
      <w:tr w:rsidR="000B0662" w:rsidRPr="000B0662" w14:paraId="56015E23" w14:textId="77777777" w:rsidTr="00287BAC">
        <w:tc>
          <w:tcPr>
            <w:tcW w:w="750" w:type="dxa"/>
            <w:tcBorders>
              <w:top w:val="single" w:sz="4" w:space="0" w:color="auto"/>
              <w:left w:val="single" w:sz="4" w:space="0" w:color="auto"/>
              <w:bottom w:val="single" w:sz="4" w:space="0" w:color="auto"/>
              <w:right w:val="single" w:sz="4" w:space="0" w:color="auto"/>
            </w:tcBorders>
            <w:vAlign w:val="center"/>
            <w:hideMark/>
          </w:tcPr>
          <w:p w14:paraId="460BC37A" w14:textId="4DC5F82E" w:rsidR="000B0662" w:rsidRPr="000B0662" w:rsidRDefault="000B0662" w:rsidP="00287BAC">
            <w:pPr>
              <w:spacing w:after="255" w:line="240" w:lineRule="auto"/>
              <w:contextualSpacing/>
              <w:jc w:val="center"/>
              <w:rPr>
                <w:rFonts w:ascii="Calibri" w:hAnsi="Calibri" w:cs="Calibri"/>
                <w:sz w:val="20"/>
                <w:szCs w:val="20"/>
              </w:rPr>
            </w:pPr>
            <w:r w:rsidRPr="000B0662">
              <w:rPr>
                <w:rFonts w:ascii="Calibri" w:hAnsi="Calibri" w:cs="Calibri"/>
                <w:sz w:val="20"/>
                <w:szCs w:val="20"/>
              </w:rPr>
              <w:lastRenderedPageBreak/>
              <w:t>2</w:t>
            </w:r>
          </w:p>
        </w:tc>
        <w:tc>
          <w:tcPr>
            <w:tcW w:w="2614" w:type="dxa"/>
            <w:tcBorders>
              <w:top w:val="single" w:sz="4" w:space="0" w:color="auto"/>
              <w:left w:val="single" w:sz="4" w:space="0" w:color="auto"/>
              <w:bottom w:val="single" w:sz="4" w:space="0" w:color="auto"/>
              <w:right w:val="single" w:sz="4" w:space="0" w:color="auto"/>
            </w:tcBorders>
          </w:tcPr>
          <w:p w14:paraId="4C56F20A" w14:textId="77777777" w:rsidR="000B0662" w:rsidRPr="000B0662" w:rsidRDefault="000B0662" w:rsidP="000B0662">
            <w:pPr>
              <w:spacing w:after="255" w:line="240" w:lineRule="auto"/>
              <w:contextualSpacing/>
              <w:rPr>
                <w:rFonts w:ascii="Calibri" w:hAnsi="Calibri" w:cs="Calibri"/>
                <w:sz w:val="20"/>
                <w:szCs w:val="20"/>
              </w:rPr>
            </w:pPr>
          </w:p>
        </w:tc>
        <w:tc>
          <w:tcPr>
            <w:tcW w:w="2918" w:type="dxa"/>
            <w:tcBorders>
              <w:top w:val="single" w:sz="4" w:space="0" w:color="auto"/>
              <w:left w:val="single" w:sz="4" w:space="0" w:color="auto"/>
              <w:bottom w:val="single" w:sz="4" w:space="0" w:color="auto"/>
              <w:right w:val="single" w:sz="4" w:space="0" w:color="auto"/>
            </w:tcBorders>
            <w:hideMark/>
          </w:tcPr>
          <w:p w14:paraId="3E9057DA" w14:textId="1F8296FA" w:rsidR="000B0662" w:rsidRPr="000B0662" w:rsidRDefault="000B0662" w:rsidP="000B0662">
            <w:pPr>
              <w:spacing w:after="255" w:line="240" w:lineRule="auto"/>
              <w:contextualSpacing/>
              <w:rPr>
                <w:rFonts w:ascii="Calibri" w:hAnsi="Calibri" w:cs="Calibri"/>
                <w:sz w:val="20"/>
                <w:szCs w:val="20"/>
              </w:rPr>
            </w:pPr>
            <w:proofErr w:type="spellStart"/>
            <w:r w:rsidRPr="000B0662">
              <w:rPr>
                <w:rFonts w:ascii="Calibri" w:hAnsi="Calibri" w:cs="Calibri"/>
                <w:sz w:val="20"/>
                <w:szCs w:val="20"/>
              </w:rPr>
              <w:t>Eurohockey</w:t>
            </w:r>
            <w:proofErr w:type="spellEnd"/>
            <w:r w:rsidRPr="000B0662">
              <w:rPr>
                <w:rFonts w:ascii="Calibri" w:hAnsi="Calibri" w:cs="Calibri"/>
                <w:sz w:val="20"/>
                <w:szCs w:val="20"/>
              </w:rPr>
              <w:t xml:space="preserve"> </w:t>
            </w:r>
            <w:proofErr w:type="spellStart"/>
            <w:r w:rsidRPr="000B0662">
              <w:rPr>
                <w:rFonts w:ascii="Calibri" w:hAnsi="Calibri" w:cs="Calibri"/>
                <w:sz w:val="20"/>
                <w:szCs w:val="20"/>
              </w:rPr>
              <w:t>challenge</w:t>
            </w:r>
            <w:proofErr w:type="spellEnd"/>
            <w:r w:rsidRPr="000B0662">
              <w:rPr>
                <w:rFonts w:ascii="Calibri" w:hAnsi="Calibri" w:cs="Calibri"/>
                <w:sz w:val="20"/>
                <w:szCs w:val="20"/>
              </w:rPr>
              <w:t>, Zima memorijal –HK Zelina</w:t>
            </w:r>
          </w:p>
        </w:tc>
        <w:tc>
          <w:tcPr>
            <w:tcW w:w="2932" w:type="dxa"/>
            <w:tcBorders>
              <w:top w:val="single" w:sz="4" w:space="0" w:color="auto"/>
              <w:left w:val="single" w:sz="4" w:space="0" w:color="auto"/>
              <w:bottom w:val="single" w:sz="4" w:space="0" w:color="auto"/>
              <w:right w:val="single" w:sz="4" w:space="0" w:color="auto"/>
            </w:tcBorders>
            <w:hideMark/>
          </w:tcPr>
          <w:p w14:paraId="42872774" w14:textId="7F09DAD2" w:rsidR="000B0662" w:rsidRPr="000B0662" w:rsidRDefault="000B0662" w:rsidP="000B0662">
            <w:pPr>
              <w:spacing w:after="255" w:line="240" w:lineRule="auto"/>
              <w:contextualSpacing/>
              <w:rPr>
                <w:rFonts w:ascii="Calibri" w:hAnsi="Calibri" w:cs="Calibri"/>
                <w:sz w:val="20"/>
                <w:szCs w:val="20"/>
              </w:rPr>
            </w:pPr>
            <w:r w:rsidRPr="000B0662">
              <w:rPr>
                <w:rFonts w:ascii="Calibri" w:hAnsi="Calibri" w:cs="Calibri"/>
                <w:sz w:val="20"/>
                <w:szCs w:val="20"/>
              </w:rPr>
              <w:t>Turnir odbojke na pijesku-ZSU</w:t>
            </w:r>
          </w:p>
        </w:tc>
      </w:tr>
      <w:tr w:rsidR="000B0662" w:rsidRPr="000B0662" w14:paraId="7E787487" w14:textId="77777777" w:rsidTr="00287BAC">
        <w:tc>
          <w:tcPr>
            <w:tcW w:w="750" w:type="dxa"/>
            <w:tcBorders>
              <w:top w:val="single" w:sz="4" w:space="0" w:color="auto"/>
              <w:left w:val="single" w:sz="4" w:space="0" w:color="auto"/>
              <w:bottom w:val="single" w:sz="4" w:space="0" w:color="auto"/>
              <w:right w:val="single" w:sz="4" w:space="0" w:color="auto"/>
            </w:tcBorders>
            <w:vAlign w:val="center"/>
            <w:hideMark/>
          </w:tcPr>
          <w:p w14:paraId="0D854C1F" w14:textId="3E7AB8E2" w:rsidR="000B0662" w:rsidRPr="000B0662" w:rsidRDefault="000B0662" w:rsidP="00287BAC">
            <w:pPr>
              <w:spacing w:after="255" w:line="240" w:lineRule="auto"/>
              <w:contextualSpacing/>
              <w:jc w:val="center"/>
              <w:rPr>
                <w:rFonts w:ascii="Calibri" w:hAnsi="Calibri" w:cs="Calibri"/>
                <w:sz w:val="20"/>
                <w:szCs w:val="20"/>
              </w:rPr>
            </w:pPr>
            <w:r w:rsidRPr="000B0662">
              <w:rPr>
                <w:rFonts w:ascii="Calibri" w:hAnsi="Calibri" w:cs="Calibri"/>
                <w:sz w:val="20"/>
                <w:szCs w:val="20"/>
              </w:rPr>
              <w:t>3</w:t>
            </w:r>
          </w:p>
        </w:tc>
        <w:tc>
          <w:tcPr>
            <w:tcW w:w="2614" w:type="dxa"/>
            <w:tcBorders>
              <w:top w:val="single" w:sz="4" w:space="0" w:color="auto"/>
              <w:left w:val="single" w:sz="4" w:space="0" w:color="auto"/>
              <w:bottom w:val="single" w:sz="4" w:space="0" w:color="auto"/>
              <w:right w:val="single" w:sz="4" w:space="0" w:color="auto"/>
            </w:tcBorders>
          </w:tcPr>
          <w:p w14:paraId="4DC5E7D9" w14:textId="77777777" w:rsidR="000B0662" w:rsidRPr="000B0662" w:rsidRDefault="000B0662" w:rsidP="000B0662">
            <w:pPr>
              <w:spacing w:after="255" w:line="240" w:lineRule="auto"/>
              <w:contextualSpacing/>
              <w:rPr>
                <w:rFonts w:ascii="Calibri" w:hAnsi="Calibri" w:cs="Calibri"/>
                <w:sz w:val="20"/>
                <w:szCs w:val="20"/>
              </w:rPr>
            </w:pPr>
          </w:p>
        </w:tc>
        <w:tc>
          <w:tcPr>
            <w:tcW w:w="2918" w:type="dxa"/>
            <w:tcBorders>
              <w:top w:val="single" w:sz="4" w:space="0" w:color="auto"/>
              <w:left w:val="single" w:sz="4" w:space="0" w:color="auto"/>
              <w:bottom w:val="single" w:sz="4" w:space="0" w:color="auto"/>
              <w:right w:val="single" w:sz="4" w:space="0" w:color="auto"/>
            </w:tcBorders>
          </w:tcPr>
          <w:p w14:paraId="05138E85" w14:textId="77777777" w:rsidR="000B0662" w:rsidRPr="000B0662" w:rsidRDefault="000B0662" w:rsidP="000B0662">
            <w:pPr>
              <w:pStyle w:val="Odlomakpopisa"/>
              <w:ind w:left="0"/>
              <w:rPr>
                <w:rFonts w:ascii="Calibri" w:hAnsi="Calibri" w:cs="Calibri"/>
                <w:sz w:val="20"/>
                <w:szCs w:val="20"/>
              </w:rPr>
            </w:pPr>
            <w:r w:rsidRPr="000B0662">
              <w:rPr>
                <w:rFonts w:ascii="Calibri" w:hAnsi="Calibri" w:cs="Calibri"/>
                <w:sz w:val="20"/>
                <w:szCs w:val="20"/>
              </w:rPr>
              <w:t>Mala škola ribolova – ŠRD Zelina</w:t>
            </w:r>
          </w:p>
          <w:p w14:paraId="3EA51913" w14:textId="77777777" w:rsidR="000B0662" w:rsidRPr="000B0662" w:rsidRDefault="000B0662" w:rsidP="000B0662">
            <w:pPr>
              <w:spacing w:after="255" w:line="240" w:lineRule="auto"/>
              <w:contextualSpacing/>
              <w:rPr>
                <w:rFonts w:ascii="Calibri" w:hAnsi="Calibri" w:cs="Calibri"/>
                <w:sz w:val="20"/>
                <w:szCs w:val="20"/>
              </w:rPr>
            </w:pPr>
          </w:p>
        </w:tc>
        <w:tc>
          <w:tcPr>
            <w:tcW w:w="2932" w:type="dxa"/>
            <w:tcBorders>
              <w:top w:val="single" w:sz="4" w:space="0" w:color="auto"/>
              <w:left w:val="single" w:sz="4" w:space="0" w:color="auto"/>
              <w:bottom w:val="single" w:sz="4" w:space="0" w:color="auto"/>
              <w:right w:val="single" w:sz="4" w:space="0" w:color="auto"/>
            </w:tcBorders>
            <w:hideMark/>
          </w:tcPr>
          <w:p w14:paraId="5EBFC86A" w14:textId="2E0AA22D" w:rsidR="000B0662" w:rsidRPr="000B0662" w:rsidRDefault="000B0662" w:rsidP="000B0662">
            <w:pPr>
              <w:spacing w:after="255" w:line="240" w:lineRule="auto"/>
              <w:contextualSpacing/>
              <w:rPr>
                <w:rFonts w:ascii="Calibri" w:hAnsi="Calibri" w:cs="Calibri"/>
                <w:sz w:val="20"/>
                <w:szCs w:val="20"/>
              </w:rPr>
            </w:pPr>
            <w:r w:rsidRPr="000B0662">
              <w:rPr>
                <w:rFonts w:ascii="Calibri" w:hAnsi="Calibri" w:cs="Calibri"/>
                <w:sz w:val="20"/>
                <w:szCs w:val="20"/>
              </w:rPr>
              <w:t>Junior kup-međunarodni turnir- HK Zelina</w:t>
            </w:r>
          </w:p>
        </w:tc>
      </w:tr>
      <w:tr w:rsidR="000B0662" w:rsidRPr="000B0662" w14:paraId="3527B57D" w14:textId="77777777" w:rsidTr="00287BAC">
        <w:trPr>
          <w:trHeight w:val="584"/>
        </w:trPr>
        <w:tc>
          <w:tcPr>
            <w:tcW w:w="750" w:type="dxa"/>
            <w:tcBorders>
              <w:top w:val="single" w:sz="4" w:space="0" w:color="auto"/>
              <w:left w:val="single" w:sz="4" w:space="0" w:color="auto"/>
              <w:bottom w:val="single" w:sz="4" w:space="0" w:color="auto"/>
              <w:right w:val="single" w:sz="4" w:space="0" w:color="auto"/>
            </w:tcBorders>
            <w:vAlign w:val="center"/>
            <w:hideMark/>
          </w:tcPr>
          <w:p w14:paraId="6E1B6011" w14:textId="34E6CD71" w:rsidR="000B0662" w:rsidRPr="000B0662" w:rsidRDefault="000B0662" w:rsidP="00287BAC">
            <w:pPr>
              <w:spacing w:after="255" w:line="240" w:lineRule="auto"/>
              <w:contextualSpacing/>
              <w:jc w:val="center"/>
              <w:rPr>
                <w:rFonts w:ascii="Calibri" w:hAnsi="Calibri" w:cs="Calibri"/>
                <w:sz w:val="20"/>
                <w:szCs w:val="20"/>
              </w:rPr>
            </w:pPr>
            <w:r w:rsidRPr="000B0662">
              <w:rPr>
                <w:rFonts w:ascii="Calibri" w:hAnsi="Calibri" w:cs="Calibri"/>
                <w:sz w:val="20"/>
                <w:szCs w:val="20"/>
              </w:rPr>
              <w:t>4</w:t>
            </w:r>
          </w:p>
        </w:tc>
        <w:tc>
          <w:tcPr>
            <w:tcW w:w="2614" w:type="dxa"/>
            <w:tcBorders>
              <w:top w:val="single" w:sz="4" w:space="0" w:color="auto"/>
              <w:left w:val="single" w:sz="4" w:space="0" w:color="auto"/>
              <w:bottom w:val="single" w:sz="4" w:space="0" w:color="auto"/>
              <w:right w:val="single" w:sz="4" w:space="0" w:color="auto"/>
            </w:tcBorders>
          </w:tcPr>
          <w:p w14:paraId="2B41644A" w14:textId="77777777" w:rsidR="000B0662" w:rsidRPr="000B0662" w:rsidRDefault="000B0662" w:rsidP="000B0662">
            <w:pPr>
              <w:spacing w:after="255" w:line="240" w:lineRule="auto"/>
              <w:contextualSpacing/>
              <w:rPr>
                <w:rFonts w:ascii="Calibri" w:hAnsi="Calibri" w:cs="Calibri"/>
                <w:sz w:val="20"/>
                <w:szCs w:val="20"/>
              </w:rPr>
            </w:pPr>
          </w:p>
        </w:tc>
        <w:tc>
          <w:tcPr>
            <w:tcW w:w="2918" w:type="dxa"/>
            <w:tcBorders>
              <w:top w:val="single" w:sz="4" w:space="0" w:color="auto"/>
              <w:left w:val="single" w:sz="4" w:space="0" w:color="auto"/>
              <w:bottom w:val="single" w:sz="4" w:space="0" w:color="auto"/>
              <w:right w:val="single" w:sz="4" w:space="0" w:color="auto"/>
            </w:tcBorders>
            <w:hideMark/>
          </w:tcPr>
          <w:p w14:paraId="06B124F5" w14:textId="415AA3D9" w:rsidR="000B0662" w:rsidRPr="000B0662" w:rsidRDefault="000B0662" w:rsidP="000B0662">
            <w:pPr>
              <w:spacing w:after="255" w:line="240" w:lineRule="auto"/>
              <w:contextualSpacing/>
              <w:rPr>
                <w:rFonts w:ascii="Calibri" w:hAnsi="Calibri" w:cs="Calibri"/>
                <w:sz w:val="20"/>
                <w:szCs w:val="20"/>
              </w:rPr>
            </w:pPr>
            <w:r w:rsidRPr="000B0662">
              <w:rPr>
                <w:rFonts w:ascii="Calibri" w:hAnsi="Calibri" w:cs="Calibri"/>
                <w:sz w:val="20"/>
                <w:szCs w:val="20"/>
              </w:rPr>
              <w:t xml:space="preserve">30.Malonogometni turnir Croatia 2025 – NK Croatia </w:t>
            </w:r>
            <w:proofErr w:type="spellStart"/>
            <w:r w:rsidRPr="000B0662">
              <w:rPr>
                <w:rFonts w:ascii="Calibri" w:hAnsi="Calibri" w:cs="Calibri"/>
                <w:sz w:val="20"/>
                <w:szCs w:val="20"/>
              </w:rPr>
              <w:t>Hrastje</w:t>
            </w:r>
            <w:proofErr w:type="spellEnd"/>
          </w:p>
        </w:tc>
        <w:tc>
          <w:tcPr>
            <w:tcW w:w="2932" w:type="dxa"/>
            <w:tcBorders>
              <w:top w:val="single" w:sz="4" w:space="0" w:color="auto"/>
              <w:left w:val="single" w:sz="4" w:space="0" w:color="auto"/>
              <w:bottom w:val="single" w:sz="4" w:space="0" w:color="auto"/>
              <w:right w:val="single" w:sz="4" w:space="0" w:color="auto"/>
            </w:tcBorders>
            <w:hideMark/>
          </w:tcPr>
          <w:p w14:paraId="54E375B6" w14:textId="0BAF94D6" w:rsidR="000B0662" w:rsidRPr="000B0662" w:rsidRDefault="000B0662" w:rsidP="000B0662">
            <w:pPr>
              <w:spacing w:after="255" w:line="240" w:lineRule="auto"/>
              <w:contextualSpacing/>
              <w:rPr>
                <w:rFonts w:ascii="Calibri" w:hAnsi="Calibri" w:cs="Calibri"/>
                <w:sz w:val="20"/>
                <w:szCs w:val="20"/>
              </w:rPr>
            </w:pPr>
            <w:r w:rsidRPr="000B0662">
              <w:rPr>
                <w:rFonts w:ascii="Calibri" w:hAnsi="Calibri" w:cs="Calibri"/>
                <w:sz w:val="20"/>
                <w:szCs w:val="20"/>
              </w:rPr>
              <w:t xml:space="preserve">31.Malonogometni turnir Croatia – NK Croatia </w:t>
            </w:r>
            <w:proofErr w:type="spellStart"/>
            <w:r w:rsidRPr="000B0662">
              <w:rPr>
                <w:rFonts w:ascii="Calibri" w:hAnsi="Calibri" w:cs="Calibri"/>
                <w:sz w:val="20"/>
                <w:szCs w:val="20"/>
              </w:rPr>
              <w:t>Hrastje</w:t>
            </w:r>
            <w:proofErr w:type="spellEnd"/>
          </w:p>
        </w:tc>
      </w:tr>
      <w:tr w:rsidR="000B0662" w:rsidRPr="000B0662" w14:paraId="029589BC" w14:textId="77777777" w:rsidTr="00287BAC">
        <w:trPr>
          <w:trHeight w:val="606"/>
        </w:trPr>
        <w:tc>
          <w:tcPr>
            <w:tcW w:w="750" w:type="dxa"/>
            <w:tcBorders>
              <w:top w:val="single" w:sz="4" w:space="0" w:color="auto"/>
              <w:left w:val="single" w:sz="4" w:space="0" w:color="auto"/>
              <w:bottom w:val="single" w:sz="4" w:space="0" w:color="auto"/>
              <w:right w:val="single" w:sz="4" w:space="0" w:color="auto"/>
            </w:tcBorders>
            <w:vAlign w:val="center"/>
            <w:hideMark/>
          </w:tcPr>
          <w:p w14:paraId="4F6A453D" w14:textId="58937C91" w:rsidR="000B0662" w:rsidRPr="000B0662" w:rsidRDefault="000B0662" w:rsidP="00287BAC">
            <w:pPr>
              <w:spacing w:after="255" w:line="240" w:lineRule="auto"/>
              <w:contextualSpacing/>
              <w:jc w:val="center"/>
              <w:rPr>
                <w:rFonts w:ascii="Calibri" w:hAnsi="Calibri" w:cs="Calibri"/>
                <w:sz w:val="20"/>
                <w:szCs w:val="20"/>
              </w:rPr>
            </w:pPr>
            <w:r w:rsidRPr="000B0662">
              <w:rPr>
                <w:rFonts w:ascii="Calibri" w:hAnsi="Calibri" w:cs="Calibri"/>
                <w:sz w:val="20"/>
                <w:szCs w:val="20"/>
              </w:rPr>
              <w:t>5</w:t>
            </w:r>
          </w:p>
        </w:tc>
        <w:tc>
          <w:tcPr>
            <w:tcW w:w="2614" w:type="dxa"/>
            <w:tcBorders>
              <w:top w:val="single" w:sz="4" w:space="0" w:color="auto"/>
              <w:left w:val="single" w:sz="4" w:space="0" w:color="auto"/>
              <w:bottom w:val="single" w:sz="4" w:space="0" w:color="auto"/>
              <w:right w:val="single" w:sz="4" w:space="0" w:color="auto"/>
            </w:tcBorders>
          </w:tcPr>
          <w:p w14:paraId="3AEF2448" w14:textId="77777777" w:rsidR="000B0662" w:rsidRPr="000B0662" w:rsidRDefault="000B0662" w:rsidP="000B0662">
            <w:pPr>
              <w:spacing w:after="255" w:line="240" w:lineRule="auto"/>
              <w:contextualSpacing/>
              <w:rPr>
                <w:rFonts w:ascii="Calibri" w:hAnsi="Calibri" w:cs="Calibri"/>
                <w:sz w:val="20"/>
                <w:szCs w:val="20"/>
              </w:rPr>
            </w:pPr>
          </w:p>
        </w:tc>
        <w:tc>
          <w:tcPr>
            <w:tcW w:w="2918" w:type="dxa"/>
            <w:tcBorders>
              <w:top w:val="single" w:sz="4" w:space="0" w:color="auto"/>
              <w:left w:val="single" w:sz="4" w:space="0" w:color="auto"/>
              <w:bottom w:val="single" w:sz="4" w:space="0" w:color="auto"/>
              <w:right w:val="single" w:sz="4" w:space="0" w:color="auto"/>
            </w:tcBorders>
          </w:tcPr>
          <w:p w14:paraId="2D1EAB28" w14:textId="77777777" w:rsidR="000B0662" w:rsidRPr="000B0662" w:rsidRDefault="000B0662" w:rsidP="000B0662">
            <w:pPr>
              <w:pStyle w:val="Odlomakpopisa"/>
              <w:ind w:left="0"/>
              <w:rPr>
                <w:rFonts w:ascii="Calibri" w:hAnsi="Calibri" w:cs="Calibri"/>
                <w:sz w:val="20"/>
                <w:szCs w:val="20"/>
              </w:rPr>
            </w:pPr>
            <w:r w:rsidRPr="000B0662">
              <w:rPr>
                <w:rFonts w:ascii="Calibri" w:hAnsi="Calibri" w:cs="Calibri"/>
                <w:sz w:val="20"/>
                <w:szCs w:val="20"/>
              </w:rPr>
              <w:t>Malonogometni turnir – NK Zelina</w:t>
            </w:r>
          </w:p>
          <w:p w14:paraId="20B7CCD3" w14:textId="77777777" w:rsidR="000B0662" w:rsidRPr="000B0662" w:rsidRDefault="000B0662" w:rsidP="000B0662">
            <w:pPr>
              <w:spacing w:after="255" w:line="240" w:lineRule="auto"/>
              <w:contextualSpacing/>
              <w:rPr>
                <w:rFonts w:ascii="Calibri" w:hAnsi="Calibri" w:cs="Calibri"/>
                <w:sz w:val="20"/>
                <w:szCs w:val="20"/>
              </w:rPr>
            </w:pPr>
          </w:p>
        </w:tc>
        <w:tc>
          <w:tcPr>
            <w:tcW w:w="2932" w:type="dxa"/>
            <w:tcBorders>
              <w:top w:val="single" w:sz="4" w:space="0" w:color="auto"/>
              <w:left w:val="single" w:sz="4" w:space="0" w:color="auto"/>
              <w:bottom w:val="single" w:sz="4" w:space="0" w:color="auto"/>
              <w:right w:val="single" w:sz="4" w:space="0" w:color="auto"/>
            </w:tcBorders>
          </w:tcPr>
          <w:p w14:paraId="0C98E744" w14:textId="77777777" w:rsidR="000B0662" w:rsidRPr="000B0662" w:rsidRDefault="000B0662" w:rsidP="000B0662">
            <w:pPr>
              <w:pStyle w:val="Odlomakpopisa"/>
              <w:ind w:left="0"/>
              <w:rPr>
                <w:rFonts w:ascii="Calibri" w:hAnsi="Calibri" w:cs="Calibri"/>
                <w:sz w:val="20"/>
                <w:szCs w:val="20"/>
              </w:rPr>
            </w:pPr>
            <w:r w:rsidRPr="000B0662">
              <w:rPr>
                <w:rFonts w:ascii="Calibri" w:hAnsi="Calibri" w:cs="Calibri"/>
                <w:sz w:val="20"/>
                <w:szCs w:val="20"/>
              </w:rPr>
              <w:t>Malonogometni turnir – NK Zelina</w:t>
            </w:r>
          </w:p>
          <w:p w14:paraId="26F7917F" w14:textId="77777777" w:rsidR="000B0662" w:rsidRPr="000B0662" w:rsidRDefault="000B0662" w:rsidP="000B0662">
            <w:pPr>
              <w:spacing w:after="255" w:line="240" w:lineRule="auto"/>
              <w:contextualSpacing/>
              <w:rPr>
                <w:rFonts w:ascii="Calibri" w:hAnsi="Calibri" w:cs="Calibri"/>
                <w:sz w:val="20"/>
                <w:szCs w:val="20"/>
              </w:rPr>
            </w:pPr>
          </w:p>
        </w:tc>
      </w:tr>
      <w:tr w:rsidR="000B0662" w:rsidRPr="000B0662" w14:paraId="3D52C219" w14:textId="77777777" w:rsidTr="00287BAC">
        <w:tc>
          <w:tcPr>
            <w:tcW w:w="750" w:type="dxa"/>
            <w:tcBorders>
              <w:top w:val="single" w:sz="4" w:space="0" w:color="auto"/>
              <w:left w:val="single" w:sz="4" w:space="0" w:color="auto"/>
              <w:bottom w:val="single" w:sz="4" w:space="0" w:color="auto"/>
              <w:right w:val="single" w:sz="4" w:space="0" w:color="auto"/>
            </w:tcBorders>
            <w:vAlign w:val="center"/>
            <w:hideMark/>
          </w:tcPr>
          <w:p w14:paraId="3DD1A78C" w14:textId="764DFAF8" w:rsidR="000B0662" w:rsidRPr="000B0662" w:rsidRDefault="000B0662" w:rsidP="00287BAC">
            <w:pPr>
              <w:spacing w:after="255" w:line="240" w:lineRule="auto"/>
              <w:contextualSpacing/>
              <w:jc w:val="center"/>
              <w:rPr>
                <w:rFonts w:ascii="Calibri" w:hAnsi="Calibri" w:cs="Calibri"/>
                <w:sz w:val="20"/>
                <w:szCs w:val="20"/>
              </w:rPr>
            </w:pPr>
            <w:r w:rsidRPr="000B0662">
              <w:rPr>
                <w:rFonts w:ascii="Calibri" w:hAnsi="Calibri" w:cs="Calibri"/>
                <w:sz w:val="20"/>
                <w:szCs w:val="20"/>
              </w:rPr>
              <w:t>6</w:t>
            </w:r>
          </w:p>
        </w:tc>
        <w:tc>
          <w:tcPr>
            <w:tcW w:w="2614" w:type="dxa"/>
            <w:tcBorders>
              <w:top w:val="single" w:sz="4" w:space="0" w:color="auto"/>
              <w:left w:val="single" w:sz="4" w:space="0" w:color="auto"/>
              <w:bottom w:val="single" w:sz="4" w:space="0" w:color="auto"/>
              <w:right w:val="single" w:sz="4" w:space="0" w:color="auto"/>
            </w:tcBorders>
          </w:tcPr>
          <w:p w14:paraId="2F156CD2" w14:textId="77777777" w:rsidR="000B0662" w:rsidRPr="000B0662" w:rsidRDefault="000B0662" w:rsidP="000B0662">
            <w:pPr>
              <w:spacing w:after="255" w:line="240" w:lineRule="auto"/>
              <w:contextualSpacing/>
              <w:rPr>
                <w:rFonts w:ascii="Calibri" w:hAnsi="Calibri" w:cs="Calibri"/>
                <w:sz w:val="20"/>
                <w:szCs w:val="20"/>
              </w:rPr>
            </w:pPr>
          </w:p>
        </w:tc>
        <w:tc>
          <w:tcPr>
            <w:tcW w:w="2918" w:type="dxa"/>
            <w:tcBorders>
              <w:top w:val="single" w:sz="4" w:space="0" w:color="auto"/>
              <w:left w:val="single" w:sz="4" w:space="0" w:color="auto"/>
              <w:bottom w:val="single" w:sz="4" w:space="0" w:color="auto"/>
              <w:right w:val="single" w:sz="4" w:space="0" w:color="auto"/>
            </w:tcBorders>
            <w:hideMark/>
          </w:tcPr>
          <w:p w14:paraId="63FC7F4A" w14:textId="67089BFF" w:rsidR="000B0662" w:rsidRPr="000B0662" w:rsidRDefault="000B0662" w:rsidP="000B0662">
            <w:pPr>
              <w:spacing w:after="255" w:line="240" w:lineRule="auto"/>
              <w:contextualSpacing/>
              <w:rPr>
                <w:rFonts w:ascii="Calibri" w:hAnsi="Calibri" w:cs="Calibri"/>
                <w:sz w:val="20"/>
                <w:szCs w:val="20"/>
              </w:rPr>
            </w:pPr>
            <w:r w:rsidRPr="000B0662">
              <w:rPr>
                <w:rFonts w:ascii="Calibri" w:hAnsi="Calibri" w:cs="Calibri"/>
                <w:sz w:val="20"/>
                <w:szCs w:val="20"/>
              </w:rPr>
              <w:t>Malonogometni dvoranski turnir NK Zelina</w:t>
            </w:r>
          </w:p>
        </w:tc>
        <w:tc>
          <w:tcPr>
            <w:tcW w:w="2932" w:type="dxa"/>
            <w:tcBorders>
              <w:top w:val="single" w:sz="4" w:space="0" w:color="auto"/>
              <w:left w:val="single" w:sz="4" w:space="0" w:color="auto"/>
              <w:bottom w:val="single" w:sz="4" w:space="0" w:color="auto"/>
              <w:right w:val="single" w:sz="4" w:space="0" w:color="auto"/>
            </w:tcBorders>
          </w:tcPr>
          <w:p w14:paraId="50556AF0" w14:textId="77777777" w:rsidR="000B0662" w:rsidRPr="000B0662" w:rsidRDefault="000B0662" w:rsidP="000B0662">
            <w:pPr>
              <w:pStyle w:val="Odlomakpopisa"/>
              <w:ind w:left="0"/>
              <w:rPr>
                <w:rFonts w:ascii="Calibri" w:hAnsi="Calibri" w:cs="Calibri"/>
                <w:sz w:val="20"/>
                <w:szCs w:val="20"/>
              </w:rPr>
            </w:pPr>
            <w:r w:rsidRPr="000B0662">
              <w:rPr>
                <w:rFonts w:ascii="Calibri" w:hAnsi="Calibri" w:cs="Calibri"/>
                <w:sz w:val="20"/>
                <w:szCs w:val="20"/>
              </w:rPr>
              <w:t>Mala škola ribolova i Dječji kup– ŠRD Zelina</w:t>
            </w:r>
          </w:p>
          <w:p w14:paraId="31379B6F" w14:textId="77777777" w:rsidR="000B0662" w:rsidRPr="000B0662" w:rsidRDefault="000B0662" w:rsidP="000B0662">
            <w:pPr>
              <w:spacing w:after="255" w:line="240" w:lineRule="auto"/>
              <w:contextualSpacing/>
              <w:rPr>
                <w:rFonts w:ascii="Calibri" w:hAnsi="Calibri" w:cs="Calibri"/>
                <w:sz w:val="20"/>
                <w:szCs w:val="20"/>
              </w:rPr>
            </w:pPr>
          </w:p>
        </w:tc>
      </w:tr>
      <w:tr w:rsidR="000B0662" w:rsidRPr="000B0662" w14:paraId="786B4334" w14:textId="77777777" w:rsidTr="00287BAC">
        <w:tc>
          <w:tcPr>
            <w:tcW w:w="750" w:type="dxa"/>
            <w:tcBorders>
              <w:top w:val="single" w:sz="4" w:space="0" w:color="auto"/>
              <w:left w:val="single" w:sz="4" w:space="0" w:color="auto"/>
              <w:bottom w:val="single" w:sz="4" w:space="0" w:color="auto"/>
              <w:right w:val="single" w:sz="4" w:space="0" w:color="auto"/>
            </w:tcBorders>
            <w:vAlign w:val="center"/>
            <w:hideMark/>
          </w:tcPr>
          <w:p w14:paraId="2AED0B94" w14:textId="7674DEEE" w:rsidR="000B0662" w:rsidRPr="000B0662" w:rsidRDefault="000B0662" w:rsidP="00287BAC">
            <w:pPr>
              <w:spacing w:after="255" w:line="240" w:lineRule="auto"/>
              <w:contextualSpacing/>
              <w:jc w:val="center"/>
              <w:rPr>
                <w:rFonts w:ascii="Calibri" w:hAnsi="Calibri" w:cs="Calibri"/>
                <w:sz w:val="20"/>
                <w:szCs w:val="20"/>
              </w:rPr>
            </w:pPr>
            <w:r w:rsidRPr="000B0662">
              <w:rPr>
                <w:rFonts w:ascii="Calibri" w:hAnsi="Calibri" w:cs="Calibri"/>
                <w:sz w:val="20"/>
                <w:szCs w:val="20"/>
              </w:rPr>
              <w:t>7.</w:t>
            </w:r>
          </w:p>
        </w:tc>
        <w:tc>
          <w:tcPr>
            <w:tcW w:w="2614" w:type="dxa"/>
            <w:tcBorders>
              <w:top w:val="single" w:sz="4" w:space="0" w:color="auto"/>
              <w:left w:val="single" w:sz="4" w:space="0" w:color="auto"/>
              <w:bottom w:val="single" w:sz="4" w:space="0" w:color="auto"/>
              <w:right w:val="single" w:sz="4" w:space="0" w:color="auto"/>
            </w:tcBorders>
          </w:tcPr>
          <w:p w14:paraId="62E20614" w14:textId="77777777" w:rsidR="000B0662" w:rsidRPr="000B0662" w:rsidRDefault="000B0662" w:rsidP="000B0662">
            <w:pPr>
              <w:spacing w:after="255" w:line="240" w:lineRule="auto"/>
              <w:contextualSpacing/>
              <w:rPr>
                <w:rFonts w:ascii="Calibri" w:hAnsi="Calibri" w:cs="Calibri"/>
                <w:sz w:val="20"/>
                <w:szCs w:val="20"/>
              </w:rPr>
            </w:pPr>
          </w:p>
        </w:tc>
        <w:tc>
          <w:tcPr>
            <w:tcW w:w="2918" w:type="dxa"/>
            <w:tcBorders>
              <w:top w:val="single" w:sz="4" w:space="0" w:color="auto"/>
              <w:left w:val="single" w:sz="4" w:space="0" w:color="auto"/>
              <w:bottom w:val="single" w:sz="4" w:space="0" w:color="auto"/>
              <w:right w:val="single" w:sz="4" w:space="0" w:color="auto"/>
            </w:tcBorders>
            <w:hideMark/>
          </w:tcPr>
          <w:p w14:paraId="14101AE4" w14:textId="21D7CE93" w:rsidR="000B0662" w:rsidRPr="000B0662" w:rsidRDefault="000B0662" w:rsidP="000B0662">
            <w:pPr>
              <w:spacing w:after="255" w:line="240" w:lineRule="auto"/>
              <w:contextualSpacing/>
              <w:rPr>
                <w:rFonts w:ascii="Calibri" w:hAnsi="Calibri" w:cs="Calibri"/>
                <w:sz w:val="20"/>
                <w:szCs w:val="20"/>
              </w:rPr>
            </w:pPr>
            <w:r w:rsidRPr="000B0662">
              <w:rPr>
                <w:rFonts w:ascii="Calibri" w:hAnsi="Calibri" w:cs="Calibri"/>
                <w:sz w:val="20"/>
                <w:szCs w:val="20"/>
              </w:rPr>
              <w:t>Prvenstvo Hrvatske kadeti i kadetkinje- SK „Čigra“</w:t>
            </w:r>
          </w:p>
        </w:tc>
        <w:tc>
          <w:tcPr>
            <w:tcW w:w="2932" w:type="dxa"/>
            <w:tcBorders>
              <w:top w:val="single" w:sz="4" w:space="0" w:color="auto"/>
              <w:left w:val="single" w:sz="4" w:space="0" w:color="auto"/>
              <w:bottom w:val="single" w:sz="4" w:space="0" w:color="auto"/>
              <w:right w:val="single" w:sz="4" w:space="0" w:color="auto"/>
            </w:tcBorders>
            <w:hideMark/>
          </w:tcPr>
          <w:p w14:paraId="48E44657" w14:textId="38673CF6" w:rsidR="000B0662" w:rsidRPr="000B0662" w:rsidRDefault="000B0662" w:rsidP="000B0662">
            <w:pPr>
              <w:spacing w:after="255" w:line="240" w:lineRule="auto"/>
              <w:contextualSpacing/>
              <w:rPr>
                <w:rFonts w:ascii="Calibri" w:hAnsi="Calibri" w:cs="Calibri"/>
                <w:sz w:val="20"/>
                <w:szCs w:val="20"/>
              </w:rPr>
            </w:pPr>
            <w:r w:rsidRPr="000B0662">
              <w:rPr>
                <w:rFonts w:ascii="Calibri" w:hAnsi="Calibri" w:cs="Calibri"/>
                <w:sz w:val="20"/>
                <w:szCs w:val="20"/>
              </w:rPr>
              <w:t>PH- SK Čigra</w:t>
            </w:r>
          </w:p>
        </w:tc>
      </w:tr>
      <w:tr w:rsidR="000B0662" w:rsidRPr="000B0662" w14:paraId="6F4DFF07" w14:textId="77777777" w:rsidTr="00287BAC">
        <w:tc>
          <w:tcPr>
            <w:tcW w:w="750" w:type="dxa"/>
            <w:tcBorders>
              <w:top w:val="single" w:sz="4" w:space="0" w:color="auto"/>
              <w:left w:val="single" w:sz="4" w:space="0" w:color="auto"/>
              <w:bottom w:val="single" w:sz="4" w:space="0" w:color="auto"/>
              <w:right w:val="single" w:sz="4" w:space="0" w:color="auto"/>
            </w:tcBorders>
            <w:vAlign w:val="center"/>
            <w:hideMark/>
          </w:tcPr>
          <w:p w14:paraId="45FE2CA8" w14:textId="1DF98459" w:rsidR="000B0662" w:rsidRPr="000B0662" w:rsidRDefault="000B0662" w:rsidP="00287BAC">
            <w:pPr>
              <w:spacing w:after="255" w:line="240" w:lineRule="auto"/>
              <w:contextualSpacing/>
              <w:jc w:val="center"/>
              <w:rPr>
                <w:rFonts w:ascii="Calibri" w:hAnsi="Calibri" w:cs="Calibri"/>
                <w:sz w:val="20"/>
                <w:szCs w:val="20"/>
              </w:rPr>
            </w:pPr>
            <w:r w:rsidRPr="000B0662">
              <w:rPr>
                <w:rFonts w:ascii="Calibri" w:hAnsi="Calibri" w:cs="Calibri"/>
                <w:sz w:val="20"/>
                <w:szCs w:val="20"/>
              </w:rPr>
              <w:t>8.</w:t>
            </w:r>
          </w:p>
        </w:tc>
        <w:tc>
          <w:tcPr>
            <w:tcW w:w="2614" w:type="dxa"/>
            <w:tcBorders>
              <w:top w:val="single" w:sz="4" w:space="0" w:color="auto"/>
              <w:left w:val="single" w:sz="4" w:space="0" w:color="auto"/>
              <w:bottom w:val="single" w:sz="4" w:space="0" w:color="auto"/>
              <w:right w:val="single" w:sz="4" w:space="0" w:color="auto"/>
            </w:tcBorders>
          </w:tcPr>
          <w:p w14:paraId="43041228" w14:textId="77777777" w:rsidR="000B0662" w:rsidRPr="000B0662" w:rsidRDefault="000B0662" w:rsidP="000B0662">
            <w:pPr>
              <w:spacing w:after="255" w:line="240" w:lineRule="auto"/>
              <w:contextualSpacing/>
              <w:rPr>
                <w:rFonts w:ascii="Calibri" w:hAnsi="Calibri" w:cs="Calibri"/>
                <w:sz w:val="20"/>
                <w:szCs w:val="20"/>
              </w:rPr>
            </w:pPr>
          </w:p>
        </w:tc>
        <w:tc>
          <w:tcPr>
            <w:tcW w:w="2918" w:type="dxa"/>
            <w:tcBorders>
              <w:top w:val="single" w:sz="4" w:space="0" w:color="auto"/>
              <w:left w:val="single" w:sz="4" w:space="0" w:color="auto"/>
              <w:bottom w:val="single" w:sz="4" w:space="0" w:color="auto"/>
              <w:right w:val="single" w:sz="4" w:space="0" w:color="auto"/>
            </w:tcBorders>
          </w:tcPr>
          <w:p w14:paraId="4996D2A9" w14:textId="0DA130DF" w:rsidR="000B0662" w:rsidRPr="000B0662" w:rsidRDefault="000B0662" w:rsidP="000B0662">
            <w:pPr>
              <w:spacing w:after="255" w:line="240" w:lineRule="auto"/>
              <w:contextualSpacing/>
              <w:rPr>
                <w:rFonts w:ascii="Calibri" w:hAnsi="Calibri" w:cs="Calibri"/>
                <w:sz w:val="20"/>
                <w:szCs w:val="20"/>
              </w:rPr>
            </w:pPr>
            <w:r w:rsidRPr="000B0662">
              <w:rPr>
                <w:rFonts w:ascii="Calibri" w:hAnsi="Calibri" w:cs="Calibri"/>
                <w:sz w:val="20"/>
                <w:szCs w:val="20"/>
              </w:rPr>
              <w:t>Festival sportske rekreacije- Fit forma</w:t>
            </w:r>
          </w:p>
        </w:tc>
        <w:tc>
          <w:tcPr>
            <w:tcW w:w="2932" w:type="dxa"/>
            <w:tcBorders>
              <w:top w:val="single" w:sz="4" w:space="0" w:color="auto"/>
              <w:left w:val="single" w:sz="4" w:space="0" w:color="auto"/>
              <w:bottom w:val="single" w:sz="4" w:space="0" w:color="auto"/>
              <w:right w:val="single" w:sz="4" w:space="0" w:color="auto"/>
            </w:tcBorders>
            <w:hideMark/>
          </w:tcPr>
          <w:p w14:paraId="3A1C6B52" w14:textId="5A5B402A" w:rsidR="000B0662" w:rsidRPr="000B0662" w:rsidRDefault="000B0662" w:rsidP="000B0662">
            <w:pPr>
              <w:spacing w:after="255" w:line="240" w:lineRule="auto"/>
              <w:contextualSpacing/>
              <w:rPr>
                <w:rFonts w:ascii="Calibri" w:hAnsi="Calibri" w:cs="Calibri"/>
                <w:sz w:val="20"/>
                <w:szCs w:val="20"/>
              </w:rPr>
            </w:pPr>
            <w:r w:rsidRPr="000B0662">
              <w:rPr>
                <w:rFonts w:ascii="Calibri" w:hAnsi="Calibri" w:cs="Calibri"/>
                <w:sz w:val="20"/>
                <w:szCs w:val="20"/>
              </w:rPr>
              <w:t>MNT- NK Donja Zelina</w:t>
            </w:r>
          </w:p>
        </w:tc>
      </w:tr>
      <w:tr w:rsidR="000B0662" w:rsidRPr="000B0662" w14:paraId="505CB4F3" w14:textId="77777777" w:rsidTr="00287BAC">
        <w:tc>
          <w:tcPr>
            <w:tcW w:w="750" w:type="dxa"/>
            <w:tcBorders>
              <w:top w:val="single" w:sz="4" w:space="0" w:color="auto"/>
              <w:left w:val="single" w:sz="4" w:space="0" w:color="auto"/>
              <w:bottom w:val="single" w:sz="4" w:space="0" w:color="auto"/>
              <w:right w:val="single" w:sz="4" w:space="0" w:color="auto"/>
            </w:tcBorders>
            <w:vAlign w:val="center"/>
            <w:hideMark/>
          </w:tcPr>
          <w:p w14:paraId="1E3DB25F" w14:textId="585142CA" w:rsidR="000B0662" w:rsidRPr="000B0662" w:rsidRDefault="000B0662" w:rsidP="00287BAC">
            <w:pPr>
              <w:spacing w:after="255" w:line="240" w:lineRule="auto"/>
              <w:contextualSpacing/>
              <w:jc w:val="center"/>
              <w:rPr>
                <w:rFonts w:ascii="Calibri" w:hAnsi="Calibri" w:cs="Calibri"/>
                <w:sz w:val="20"/>
                <w:szCs w:val="20"/>
              </w:rPr>
            </w:pPr>
            <w:r w:rsidRPr="000B0662">
              <w:rPr>
                <w:rFonts w:ascii="Calibri" w:hAnsi="Calibri" w:cs="Calibri"/>
                <w:sz w:val="20"/>
                <w:szCs w:val="20"/>
              </w:rPr>
              <w:t>9.</w:t>
            </w:r>
          </w:p>
        </w:tc>
        <w:tc>
          <w:tcPr>
            <w:tcW w:w="2614" w:type="dxa"/>
            <w:tcBorders>
              <w:top w:val="single" w:sz="4" w:space="0" w:color="auto"/>
              <w:left w:val="single" w:sz="4" w:space="0" w:color="auto"/>
              <w:bottom w:val="single" w:sz="4" w:space="0" w:color="auto"/>
              <w:right w:val="single" w:sz="4" w:space="0" w:color="auto"/>
            </w:tcBorders>
          </w:tcPr>
          <w:p w14:paraId="3FF09FAF" w14:textId="77777777" w:rsidR="000B0662" w:rsidRPr="000B0662" w:rsidRDefault="000B0662" w:rsidP="000B0662">
            <w:pPr>
              <w:spacing w:after="255" w:line="240" w:lineRule="auto"/>
              <w:contextualSpacing/>
              <w:rPr>
                <w:rFonts w:ascii="Calibri" w:hAnsi="Calibri" w:cs="Calibri"/>
                <w:sz w:val="20"/>
                <w:szCs w:val="20"/>
              </w:rPr>
            </w:pPr>
          </w:p>
        </w:tc>
        <w:tc>
          <w:tcPr>
            <w:tcW w:w="2918" w:type="dxa"/>
            <w:tcBorders>
              <w:top w:val="single" w:sz="4" w:space="0" w:color="auto"/>
              <w:left w:val="single" w:sz="4" w:space="0" w:color="auto"/>
              <w:bottom w:val="single" w:sz="4" w:space="0" w:color="auto"/>
              <w:right w:val="single" w:sz="4" w:space="0" w:color="auto"/>
            </w:tcBorders>
          </w:tcPr>
          <w:p w14:paraId="0D2AC6C2" w14:textId="407C1387" w:rsidR="000B0662" w:rsidRPr="000B0662" w:rsidRDefault="000B0662" w:rsidP="000B0662">
            <w:pPr>
              <w:spacing w:after="255" w:line="240" w:lineRule="auto"/>
              <w:contextualSpacing/>
              <w:rPr>
                <w:rFonts w:ascii="Calibri" w:hAnsi="Calibri" w:cs="Calibri"/>
                <w:sz w:val="20"/>
                <w:szCs w:val="20"/>
              </w:rPr>
            </w:pPr>
            <w:r w:rsidRPr="000B0662">
              <w:rPr>
                <w:rFonts w:ascii="Calibri" w:hAnsi="Calibri" w:cs="Calibri"/>
                <w:sz w:val="20"/>
                <w:szCs w:val="20"/>
              </w:rPr>
              <w:t xml:space="preserve">Nogometni turnir mladeži Croatia 2025- memorijal Ljubomir </w:t>
            </w:r>
            <w:proofErr w:type="spellStart"/>
            <w:r w:rsidRPr="000B0662">
              <w:rPr>
                <w:rFonts w:ascii="Calibri" w:hAnsi="Calibri" w:cs="Calibri"/>
                <w:sz w:val="20"/>
                <w:szCs w:val="20"/>
              </w:rPr>
              <w:t>Špindrek</w:t>
            </w:r>
            <w:proofErr w:type="spellEnd"/>
            <w:r w:rsidRPr="000B0662">
              <w:rPr>
                <w:rFonts w:ascii="Calibri" w:hAnsi="Calibri" w:cs="Calibri"/>
                <w:sz w:val="20"/>
                <w:szCs w:val="20"/>
              </w:rPr>
              <w:t xml:space="preserve">- NK Croatia </w:t>
            </w:r>
            <w:proofErr w:type="spellStart"/>
            <w:r w:rsidRPr="000B0662">
              <w:rPr>
                <w:rFonts w:ascii="Calibri" w:hAnsi="Calibri" w:cs="Calibri"/>
                <w:sz w:val="20"/>
                <w:szCs w:val="20"/>
              </w:rPr>
              <w:t>Hrastje</w:t>
            </w:r>
            <w:proofErr w:type="spellEnd"/>
          </w:p>
        </w:tc>
        <w:tc>
          <w:tcPr>
            <w:tcW w:w="2932" w:type="dxa"/>
            <w:tcBorders>
              <w:top w:val="single" w:sz="4" w:space="0" w:color="auto"/>
              <w:left w:val="single" w:sz="4" w:space="0" w:color="auto"/>
              <w:bottom w:val="single" w:sz="4" w:space="0" w:color="auto"/>
              <w:right w:val="single" w:sz="4" w:space="0" w:color="auto"/>
            </w:tcBorders>
            <w:hideMark/>
          </w:tcPr>
          <w:p w14:paraId="3D17AD36" w14:textId="4782FFF0" w:rsidR="000B0662" w:rsidRPr="000B0662" w:rsidRDefault="000B0662" w:rsidP="000B0662">
            <w:pPr>
              <w:spacing w:after="255" w:line="240" w:lineRule="auto"/>
              <w:contextualSpacing/>
              <w:jc w:val="both"/>
              <w:rPr>
                <w:rFonts w:ascii="Calibri" w:hAnsi="Calibri" w:cs="Calibri"/>
                <w:sz w:val="20"/>
                <w:szCs w:val="20"/>
              </w:rPr>
            </w:pPr>
            <w:r w:rsidRPr="000B0662">
              <w:rPr>
                <w:rFonts w:ascii="Calibri" w:hAnsi="Calibri" w:cs="Calibri"/>
                <w:sz w:val="20"/>
                <w:szCs w:val="20"/>
              </w:rPr>
              <w:t xml:space="preserve"> Zimski MNT-NK ZELINA</w:t>
            </w:r>
          </w:p>
        </w:tc>
      </w:tr>
      <w:tr w:rsidR="000B0662" w:rsidRPr="000B0662" w14:paraId="0DD24D2D" w14:textId="77777777" w:rsidTr="00287BAC">
        <w:tc>
          <w:tcPr>
            <w:tcW w:w="750" w:type="dxa"/>
            <w:tcBorders>
              <w:top w:val="single" w:sz="4" w:space="0" w:color="auto"/>
              <w:left w:val="single" w:sz="4" w:space="0" w:color="auto"/>
              <w:bottom w:val="single" w:sz="4" w:space="0" w:color="auto"/>
              <w:right w:val="single" w:sz="4" w:space="0" w:color="auto"/>
            </w:tcBorders>
            <w:vAlign w:val="center"/>
            <w:hideMark/>
          </w:tcPr>
          <w:p w14:paraId="0F96C14C" w14:textId="57ADC50F" w:rsidR="000B0662" w:rsidRPr="000B0662" w:rsidRDefault="000B0662" w:rsidP="00287BAC">
            <w:pPr>
              <w:spacing w:after="255" w:line="240" w:lineRule="auto"/>
              <w:contextualSpacing/>
              <w:jc w:val="center"/>
              <w:rPr>
                <w:rFonts w:ascii="Calibri" w:hAnsi="Calibri" w:cs="Calibri"/>
                <w:sz w:val="20"/>
                <w:szCs w:val="20"/>
              </w:rPr>
            </w:pPr>
            <w:r w:rsidRPr="000B0662">
              <w:rPr>
                <w:rFonts w:ascii="Calibri" w:hAnsi="Calibri" w:cs="Calibri"/>
                <w:sz w:val="20"/>
                <w:szCs w:val="20"/>
              </w:rPr>
              <w:t>10.</w:t>
            </w:r>
          </w:p>
        </w:tc>
        <w:tc>
          <w:tcPr>
            <w:tcW w:w="2614" w:type="dxa"/>
            <w:tcBorders>
              <w:top w:val="single" w:sz="4" w:space="0" w:color="auto"/>
              <w:left w:val="single" w:sz="4" w:space="0" w:color="auto"/>
              <w:bottom w:val="single" w:sz="4" w:space="0" w:color="auto"/>
              <w:right w:val="single" w:sz="4" w:space="0" w:color="auto"/>
            </w:tcBorders>
          </w:tcPr>
          <w:p w14:paraId="25822D1E" w14:textId="77777777" w:rsidR="000B0662" w:rsidRPr="000B0662" w:rsidRDefault="000B0662" w:rsidP="000B0662">
            <w:pPr>
              <w:spacing w:after="255" w:line="240" w:lineRule="auto"/>
              <w:contextualSpacing/>
              <w:rPr>
                <w:rFonts w:ascii="Calibri" w:hAnsi="Calibri" w:cs="Calibri"/>
                <w:sz w:val="20"/>
                <w:szCs w:val="20"/>
              </w:rPr>
            </w:pPr>
          </w:p>
        </w:tc>
        <w:tc>
          <w:tcPr>
            <w:tcW w:w="2918" w:type="dxa"/>
            <w:tcBorders>
              <w:top w:val="single" w:sz="4" w:space="0" w:color="auto"/>
              <w:left w:val="single" w:sz="4" w:space="0" w:color="auto"/>
              <w:bottom w:val="single" w:sz="4" w:space="0" w:color="auto"/>
              <w:right w:val="single" w:sz="4" w:space="0" w:color="auto"/>
            </w:tcBorders>
          </w:tcPr>
          <w:p w14:paraId="0E09ADB2" w14:textId="406DB7C7" w:rsidR="000B0662" w:rsidRPr="000B0662" w:rsidRDefault="000B0662" w:rsidP="000B0662">
            <w:pPr>
              <w:spacing w:after="255" w:line="240" w:lineRule="auto"/>
              <w:contextualSpacing/>
              <w:rPr>
                <w:rFonts w:ascii="Calibri" w:hAnsi="Calibri" w:cs="Calibri"/>
                <w:sz w:val="20"/>
                <w:szCs w:val="20"/>
              </w:rPr>
            </w:pPr>
            <w:r w:rsidRPr="000B0662">
              <w:rPr>
                <w:rFonts w:ascii="Calibri" w:hAnsi="Calibri" w:cs="Calibri"/>
                <w:sz w:val="20"/>
                <w:szCs w:val="20"/>
              </w:rPr>
              <w:t xml:space="preserve">Pješačenje na </w:t>
            </w:r>
            <w:proofErr w:type="spellStart"/>
            <w:r w:rsidRPr="000B0662">
              <w:rPr>
                <w:rFonts w:ascii="Calibri" w:hAnsi="Calibri" w:cs="Calibri"/>
                <w:sz w:val="20"/>
                <w:szCs w:val="20"/>
              </w:rPr>
              <w:t>Kladešćicu</w:t>
            </w:r>
            <w:proofErr w:type="spellEnd"/>
            <w:r w:rsidRPr="000B0662">
              <w:rPr>
                <w:rFonts w:ascii="Calibri" w:hAnsi="Calibri" w:cs="Calibri"/>
                <w:sz w:val="20"/>
                <w:szCs w:val="20"/>
              </w:rPr>
              <w:t xml:space="preserve"> u sklopu </w:t>
            </w:r>
            <w:proofErr w:type="spellStart"/>
            <w:r w:rsidRPr="000B0662">
              <w:rPr>
                <w:rFonts w:ascii="Calibri" w:hAnsi="Calibri" w:cs="Calibri"/>
                <w:sz w:val="20"/>
                <w:szCs w:val="20"/>
              </w:rPr>
              <w:t>Kestenijade</w:t>
            </w:r>
            <w:proofErr w:type="spellEnd"/>
            <w:r w:rsidRPr="000B0662">
              <w:rPr>
                <w:rFonts w:ascii="Calibri" w:hAnsi="Calibri" w:cs="Calibri"/>
                <w:sz w:val="20"/>
                <w:szCs w:val="20"/>
              </w:rPr>
              <w:t>- SK Čigra</w:t>
            </w:r>
          </w:p>
        </w:tc>
        <w:tc>
          <w:tcPr>
            <w:tcW w:w="2932" w:type="dxa"/>
            <w:tcBorders>
              <w:top w:val="single" w:sz="4" w:space="0" w:color="auto"/>
              <w:left w:val="single" w:sz="4" w:space="0" w:color="auto"/>
              <w:bottom w:val="single" w:sz="4" w:space="0" w:color="auto"/>
              <w:right w:val="single" w:sz="4" w:space="0" w:color="auto"/>
            </w:tcBorders>
            <w:hideMark/>
          </w:tcPr>
          <w:p w14:paraId="24593851" w14:textId="6B60574B" w:rsidR="000B0662" w:rsidRPr="000B0662" w:rsidRDefault="000B0662" w:rsidP="000B0662">
            <w:pPr>
              <w:spacing w:after="255" w:line="240" w:lineRule="auto"/>
              <w:contextualSpacing/>
              <w:rPr>
                <w:rFonts w:ascii="Calibri" w:hAnsi="Calibri" w:cs="Calibri"/>
                <w:sz w:val="20"/>
                <w:szCs w:val="20"/>
              </w:rPr>
            </w:pPr>
            <w:r w:rsidRPr="000B0662">
              <w:rPr>
                <w:rFonts w:ascii="Calibri" w:hAnsi="Calibri" w:cs="Calibri"/>
                <w:sz w:val="20"/>
                <w:szCs w:val="20"/>
              </w:rPr>
              <w:t>Europsko prvenstvo u hokeju na travi -HK ZELINA</w:t>
            </w:r>
          </w:p>
        </w:tc>
      </w:tr>
      <w:tr w:rsidR="000B0662" w:rsidRPr="000B0662" w14:paraId="4CC69B10" w14:textId="77777777" w:rsidTr="00287BAC">
        <w:tc>
          <w:tcPr>
            <w:tcW w:w="750" w:type="dxa"/>
            <w:tcBorders>
              <w:top w:val="single" w:sz="4" w:space="0" w:color="auto"/>
              <w:left w:val="single" w:sz="4" w:space="0" w:color="auto"/>
              <w:bottom w:val="single" w:sz="4" w:space="0" w:color="auto"/>
              <w:right w:val="single" w:sz="4" w:space="0" w:color="auto"/>
            </w:tcBorders>
            <w:vAlign w:val="center"/>
            <w:hideMark/>
          </w:tcPr>
          <w:p w14:paraId="57E77157" w14:textId="60B78988" w:rsidR="000B0662" w:rsidRPr="000B0662" w:rsidRDefault="000B0662" w:rsidP="00287BAC">
            <w:pPr>
              <w:spacing w:after="255" w:line="240" w:lineRule="auto"/>
              <w:contextualSpacing/>
              <w:jc w:val="center"/>
              <w:rPr>
                <w:rFonts w:ascii="Calibri" w:hAnsi="Calibri" w:cs="Calibri"/>
                <w:sz w:val="20"/>
                <w:szCs w:val="20"/>
              </w:rPr>
            </w:pPr>
            <w:r w:rsidRPr="000B0662">
              <w:rPr>
                <w:rFonts w:ascii="Calibri" w:hAnsi="Calibri" w:cs="Calibri"/>
                <w:sz w:val="20"/>
                <w:szCs w:val="20"/>
              </w:rPr>
              <w:t>11.</w:t>
            </w:r>
          </w:p>
        </w:tc>
        <w:tc>
          <w:tcPr>
            <w:tcW w:w="2614" w:type="dxa"/>
            <w:tcBorders>
              <w:top w:val="single" w:sz="4" w:space="0" w:color="auto"/>
              <w:left w:val="single" w:sz="4" w:space="0" w:color="auto"/>
              <w:bottom w:val="single" w:sz="4" w:space="0" w:color="auto"/>
              <w:right w:val="single" w:sz="4" w:space="0" w:color="auto"/>
            </w:tcBorders>
          </w:tcPr>
          <w:p w14:paraId="64F40712" w14:textId="77777777" w:rsidR="000B0662" w:rsidRPr="000B0662" w:rsidRDefault="000B0662" w:rsidP="000B0662">
            <w:pPr>
              <w:spacing w:after="255" w:line="240" w:lineRule="auto"/>
              <w:contextualSpacing/>
              <w:rPr>
                <w:rFonts w:ascii="Calibri" w:hAnsi="Calibri" w:cs="Calibri"/>
                <w:sz w:val="20"/>
                <w:szCs w:val="20"/>
              </w:rPr>
            </w:pPr>
          </w:p>
        </w:tc>
        <w:tc>
          <w:tcPr>
            <w:tcW w:w="2918" w:type="dxa"/>
            <w:tcBorders>
              <w:top w:val="single" w:sz="4" w:space="0" w:color="auto"/>
              <w:left w:val="single" w:sz="4" w:space="0" w:color="auto"/>
              <w:bottom w:val="single" w:sz="4" w:space="0" w:color="auto"/>
              <w:right w:val="single" w:sz="4" w:space="0" w:color="auto"/>
            </w:tcBorders>
          </w:tcPr>
          <w:p w14:paraId="00C03009" w14:textId="77777777" w:rsidR="000B0662" w:rsidRPr="000B0662" w:rsidRDefault="000B0662" w:rsidP="000B0662">
            <w:pPr>
              <w:spacing w:after="255" w:line="240" w:lineRule="auto"/>
              <w:contextualSpacing/>
              <w:rPr>
                <w:rFonts w:ascii="Calibri" w:hAnsi="Calibri" w:cs="Calibri"/>
                <w:sz w:val="20"/>
                <w:szCs w:val="20"/>
              </w:rPr>
            </w:pPr>
          </w:p>
        </w:tc>
        <w:tc>
          <w:tcPr>
            <w:tcW w:w="2932" w:type="dxa"/>
            <w:tcBorders>
              <w:top w:val="single" w:sz="4" w:space="0" w:color="auto"/>
              <w:left w:val="single" w:sz="4" w:space="0" w:color="auto"/>
              <w:bottom w:val="single" w:sz="4" w:space="0" w:color="auto"/>
              <w:right w:val="single" w:sz="4" w:space="0" w:color="auto"/>
            </w:tcBorders>
            <w:hideMark/>
          </w:tcPr>
          <w:p w14:paraId="67FF6B5C" w14:textId="0BEDE547" w:rsidR="000B0662" w:rsidRPr="000B0662" w:rsidRDefault="000B0662" w:rsidP="000B0662">
            <w:pPr>
              <w:spacing w:after="255" w:line="240" w:lineRule="auto"/>
              <w:contextualSpacing/>
              <w:rPr>
                <w:rFonts w:ascii="Calibri" w:hAnsi="Calibri" w:cs="Calibri"/>
                <w:sz w:val="20"/>
                <w:szCs w:val="20"/>
              </w:rPr>
            </w:pPr>
            <w:r w:rsidRPr="000B0662">
              <w:rPr>
                <w:rFonts w:ascii="Calibri" w:hAnsi="Calibri" w:cs="Calibri"/>
                <w:sz w:val="20"/>
                <w:szCs w:val="20"/>
              </w:rPr>
              <w:t>Memorijalni turnir VLADIMIR BRCKOVIĆ ZIMA –HK ZELINA</w:t>
            </w:r>
          </w:p>
        </w:tc>
      </w:tr>
      <w:tr w:rsidR="000B0662" w:rsidRPr="000B0662" w14:paraId="45F56469" w14:textId="77777777" w:rsidTr="00287BAC">
        <w:tc>
          <w:tcPr>
            <w:tcW w:w="750" w:type="dxa"/>
            <w:tcBorders>
              <w:top w:val="single" w:sz="4" w:space="0" w:color="auto"/>
              <w:left w:val="single" w:sz="4" w:space="0" w:color="auto"/>
              <w:bottom w:val="single" w:sz="4" w:space="0" w:color="auto"/>
              <w:right w:val="single" w:sz="4" w:space="0" w:color="auto"/>
            </w:tcBorders>
            <w:vAlign w:val="center"/>
            <w:hideMark/>
          </w:tcPr>
          <w:p w14:paraId="7A3796AA" w14:textId="45BFC071" w:rsidR="000B0662" w:rsidRPr="000B0662" w:rsidRDefault="000B0662" w:rsidP="00287BAC">
            <w:pPr>
              <w:spacing w:after="255" w:line="240" w:lineRule="auto"/>
              <w:contextualSpacing/>
              <w:jc w:val="center"/>
              <w:rPr>
                <w:rFonts w:ascii="Calibri" w:hAnsi="Calibri" w:cs="Calibri"/>
                <w:sz w:val="20"/>
                <w:szCs w:val="20"/>
              </w:rPr>
            </w:pPr>
            <w:r w:rsidRPr="000B0662">
              <w:rPr>
                <w:rFonts w:ascii="Calibri" w:hAnsi="Calibri" w:cs="Calibri"/>
                <w:sz w:val="20"/>
                <w:szCs w:val="20"/>
              </w:rPr>
              <w:t>12.</w:t>
            </w:r>
          </w:p>
        </w:tc>
        <w:tc>
          <w:tcPr>
            <w:tcW w:w="2614" w:type="dxa"/>
            <w:tcBorders>
              <w:top w:val="single" w:sz="4" w:space="0" w:color="auto"/>
              <w:left w:val="single" w:sz="4" w:space="0" w:color="auto"/>
              <w:bottom w:val="single" w:sz="4" w:space="0" w:color="auto"/>
              <w:right w:val="single" w:sz="4" w:space="0" w:color="auto"/>
            </w:tcBorders>
          </w:tcPr>
          <w:p w14:paraId="419C0081" w14:textId="77777777" w:rsidR="000B0662" w:rsidRPr="000B0662" w:rsidRDefault="000B0662" w:rsidP="000B0662">
            <w:pPr>
              <w:spacing w:after="255" w:line="240" w:lineRule="auto"/>
              <w:contextualSpacing/>
              <w:rPr>
                <w:rFonts w:ascii="Calibri" w:hAnsi="Calibri" w:cs="Calibri"/>
                <w:sz w:val="20"/>
                <w:szCs w:val="20"/>
              </w:rPr>
            </w:pPr>
          </w:p>
        </w:tc>
        <w:tc>
          <w:tcPr>
            <w:tcW w:w="2918" w:type="dxa"/>
            <w:tcBorders>
              <w:top w:val="single" w:sz="4" w:space="0" w:color="auto"/>
              <w:left w:val="single" w:sz="4" w:space="0" w:color="auto"/>
              <w:bottom w:val="single" w:sz="4" w:space="0" w:color="auto"/>
              <w:right w:val="single" w:sz="4" w:space="0" w:color="auto"/>
            </w:tcBorders>
          </w:tcPr>
          <w:p w14:paraId="18CC1B60" w14:textId="77777777" w:rsidR="000B0662" w:rsidRPr="000B0662" w:rsidRDefault="000B0662" w:rsidP="000B0662">
            <w:pPr>
              <w:spacing w:after="255" w:line="240" w:lineRule="auto"/>
              <w:contextualSpacing/>
              <w:rPr>
                <w:rFonts w:ascii="Calibri" w:hAnsi="Calibri" w:cs="Calibri"/>
                <w:sz w:val="20"/>
                <w:szCs w:val="20"/>
              </w:rPr>
            </w:pPr>
          </w:p>
        </w:tc>
        <w:tc>
          <w:tcPr>
            <w:tcW w:w="2932" w:type="dxa"/>
            <w:tcBorders>
              <w:top w:val="single" w:sz="4" w:space="0" w:color="auto"/>
              <w:left w:val="single" w:sz="4" w:space="0" w:color="auto"/>
              <w:bottom w:val="single" w:sz="4" w:space="0" w:color="auto"/>
              <w:right w:val="single" w:sz="4" w:space="0" w:color="auto"/>
            </w:tcBorders>
            <w:hideMark/>
          </w:tcPr>
          <w:p w14:paraId="6942E26D" w14:textId="7799467E" w:rsidR="000B0662" w:rsidRPr="000B0662" w:rsidRDefault="000B0662" w:rsidP="000B0662">
            <w:pPr>
              <w:spacing w:after="255" w:line="240" w:lineRule="auto"/>
              <w:contextualSpacing/>
              <w:rPr>
                <w:rFonts w:ascii="Calibri" w:hAnsi="Calibri" w:cs="Calibri"/>
                <w:sz w:val="20"/>
                <w:szCs w:val="20"/>
              </w:rPr>
            </w:pPr>
            <w:r w:rsidRPr="000B0662">
              <w:rPr>
                <w:rFonts w:ascii="Calibri" w:hAnsi="Calibri" w:cs="Calibri"/>
                <w:sz w:val="20"/>
                <w:szCs w:val="20"/>
              </w:rPr>
              <w:t>Obilježavanje OLIMPIJSKOG DANA</w:t>
            </w:r>
          </w:p>
        </w:tc>
      </w:tr>
      <w:tr w:rsidR="000B0662" w:rsidRPr="000B0662" w14:paraId="5B93B1E6" w14:textId="77777777" w:rsidTr="00287BAC">
        <w:tc>
          <w:tcPr>
            <w:tcW w:w="750" w:type="dxa"/>
            <w:tcBorders>
              <w:top w:val="single" w:sz="4" w:space="0" w:color="auto"/>
              <w:left w:val="single" w:sz="4" w:space="0" w:color="auto"/>
              <w:bottom w:val="single" w:sz="4" w:space="0" w:color="auto"/>
              <w:right w:val="single" w:sz="4" w:space="0" w:color="auto"/>
            </w:tcBorders>
            <w:vAlign w:val="center"/>
          </w:tcPr>
          <w:p w14:paraId="4E325286" w14:textId="77777777" w:rsidR="000B0662" w:rsidRPr="000B0662" w:rsidRDefault="000B0662" w:rsidP="00287BAC">
            <w:pPr>
              <w:pStyle w:val="Odlomakpopisa"/>
              <w:ind w:left="0"/>
              <w:jc w:val="center"/>
              <w:rPr>
                <w:rFonts w:ascii="Calibri" w:hAnsi="Calibri" w:cs="Calibri"/>
                <w:sz w:val="20"/>
                <w:szCs w:val="20"/>
              </w:rPr>
            </w:pPr>
            <w:r w:rsidRPr="000B0662">
              <w:rPr>
                <w:rFonts w:ascii="Calibri" w:hAnsi="Calibri" w:cs="Calibri"/>
                <w:sz w:val="20"/>
                <w:szCs w:val="20"/>
              </w:rPr>
              <w:t>13.</w:t>
            </w:r>
          </w:p>
          <w:p w14:paraId="7B94B72B" w14:textId="77777777" w:rsidR="000B0662" w:rsidRPr="000B0662" w:rsidRDefault="000B0662" w:rsidP="00287BAC">
            <w:pPr>
              <w:jc w:val="center"/>
              <w:rPr>
                <w:rFonts w:ascii="Calibri" w:hAnsi="Calibri" w:cs="Calibri"/>
                <w:sz w:val="20"/>
                <w:szCs w:val="20"/>
              </w:rPr>
            </w:pPr>
          </w:p>
          <w:p w14:paraId="1343DA52" w14:textId="0AB4E719" w:rsidR="000B0662" w:rsidRPr="000B0662" w:rsidRDefault="000B0662" w:rsidP="00287BAC">
            <w:pPr>
              <w:jc w:val="center"/>
              <w:rPr>
                <w:rFonts w:ascii="Calibri" w:hAnsi="Calibri" w:cs="Calibri"/>
                <w:sz w:val="20"/>
                <w:szCs w:val="20"/>
              </w:rPr>
            </w:pPr>
            <w:r w:rsidRPr="000B0662">
              <w:rPr>
                <w:rFonts w:ascii="Calibri" w:hAnsi="Calibri" w:cs="Calibri"/>
                <w:noProof/>
                <w:sz w:val="20"/>
                <w:szCs w:val="20"/>
              </w:rPr>
              <mc:AlternateContent>
                <mc:Choice Requires="wps">
                  <w:drawing>
                    <wp:anchor distT="0" distB="0" distL="114300" distR="114300" simplePos="0" relativeHeight="251659264" behindDoc="0" locked="0" layoutInCell="1" allowOverlap="1" wp14:anchorId="2ECD51A4" wp14:editId="15C1BFD2">
                      <wp:simplePos x="0" y="0"/>
                      <wp:positionH relativeFrom="column">
                        <wp:posOffset>-67946</wp:posOffset>
                      </wp:positionH>
                      <wp:positionV relativeFrom="paragraph">
                        <wp:posOffset>316230</wp:posOffset>
                      </wp:positionV>
                      <wp:extent cx="5876925" cy="38100"/>
                      <wp:effectExtent l="0" t="0" r="28575" b="19050"/>
                      <wp:wrapNone/>
                      <wp:docPr id="389583446" name="Ravni poveznik 2"/>
                      <wp:cNvGraphicFramePr/>
                      <a:graphic xmlns:a="http://schemas.openxmlformats.org/drawingml/2006/main">
                        <a:graphicData uri="http://schemas.microsoft.com/office/word/2010/wordprocessingShape">
                          <wps:wsp>
                            <wps:cNvCnPr/>
                            <wps:spPr>
                              <a:xfrm>
                                <a:off x="0" y="0"/>
                                <a:ext cx="5876925"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CD7B0D" id="Ravni poveznik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5pt,24.9pt" to="457.4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" strokecolor="#156082 [3204]" strokeweight="1pt">
                      <v:stroke joinstyle="miter"/>
                    </v:line>
                  </w:pict>
                </mc:Fallback>
              </mc:AlternateContent>
            </w:r>
            <w:r w:rsidRPr="000B0662">
              <w:rPr>
                <w:rFonts w:ascii="Calibri" w:hAnsi="Calibri" w:cs="Calibri"/>
                <w:sz w:val="20"/>
                <w:szCs w:val="20"/>
              </w:rPr>
              <w:t>14.</w:t>
            </w:r>
          </w:p>
          <w:p w14:paraId="2D1B2C45" w14:textId="77777777" w:rsidR="000B0662" w:rsidRPr="000B0662" w:rsidRDefault="000B0662" w:rsidP="00287BAC">
            <w:pPr>
              <w:jc w:val="center"/>
              <w:rPr>
                <w:rFonts w:ascii="Calibri" w:hAnsi="Calibri" w:cs="Calibri"/>
                <w:sz w:val="20"/>
                <w:szCs w:val="20"/>
              </w:rPr>
            </w:pPr>
          </w:p>
          <w:p w14:paraId="7219F0CD" w14:textId="067E1A8D" w:rsidR="000B0662" w:rsidRPr="000B0662" w:rsidRDefault="000B0662" w:rsidP="00287BAC">
            <w:pPr>
              <w:spacing w:after="255" w:line="240" w:lineRule="auto"/>
              <w:contextualSpacing/>
              <w:jc w:val="center"/>
              <w:rPr>
                <w:rFonts w:ascii="Calibri" w:hAnsi="Calibri" w:cs="Calibri"/>
                <w:sz w:val="20"/>
                <w:szCs w:val="20"/>
              </w:rPr>
            </w:pPr>
            <w:r w:rsidRPr="000B0662">
              <w:rPr>
                <w:rFonts w:ascii="Calibri" w:hAnsi="Calibri" w:cs="Calibri"/>
                <w:sz w:val="20"/>
                <w:szCs w:val="20"/>
              </w:rPr>
              <w:t>15.</w:t>
            </w:r>
          </w:p>
        </w:tc>
        <w:tc>
          <w:tcPr>
            <w:tcW w:w="2614" w:type="dxa"/>
            <w:tcBorders>
              <w:top w:val="single" w:sz="4" w:space="0" w:color="auto"/>
              <w:left w:val="single" w:sz="4" w:space="0" w:color="auto"/>
              <w:bottom w:val="single" w:sz="4" w:space="0" w:color="auto"/>
              <w:right w:val="single" w:sz="4" w:space="0" w:color="auto"/>
            </w:tcBorders>
          </w:tcPr>
          <w:p w14:paraId="6837CE73" w14:textId="77777777" w:rsidR="000B0662" w:rsidRPr="000B0662" w:rsidRDefault="000B0662" w:rsidP="000B0662">
            <w:pPr>
              <w:spacing w:after="255" w:line="240" w:lineRule="auto"/>
              <w:contextualSpacing/>
              <w:rPr>
                <w:rFonts w:ascii="Calibri" w:hAnsi="Calibri" w:cs="Calibri"/>
                <w:sz w:val="20"/>
                <w:szCs w:val="20"/>
              </w:rPr>
            </w:pPr>
          </w:p>
        </w:tc>
        <w:tc>
          <w:tcPr>
            <w:tcW w:w="2918" w:type="dxa"/>
            <w:tcBorders>
              <w:top w:val="single" w:sz="4" w:space="0" w:color="auto"/>
              <w:left w:val="single" w:sz="4" w:space="0" w:color="auto"/>
              <w:bottom w:val="single" w:sz="4" w:space="0" w:color="auto"/>
              <w:right w:val="single" w:sz="4" w:space="0" w:color="auto"/>
            </w:tcBorders>
          </w:tcPr>
          <w:p w14:paraId="3FF7F3DC" w14:textId="77777777" w:rsidR="000B0662" w:rsidRPr="000B0662" w:rsidRDefault="000B0662" w:rsidP="000B0662">
            <w:pPr>
              <w:spacing w:after="255" w:line="240" w:lineRule="auto"/>
              <w:contextualSpacing/>
              <w:rPr>
                <w:rFonts w:ascii="Calibri" w:hAnsi="Calibri" w:cs="Calibri"/>
                <w:sz w:val="20"/>
                <w:szCs w:val="20"/>
              </w:rPr>
            </w:pPr>
          </w:p>
        </w:tc>
        <w:tc>
          <w:tcPr>
            <w:tcW w:w="2932" w:type="dxa"/>
            <w:tcBorders>
              <w:top w:val="single" w:sz="4" w:space="0" w:color="auto"/>
              <w:left w:val="single" w:sz="4" w:space="0" w:color="auto"/>
              <w:bottom w:val="single" w:sz="4" w:space="0" w:color="auto"/>
              <w:right w:val="single" w:sz="4" w:space="0" w:color="auto"/>
            </w:tcBorders>
            <w:hideMark/>
          </w:tcPr>
          <w:p w14:paraId="2A7A32B4" w14:textId="77777777" w:rsidR="000B0662" w:rsidRPr="000B0662" w:rsidRDefault="000B0662" w:rsidP="000B0662">
            <w:pPr>
              <w:pStyle w:val="Odlomakpopisa"/>
              <w:ind w:left="0"/>
              <w:rPr>
                <w:rFonts w:ascii="Calibri" w:hAnsi="Calibri" w:cs="Calibri"/>
                <w:sz w:val="20"/>
                <w:szCs w:val="20"/>
              </w:rPr>
            </w:pPr>
            <w:r w:rsidRPr="000B0662">
              <w:rPr>
                <w:rFonts w:ascii="Calibri" w:hAnsi="Calibri" w:cs="Calibri"/>
                <w:sz w:val="20"/>
                <w:szCs w:val="20"/>
              </w:rPr>
              <w:t>Međunarodni turnir- SK Čigra</w:t>
            </w:r>
          </w:p>
          <w:p w14:paraId="2CF7DFB6" w14:textId="77777777" w:rsidR="000B0662" w:rsidRPr="000B0662" w:rsidRDefault="000B0662" w:rsidP="000B0662">
            <w:pPr>
              <w:rPr>
                <w:rFonts w:ascii="Calibri" w:hAnsi="Calibri" w:cs="Calibri"/>
                <w:sz w:val="20"/>
                <w:szCs w:val="20"/>
              </w:rPr>
            </w:pPr>
          </w:p>
          <w:p w14:paraId="3C4E050F" w14:textId="77777777" w:rsidR="000B0662" w:rsidRPr="000B0662" w:rsidRDefault="000B0662" w:rsidP="000B0662">
            <w:pPr>
              <w:rPr>
                <w:rFonts w:ascii="Calibri" w:hAnsi="Calibri" w:cs="Calibri"/>
                <w:sz w:val="20"/>
                <w:szCs w:val="20"/>
              </w:rPr>
            </w:pPr>
            <w:r w:rsidRPr="000B0662">
              <w:rPr>
                <w:rFonts w:ascii="Calibri" w:hAnsi="Calibri" w:cs="Calibri"/>
                <w:sz w:val="20"/>
                <w:szCs w:val="20"/>
              </w:rPr>
              <w:t>Memorijalni turnir-RK Zelina</w:t>
            </w:r>
          </w:p>
          <w:p w14:paraId="1824F648" w14:textId="77777777" w:rsidR="000B0662" w:rsidRPr="000B0662" w:rsidRDefault="000B0662" w:rsidP="000B0662">
            <w:pPr>
              <w:rPr>
                <w:rFonts w:ascii="Calibri" w:hAnsi="Calibri" w:cs="Calibri"/>
                <w:sz w:val="20"/>
                <w:szCs w:val="20"/>
              </w:rPr>
            </w:pPr>
          </w:p>
          <w:p w14:paraId="26530FD9" w14:textId="5D08D5DC" w:rsidR="000B0662" w:rsidRPr="000B0662" w:rsidRDefault="000B0662" w:rsidP="000B0662">
            <w:pPr>
              <w:spacing w:after="255" w:line="240" w:lineRule="auto"/>
              <w:contextualSpacing/>
              <w:rPr>
                <w:rFonts w:ascii="Calibri" w:hAnsi="Calibri" w:cs="Calibri"/>
                <w:sz w:val="20"/>
                <w:szCs w:val="20"/>
              </w:rPr>
            </w:pPr>
            <w:r w:rsidRPr="000B0662">
              <w:rPr>
                <w:rFonts w:ascii="Calibri" w:hAnsi="Calibri" w:cs="Calibri"/>
                <w:sz w:val="20"/>
                <w:szCs w:val="20"/>
              </w:rPr>
              <w:t xml:space="preserve">Velika nagrada Zeline- Moto </w:t>
            </w:r>
            <w:proofErr w:type="spellStart"/>
            <w:r w:rsidRPr="000B0662">
              <w:rPr>
                <w:rFonts w:ascii="Calibri" w:hAnsi="Calibri" w:cs="Calibri"/>
                <w:sz w:val="20"/>
                <w:szCs w:val="20"/>
              </w:rPr>
              <w:t>racing</w:t>
            </w:r>
            <w:proofErr w:type="spellEnd"/>
          </w:p>
        </w:tc>
      </w:tr>
    </w:tbl>
    <w:p w14:paraId="4C1CBBFD" w14:textId="77777777" w:rsidR="002A03D8" w:rsidRPr="002A03D8" w:rsidRDefault="002A03D8" w:rsidP="002A03D8">
      <w:pPr>
        <w:spacing w:after="0" w:line="240" w:lineRule="auto"/>
        <w:jc w:val="both"/>
        <w:rPr>
          <w:rFonts w:ascii="Calibri" w:eastAsia="Times New Roman" w:hAnsi="Calibri" w:cs="Calibri"/>
          <w:b/>
          <w:bCs/>
          <w:kern w:val="0"/>
        </w:rPr>
      </w:pPr>
    </w:p>
    <w:p w14:paraId="6FD9C107" w14:textId="77777777" w:rsidR="00691A2C" w:rsidRDefault="00691A2C" w:rsidP="00056F13">
      <w:pPr>
        <w:ind w:firstLine="709"/>
        <w:jc w:val="both"/>
        <w:rPr>
          <w:rFonts w:ascii="Calibri" w:eastAsia="Times New Roman" w:hAnsi="Calibri" w:cs="Calibri"/>
          <w:color w:val="000000"/>
        </w:rPr>
      </w:pPr>
    </w:p>
    <w:p w14:paraId="16EC4ACF" w14:textId="77777777" w:rsidR="00691A2C" w:rsidRDefault="00691A2C" w:rsidP="00056F13">
      <w:pPr>
        <w:ind w:firstLine="709"/>
        <w:jc w:val="both"/>
        <w:rPr>
          <w:rFonts w:ascii="Calibri" w:eastAsia="Times New Roman" w:hAnsi="Calibri" w:cs="Calibri"/>
          <w:color w:val="000000"/>
        </w:rPr>
      </w:pPr>
    </w:p>
    <w:p w14:paraId="22243221" w14:textId="77777777" w:rsidR="00691A2C" w:rsidRDefault="00691A2C" w:rsidP="00056F13">
      <w:pPr>
        <w:ind w:firstLine="709"/>
        <w:jc w:val="both"/>
        <w:rPr>
          <w:rFonts w:ascii="Calibri" w:eastAsia="Times New Roman" w:hAnsi="Calibri" w:cs="Calibri"/>
          <w:color w:val="000000"/>
        </w:rPr>
      </w:pPr>
    </w:p>
    <w:p w14:paraId="68A21FA1" w14:textId="77777777" w:rsidR="00691A2C" w:rsidRDefault="00691A2C" w:rsidP="00056F13">
      <w:pPr>
        <w:ind w:firstLine="709"/>
        <w:jc w:val="both"/>
        <w:rPr>
          <w:rFonts w:ascii="Calibri" w:eastAsia="Times New Roman" w:hAnsi="Calibri" w:cs="Calibri"/>
          <w:color w:val="000000"/>
        </w:rPr>
      </w:pPr>
    </w:p>
    <w:p w14:paraId="728E9A9C" w14:textId="77777777" w:rsidR="00691A2C" w:rsidRDefault="00691A2C" w:rsidP="00056F13">
      <w:pPr>
        <w:ind w:firstLine="709"/>
        <w:jc w:val="both"/>
        <w:rPr>
          <w:rFonts w:ascii="Calibri" w:eastAsia="Times New Roman" w:hAnsi="Calibri" w:cs="Calibri"/>
          <w:color w:val="000000"/>
        </w:rPr>
      </w:pPr>
    </w:p>
    <w:p w14:paraId="7B5443E1" w14:textId="77777777" w:rsidR="00691A2C" w:rsidRDefault="00691A2C" w:rsidP="00056F13">
      <w:pPr>
        <w:ind w:firstLine="709"/>
        <w:jc w:val="both"/>
        <w:rPr>
          <w:rFonts w:ascii="Calibri" w:eastAsia="Times New Roman" w:hAnsi="Calibri" w:cs="Calibri"/>
          <w:color w:val="000000"/>
        </w:rPr>
      </w:pPr>
    </w:p>
    <w:p w14:paraId="72632053" w14:textId="77777777" w:rsidR="00691A2C" w:rsidRDefault="00691A2C" w:rsidP="00056F13">
      <w:pPr>
        <w:ind w:firstLine="709"/>
        <w:jc w:val="both"/>
        <w:rPr>
          <w:rFonts w:ascii="Calibri" w:eastAsia="Times New Roman" w:hAnsi="Calibri" w:cs="Calibri"/>
          <w:color w:val="000000"/>
        </w:rPr>
      </w:pPr>
    </w:p>
    <w:p w14:paraId="195ADA26" w14:textId="77777777" w:rsidR="00691A2C" w:rsidRDefault="00691A2C" w:rsidP="00056F13">
      <w:pPr>
        <w:ind w:firstLine="709"/>
        <w:jc w:val="both"/>
        <w:rPr>
          <w:rFonts w:ascii="Calibri" w:eastAsia="Times New Roman" w:hAnsi="Calibri" w:cs="Calibri"/>
          <w:color w:val="000000"/>
        </w:rPr>
      </w:pPr>
    </w:p>
    <w:p w14:paraId="4F8C79FD" w14:textId="77777777" w:rsidR="00691A2C" w:rsidRDefault="00691A2C" w:rsidP="00056F13">
      <w:pPr>
        <w:ind w:firstLine="709"/>
        <w:jc w:val="both"/>
        <w:rPr>
          <w:rFonts w:ascii="Calibri" w:eastAsia="Times New Roman" w:hAnsi="Calibri" w:cs="Calibri"/>
          <w:color w:val="000000"/>
        </w:rPr>
      </w:pPr>
    </w:p>
    <w:p w14:paraId="775D4D38" w14:textId="77777777" w:rsidR="00691A2C" w:rsidRDefault="00691A2C" w:rsidP="00056F13">
      <w:pPr>
        <w:ind w:firstLine="709"/>
        <w:jc w:val="both"/>
        <w:rPr>
          <w:rFonts w:ascii="Calibri" w:eastAsia="Times New Roman" w:hAnsi="Calibri" w:cs="Calibri"/>
          <w:color w:val="000000"/>
        </w:rPr>
      </w:pPr>
    </w:p>
    <w:p w14:paraId="2CC82AF3" w14:textId="77777777" w:rsidR="00691A2C" w:rsidRDefault="00691A2C" w:rsidP="00056F13">
      <w:pPr>
        <w:ind w:firstLine="709"/>
        <w:jc w:val="both"/>
        <w:rPr>
          <w:rFonts w:ascii="Calibri" w:eastAsia="Times New Roman" w:hAnsi="Calibri" w:cs="Calibri"/>
          <w:color w:val="000000"/>
        </w:rPr>
      </w:pPr>
    </w:p>
    <w:p w14:paraId="0EFB43F3" w14:textId="77777777" w:rsidR="00691A2C" w:rsidRDefault="00691A2C" w:rsidP="00056F13">
      <w:pPr>
        <w:ind w:firstLine="709"/>
        <w:jc w:val="both"/>
        <w:rPr>
          <w:rFonts w:ascii="Calibri" w:eastAsia="Times New Roman" w:hAnsi="Calibri" w:cs="Calibri"/>
          <w:color w:val="000000"/>
        </w:rPr>
      </w:pPr>
    </w:p>
    <w:p w14:paraId="3A9C9ED1" w14:textId="77777777" w:rsidR="00691A2C" w:rsidRDefault="00691A2C" w:rsidP="00056F13">
      <w:pPr>
        <w:ind w:firstLine="709"/>
        <w:jc w:val="both"/>
        <w:rPr>
          <w:rFonts w:ascii="Calibri" w:eastAsia="Times New Roman" w:hAnsi="Calibri" w:cs="Calibri"/>
          <w:color w:val="000000"/>
        </w:rPr>
      </w:pPr>
    </w:p>
    <w:p w14:paraId="5407D265" w14:textId="0D48BD8E" w:rsidR="00056F13" w:rsidRPr="00056F13" w:rsidRDefault="00707237" w:rsidP="00691A2C">
      <w:pPr>
        <w:spacing w:line="257" w:lineRule="auto"/>
        <w:jc w:val="both"/>
        <w:rPr>
          <w:rFonts w:ascii="Calibri" w:hAnsi="Calibri" w:cs="Calibri"/>
          <w:b/>
          <w:bCs/>
        </w:rPr>
      </w:pPr>
      <w:r w:rsidRPr="00707237">
        <w:rPr>
          <w:rFonts w:ascii="Calibri" w:eastAsia="Times New Roman" w:hAnsi="Calibri" w:cs="Calibri"/>
          <w:color w:val="000000"/>
        </w:rPr>
        <w:lastRenderedPageBreak/>
        <w:t> </w:t>
      </w:r>
      <w:r w:rsidR="00056F13" w:rsidRPr="00056F13">
        <w:rPr>
          <w:rFonts w:ascii="Calibri" w:hAnsi="Calibri" w:cs="Calibri"/>
          <w:b/>
          <w:bCs/>
        </w:rPr>
        <w:t>Razdjel  003</w:t>
      </w:r>
      <w:r w:rsidR="00056F13" w:rsidRPr="00056F13">
        <w:rPr>
          <w:rFonts w:ascii="Calibri" w:hAnsi="Calibri" w:cs="Calibri"/>
          <w:b/>
          <w:bCs/>
        </w:rPr>
        <w:tab/>
        <w:t>UPRAVNI ODJEL ZA GOSPODARSTVO, STAMBENO-KOMUNALNE DJELATNOSTI I ZAŠTITU OKOLIŠA</w:t>
      </w:r>
    </w:p>
    <w:p w14:paraId="64A8983C" w14:textId="77777777" w:rsidR="00056F13" w:rsidRPr="00056F13" w:rsidRDefault="00056F13" w:rsidP="00056F13">
      <w:pPr>
        <w:spacing w:after="0" w:line="360" w:lineRule="auto"/>
        <w:jc w:val="both"/>
        <w:rPr>
          <w:rFonts w:ascii="Calibri" w:eastAsia="Times New Roman" w:hAnsi="Calibri" w:cs="Calibri"/>
        </w:rPr>
      </w:pPr>
      <w:r w:rsidRPr="00651C39">
        <w:rPr>
          <w:rFonts w:ascii="Calibri" w:eastAsia="Times New Roman" w:hAnsi="Calibri" w:cs="Calibri"/>
        </w:rPr>
        <w:tab/>
      </w:r>
      <w:r w:rsidRPr="00056F13">
        <w:rPr>
          <w:rFonts w:ascii="Calibri" w:eastAsia="Times New Roman" w:hAnsi="Calibri" w:cs="Calibri"/>
        </w:rPr>
        <w:t>Glava  00360</w:t>
      </w:r>
      <w:r w:rsidRPr="00056F13">
        <w:rPr>
          <w:rFonts w:ascii="Calibri" w:eastAsia="Times New Roman" w:hAnsi="Calibri" w:cs="Calibri"/>
        </w:rPr>
        <w:tab/>
        <w:t>RAZVOJ GOSPODARSTVA</w:t>
      </w:r>
    </w:p>
    <w:p w14:paraId="32E51F12" w14:textId="77777777" w:rsidR="00056F13" w:rsidRPr="00056F13" w:rsidRDefault="00056F13" w:rsidP="00056F13">
      <w:pPr>
        <w:spacing w:after="0" w:line="360" w:lineRule="auto"/>
        <w:jc w:val="both"/>
        <w:rPr>
          <w:rFonts w:ascii="Calibri" w:eastAsia="Times New Roman" w:hAnsi="Calibri" w:cs="Calibri"/>
        </w:rPr>
      </w:pPr>
      <w:r w:rsidRPr="00056F13">
        <w:rPr>
          <w:rFonts w:ascii="Calibri" w:eastAsia="Times New Roman" w:hAnsi="Calibri" w:cs="Calibri"/>
        </w:rPr>
        <w:tab/>
        <w:t>Glava  00365</w:t>
      </w:r>
      <w:r w:rsidRPr="00056F13">
        <w:rPr>
          <w:rFonts w:ascii="Calibri" w:eastAsia="Times New Roman" w:hAnsi="Calibri" w:cs="Calibri"/>
        </w:rPr>
        <w:tab/>
        <w:t>UPRAVLJANJE IMOVINOM GRADA</w:t>
      </w:r>
    </w:p>
    <w:p w14:paraId="1AE5D740" w14:textId="77777777" w:rsidR="00056F13" w:rsidRPr="00056F13" w:rsidRDefault="00056F13" w:rsidP="00056F13">
      <w:pPr>
        <w:spacing w:after="0" w:line="360" w:lineRule="auto"/>
        <w:jc w:val="both"/>
        <w:rPr>
          <w:rFonts w:ascii="Calibri" w:eastAsia="Times New Roman" w:hAnsi="Calibri" w:cs="Calibri"/>
        </w:rPr>
      </w:pPr>
      <w:r w:rsidRPr="00056F13">
        <w:rPr>
          <w:rFonts w:ascii="Calibri" w:eastAsia="Times New Roman" w:hAnsi="Calibri" w:cs="Calibri"/>
        </w:rPr>
        <w:tab/>
        <w:t>Glava  00</w:t>
      </w:r>
      <w:r>
        <w:rPr>
          <w:rFonts w:ascii="Calibri" w:eastAsia="Times New Roman" w:hAnsi="Calibri" w:cs="Calibri"/>
        </w:rPr>
        <w:t>37</w:t>
      </w:r>
      <w:r w:rsidRPr="00056F13">
        <w:rPr>
          <w:rFonts w:ascii="Calibri" w:eastAsia="Times New Roman" w:hAnsi="Calibri" w:cs="Calibri"/>
        </w:rPr>
        <w:t>5</w:t>
      </w:r>
      <w:r w:rsidRPr="00056F13">
        <w:rPr>
          <w:rFonts w:ascii="Calibri" w:eastAsia="Times New Roman" w:hAnsi="Calibri" w:cs="Calibri"/>
        </w:rPr>
        <w:tab/>
        <w:t>KOMUNALNA DJELATNOST</w:t>
      </w:r>
    </w:p>
    <w:p w14:paraId="1F292B0D" w14:textId="6A19983A" w:rsidR="00056F13" w:rsidRPr="00056F13" w:rsidRDefault="00056F13" w:rsidP="00056F13">
      <w:pPr>
        <w:spacing w:after="0" w:line="360" w:lineRule="auto"/>
        <w:jc w:val="both"/>
        <w:rPr>
          <w:rFonts w:ascii="Calibri" w:eastAsia="Times New Roman" w:hAnsi="Calibri" w:cs="Calibri"/>
        </w:rPr>
      </w:pPr>
      <w:r w:rsidRPr="00056F13">
        <w:rPr>
          <w:rFonts w:ascii="Calibri" w:eastAsia="Times New Roman" w:hAnsi="Calibri" w:cs="Calibri"/>
        </w:rPr>
        <w:tab/>
        <w:t xml:space="preserve">Glava  00385 </w:t>
      </w:r>
      <w:r w:rsidRPr="00056F13">
        <w:rPr>
          <w:rFonts w:ascii="Calibri" w:eastAsia="Times New Roman" w:hAnsi="Calibri" w:cs="Calibri"/>
        </w:rPr>
        <w:tab/>
        <w:t>PROSTORNO PLANIRANJE I UREĐENJE PROSTORA</w:t>
      </w:r>
    </w:p>
    <w:p w14:paraId="0E8996C7" w14:textId="0F5279DC" w:rsidR="00056F13" w:rsidRPr="009A2F5D" w:rsidRDefault="00056F13" w:rsidP="00056F13">
      <w:pPr>
        <w:jc w:val="both"/>
        <w:rPr>
          <w:rFonts w:ascii="Calibri" w:hAnsi="Calibri" w:cs="Calibri"/>
        </w:rPr>
      </w:pPr>
      <w:r w:rsidRPr="00056F13">
        <w:rPr>
          <w:rFonts w:ascii="Calibri" w:hAnsi="Calibri" w:cs="Calibri"/>
        </w:rPr>
        <w:t xml:space="preserve">Organizacijska shema Upravnog odjela za gospodarstvo, stambeno-komunalne djelatnosti i zaštitu </w:t>
      </w:r>
      <w:r w:rsidRPr="009A2F5D">
        <w:rPr>
          <w:rFonts w:ascii="Calibri" w:hAnsi="Calibri" w:cs="Calibri"/>
        </w:rPr>
        <w:t>okoliša je sljedeća:</w:t>
      </w:r>
    </w:p>
    <w:p w14:paraId="43FA50A7" w14:textId="551B1EE7" w:rsidR="009A2F5D" w:rsidRPr="009A2F5D" w:rsidRDefault="00056F13" w:rsidP="00056F13">
      <w:pPr>
        <w:rPr>
          <w:rFonts w:ascii="Calibri" w:hAnsi="Calibri" w:cs="Calibri"/>
          <w:b/>
          <w:bCs/>
        </w:rPr>
      </w:pPr>
      <w:r w:rsidRPr="009A2F5D">
        <w:rPr>
          <w:rFonts w:ascii="Calibri" w:hAnsi="Calibri" w:cs="Calibri"/>
          <w:b/>
          <w:bCs/>
          <w:noProof/>
          <w:shd w:val="clear" w:color="auto" w:fill="ADADAD" w:themeFill="background2" w:themeFillShade="BF"/>
        </w:rPr>
        <w:drawing>
          <wp:inline distT="0" distB="0" distL="0" distR="0" wp14:anchorId="4986F048" wp14:editId="73B2BBCB">
            <wp:extent cx="5686425" cy="2743200"/>
            <wp:effectExtent l="38100" t="38100" r="28575" b="38100"/>
            <wp:docPr id="1" name="Dij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553AA56" w14:textId="52139A81" w:rsidR="00056F13" w:rsidRPr="00056F13" w:rsidRDefault="00056F13" w:rsidP="00056F13">
      <w:pPr>
        <w:rPr>
          <w:rFonts w:ascii="Calibri" w:hAnsi="Calibri" w:cs="Calibri"/>
        </w:rPr>
      </w:pPr>
      <w:r w:rsidRPr="009A2F5D">
        <w:rPr>
          <w:rFonts w:ascii="Calibri" w:hAnsi="Calibri" w:cs="Calibri"/>
        </w:rPr>
        <w:t xml:space="preserve">U Upravnom odjelu je sistematizirano 14 radnih mjesta od čega je popunjeno </w:t>
      </w:r>
      <w:r w:rsidR="00684645">
        <w:rPr>
          <w:rFonts w:ascii="Calibri" w:hAnsi="Calibri" w:cs="Calibri"/>
        </w:rPr>
        <w:t>7</w:t>
      </w:r>
      <w:r w:rsidRPr="009A2F5D">
        <w:rPr>
          <w:rFonts w:ascii="Calibri" w:hAnsi="Calibri" w:cs="Calibri"/>
        </w:rPr>
        <w:t xml:space="preserve"> radnih mjesta (nepopunjena radna mjesta su označena sivom bojom).</w:t>
      </w:r>
    </w:p>
    <w:p w14:paraId="05BA8DD9" w14:textId="77777777" w:rsidR="00056F13" w:rsidRPr="00056F13" w:rsidRDefault="00056F13" w:rsidP="00056F13">
      <w:pPr>
        <w:rPr>
          <w:rFonts w:ascii="Calibri" w:hAnsi="Calibri" w:cs="Calibri"/>
        </w:rPr>
      </w:pPr>
      <w:r w:rsidRPr="00056F13">
        <w:rPr>
          <w:rFonts w:ascii="Calibri" w:hAnsi="Calibri" w:cs="Calibri"/>
        </w:rPr>
        <w:t>Upravni odjel za gospodarstvo, stambeno-komunalne djelatnosti i zaštitu okoliša  obavlja poslove u vezi s:</w:t>
      </w:r>
    </w:p>
    <w:p w14:paraId="60E060D2" w14:textId="77777777" w:rsidR="00056F13" w:rsidRPr="00056F13" w:rsidRDefault="00056F13" w:rsidP="00056F13">
      <w:pPr>
        <w:pStyle w:val="Odlomakpopisa"/>
        <w:numPr>
          <w:ilvl w:val="0"/>
          <w:numId w:val="23"/>
        </w:numPr>
        <w:spacing w:before="120" w:after="0" w:line="240" w:lineRule="auto"/>
        <w:ind w:left="714" w:hanging="357"/>
        <w:rPr>
          <w:rFonts w:ascii="Calibri" w:hAnsi="Calibri" w:cs="Calibri"/>
          <w:sz w:val="22"/>
          <w:szCs w:val="22"/>
        </w:rPr>
      </w:pPr>
      <w:r w:rsidRPr="00056F13">
        <w:rPr>
          <w:rFonts w:ascii="Calibri" w:hAnsi="Calibri" w:cs="Calibri"/>
          <w:sz w:val="22"/>
          <w:szCs w:val="22"/>
        </w:rPr>
        <w:t xml:space="preserve">poticanjem i razvojem gospodarstva, </w:t>
      </w:r>
    </w:p>
    <w:p w14:paraId="1AEF51D3" w14:textId="77777777" w:rsidR="00056F13" w:rsidRPr="00056F13" w:rsidRDefault="00056F13" w:rsidP="00056F13">
      <w:pPr>
        <w:pStyle w:val="Odlomakpopisa"/>
        <w:numPr>
          <w:ilvl w:val="0"/>
          <w:numId w:val="23"/>
        </w:numPr>
        <w:spacing w:after="0" w:line="240" w:lineRule="auto"/>
        <w:rPr>
          <w:rFonts w:ascii="Calibri" w:hAnsi="Calibri" w:cs="Calibri"/>
          <w:sz w:val="22"/>
          <w:szCs w:val="22"/>
        </w:rPr>
      </w:pPr>
      <w:r w:rsidRPr="00056F13">
        <w:rPr>
          <w:rFonts w:ascii="Calibri" w:hAnsi="Calibri" w:cs="Calibri"/>
          <w:sz w:val="22"/>
          <w:szCs w:val="22"/>
        </w:rPr>
        <w:t>gospodarenjem imovinom u vlasništvu Grada,</w:t>
      </w:r>
    </w:p>
    <w:p w14:paraId="6A22D6F4" w14:textId="77777777" w:rsidR="00056F13" w:rsidRPr="00056F13" w:rsidRDefault="00056F13" w:rsidP="00056F13">
      <w:pPr>
        <w:pStyle w:val="Odlomakpopisa"/>
        <w:numPr>
          <w:ilvl w:val="0"/>
          <w:numId w:val="23"/>
        </w:numPr>
        <w:spacing w:after="0" w:line="240" w:lineRule="auto"/>
        <w:rPr>
          <w:rFonts w:ascii="Calibri" w:hAnsi="Calibri" w:cs="Calibri"/>
          <w:sz w:val="22"/>
          <w:szCs w:val="22"/>
        </w:rPr>
      </w:pPr>
      <w:r w:rsidRPr="00056F13">
        <w:rPr>
          <w:rFonts w:ascii="Calibri" w:hAnsi="Calibri" w:cs="Calibri"/>
          <w:sz w:val="22"/>
          <w:szCs w:val="22"/>
        </w:rPr>
        <w:t xml:space="preserve">komunalnim gospodarstvom, </w:t>
      </w:r>
    </w:p>
    <w:p w14:paraId="559D3D89" w14:textId="77777777" w:rsidR="00056F13" w:rsidRPr="00056F13" w:rsidRDefault="00056F13" w:rsidP="00056F13">
      <w:pPr>
        <w:pStyle w:val="Odlomakpopisa"/>
        <w:numPr>
          <w:ilvl w:val="0"/>
          <w:numId w:val="23"/>
        </w:numPr>
        <w:spacing w:after="0" w:line="240" w:lineRule="auto"/>
        <w:rPr>
          <w:rFonts w:ascii="Calibri" w:hAnsi="Calibri" w:cs="Calibri"/>
          <w:sz w:val="22"/>
          <w:szCs w:val="22"/>
        </w:rPr>
      </w:pPr>
      <w:r w:rsidRPr="00056F13">
        <w:rPr>
          <w:rFonts w:ascii="Calibri" w:hAnsi="Calibri" w:cs="Calibri"/>
          <w:sz w:val="22"/>
          <w:szCs w:val="22"/>
        </w:rPr>
        <w:t>gospodarenjem prostorom Grada,</w:t>
      </w:r>
    </w:p>
    <w:p w14:paraId="0C4E8405" w14:textId="77777777" w:rsidR="00056F13" w:rsidRPr="00056F13" w:rsidRDefault="00056F13" w:rsidP="00056F13">
      <w:pPr>
        <w:pStyle w:val="Odlomakpopisa"/>
        <w:numPr>
          <w:ilvl w:val="0"/>
          <w:numId w:val="23"/>
        </w:numPr>
        <w:spacing w:after="0" w:line="240" w:lineRule="auto"/>
        <w:rPr>
          <w:rFonts w:ascii="Calibri" w:hAnsi="Calibri" w:cs="Calibri"/>
          <w:sz w:val="22"/>
          <w:szCs w:val="22"/>
        </w:rPr>
      </w:pPr>
      <w:r w:rsidRPr="00056F13">
        <w:rPr>
          <w:rFonts w:ascii="Calibri" w:hAnsi="Calibri" w:cs="Calibri"/>
          <w:sz w:val="22"/>
          <w:szCs w:val="22"/>
        </w:rPr>
        <w:t xml:space="preserve">zaštitom okoliša. </w:t>
      </w:r>
    </w:p>
    <w:p w14:paraId="3B2B5FBA" w14:textId="77777777" w:rsidR="00056F13" w:rsidRPr="00056F13" w:rsidRDefault="00056F13" w:rsidP="00056F13">
      <w:pPr>
        <w:spacing w:before="240"/>
        <w:rPr>
          <w:rFonts w:ascii="Calibri" w:hAnsi="Calibri" w:cs="Calibri"/>
        </w:rPr>
      </w:pPr>
      <w:r w:rsidRPr="00056F13">
        <w:rPr>
          <w:rFonts w:ascii="Calibri" w:hAnsi="Calibri" w:cs="Calibri"/>
        </w:rPr>
        <w:t>Navedeni poslovi uključuju:</w:t>
      </w:r>
    </w:p>
    <w:p w14:paraId="0A0426FC" w14:textId="77777777" w:rsidR="00056F13" w:rsidRPr="00056F13" w:rsidRDefault="00056F13" w:rsidP="00056F13">
      <w:pPr>
        <w:pStyle w:val="Odlomakpopisa"/>
        <w:numPr>
          <w:ilvl w:val="0"/>
          <w:numId w:val="24"/>
        </w:numPr>
        <w:spacing w:after="0" w:line="240" w:lineRule="auto"/>
        <w:rPr>
          <w:rFonts w:ascii="Calibri" w:hAnsi="Calibri" w:cs="Calibri"/>
          <w:sz w:val="22"/>
          <w:szCs w:val="22"/>
        </w:rPr>
      </w:pPr>
      <w:r w:rsidRPr="00056F13">
        <w:rPr>
          <w:rFonts w:ascii="Calibri" w:hAnsi="Calibri" w:cs="Calibri"/>
          <w:sz w:val="22"/>
          <w:szCs w:val="22"/>
        </w:rPr>
        <w:t>planiranje razvoja i provođenja mjera za razvoj poduzetništva, poljoprivrede i turizma,</w:t>
      </w:r>
    </w:p>
    <w:p w14:paraId="5C583ECD" w14:textId="77777777" w:rsidR="00056F13" w:rsidRPr="00056F13" w:rsidRDefault="00056F13" w:rsidP="00056F13">
      <w:pPr>
        <w:pStyle w:val="Odlomakpopisa"/>
        <w:numPr>
          <w:ilvl w:val="0"/>
          <w:numId w:val="24"/>
        </w:numPr>
        <w:spacing w:after="0" w:line="240" w:lineRule="auto"/>
        <w:rPr>
          <w:rFonts w:ascii="Calibri" w:hAnsi="Calibri" w:cs="Calibri"/>
          <w:sz w:val="22"/>
          <w:szCs w:val="22"/>
        </w:rPr>
      </w:pPr>
      <w:r w:rsidRPr="00056F13">
        <w:rPr>
          <w:rFonts w:ascii="Calibri" w:hAnsi="Calibri" w:cs="Calibri"/>
          <w:sz w:val="22"/>
          <w:szCs w:val="22"/>
        </w:rPr>
        <w:t xml:space="preserve">poslove u vezi korištenja poticajnih i kreditnih sredstava za razvoj poduzetništva, poljoprivrede i turizma, </w:t>
      </w:r>
    </w:p>
    <w:p w14:paraId="406E3396" w14:textId="77777777" w:rsidR="00056F13" w:rsidRPr="00056F13" w:rsidRDefault="00056F13" w:rsidP="00056F13">
      <w:pPr>
        <w:pStyle w:val="Odlomakpopisa"/>
        <w:numPr>
          <w:ilvl w:val="0"/>
          <w:numId w:val="24"/>
        </w:numPr>
        <w:spacing w:after="0" w:line="240" w:lineRule="auto"/>
        <w:rPr>
          <w:rFonts w:ascii="Calibri" w:hAnsi="Calibri" w:cs="Calibri"/>
          <w:sz w:val="22"/>
          <w:szCs w:val="22"/>
        </w:rPr>
      </w:pPr>
      <w:r w:rsidRPr="00056F13">
        <w:rPr>
          <w:rFonts w:ascii="Calibri" w:hAnsi="Calibri" w:cs="Calibri"/>
          <w:sz w:val="22"/>
          <w:szCs w:val="22"/>
        </w:rPr>
        <w:t xml:space="preserve">poslove u vezi korištenja sredstava europskih fondova, </w:t>
      </w:r>
    </w:p>
    <w:p w14:paraId="5EBDD7A8" w14:textId="77777777" w:rsidR="00056F13" w:rsidRPr="00056F13" w:rsidRDefault="00056F13" w:rsidP="00056F13">
      <w:pPr>
        <w:pStyle w:val="Odlomakpopisa"/>
        <w:numPr>
          <w:ilvl w:val="0"/>
          <w:numId w:val="24"/>
        </w:numPr>
        <w:spacing w:after="0" w:line="240" w:lineRule="auto"/>
        <w:rPr>
          <w:rFonts w:ascii="Calibri" w:hAnsi="Calibri" w:cs="Calibri"/>
          <w:sz w:val="22"/>
          <w:szCs w:val="22"/>
        </w:rPr>
      </w:pPr>
      <w:r w:rsidRPr="00056F13">
        <w:rPr>
          <w:rFonts w:ascii="Calibri" w:hAnsi="Calibri" w:cs="Calibri"/>
          <w:sz w:val="22"/>
          <w:szCs w:val="22"/>
        </w:rPr>
        <w:t xml:space="preserve">osiguranje pomoći poduzetnicima i obrtnicima za realizaciju pojedinih programa od interesa za Grad, </w:t>
      </w:r>
    </w:p>
    <w:p w14:paraId="340743E4" w14:textId="77777777" w:rsidR="00056F13" w:rsidRPr="00056F13" w:rsidRDefault="00056F13" w:rsidP="00056F13">
      <w:pPr>
        <w:pStyle w:val="Odlomakpopisa"/>
        <w:numPr>
          <w:ilvl w:val="0"/>
          <w:numId w:val="24"/>
        </w:numPr>
        <w:spacing w:after="0" w:line="240" w:lineRule="auto"/>
        <w:rPr>
          <w:rFonts w:ascii="Calibri" w:hAnsi="Calibri" w:cs="Calibri"/>
          <w:sz w:val="22"/>
          <w:szCs w:val="22"/>
        </w:rPr>
      </w:pPr>
      <w:r w:rsidRPr="00056F13">
        <w:rPr>
          <w:rFonts w:ascii="Calibri" w:hAnsi="Calibri" w:cs="Calibri"/>
          <w:sz w:val="22"/>
          <w:szCs w:val="22"/>
        </w:rPr>
        <w:t>vođenje gospodarskih projekata od interesa za Grad (provođenje postupaka u vezi s izradom studija i elaborata, financiranjem, projektiranjem, ishođenjem dozvola i praćenjem građenja),</w:t>
      </w:r>
    </w:p>
    <w:p w14:paraId="15C43EF9" w14:textId="77777777" w:rsidR="00056F13" w:rsidRPr="00056F13" w:rsidRDefault="00056F13" w:rsidP="00056F13">
      <w:pPr>
        <w:pStyle w:val="Odlomakpopisa"/>
        <w:numPr>
          <w:ilvl w:val="0"/>
          <w:numId w:val="24"/>
        </w:numPr>
        <w:spacing w:after="0" w:line="240" w:lineRule="auto"/>
        <w:rPr>
          <w:rFonts w:ascii="Calibri" w:hAnsi="Calibri" w:cs="Calibri"/>
          <w:sz w:val="22"/>
          <w:szCs w:val="22"/>
        </w:rPr>
      </w:pPr>
      <w:r w:rsidRPr="00056F13">
        <w:rPr>
          <w:rFonts w:ascii="Calibri" w:hAnsi="Calibri" w:cs="Calibri"/>
          <w:sz w:val="22"/>
          <w:szCs w:val="22"/>
        </w:rPr>
        <w:t xml:space="preserve">poslove u vezi s upravljanjem zemljištem, stambenim i poslovnim prostorom, </w:t>
      </w:r>
    </w:p>
    <w:p w14:paraId="24B09254" w14:textId="77777777" w:rsidR="00056F13" w:rsidRPr="00056F13" w:rsidRDefault="00056F13" w:rsidP="00056F13">
      <w:pPr>
        <w:pStyle w:val="Odlomakpopisa"/>
        <w:numPr>
          <w:ilvl w:val="0"/>
          <w:numId w:val="24"/>
        </w:numPr>
        <w:spacing w:after="0" w:line="240" w:lineRule="auto"/>
        <w:rPr>
          <w:rFonts w:ascii="Calibri" w:hAnsi="Calibri" w:cs="Calibri"/>
          <w:sz w:val="22"/>
          <w:szCs w:val="22"/>
        </w:rPr>
      </w:pPr>
      <w:r w:rsidRPr="00056F13">
        <w:rPr>
          <w:rFonts w:ascii="Calibri" w:hAnsi="Calibri" w:cs="Calibri"/>
          <w:sz w:val="22"/>
          <w:szCs w:val="22"/>
        </w:rPr>
        <w:t xml:space="preserve">poslove u vezi s izgradnjom objekata i uređaja komunalne infrastrukture, </w:t>
      </w:r>
    </w:p>
    <w:p w14:paraId="24EA5903" w14:textId="77777777" w:rsidR="00056F13" w:rsidRPr="00056F13" w:rsidRDefault="00056F13" w:rsidP="00056F13">
      <w:pPr>
        <w:pStyle w:val="Odlomakpopisa"/>
        <w:numPr>
          <w:ilvl w:val="0"/>
          <w:numId w:val="24"/>
        </w:numPr>
        <w:spacing w:after="0" w:line="240" w:lineRule="auto"/>
        <w:rPr>
          <w:rFonts w:ascii="Calibri" w:hAnsi="Calibri" w:cs="Calibri"/>
          <w:sz w:val="22"/>
          <w:szCs w:val="22"/>
        </w:rPr>
      </w:pPr>
      <w:r w:rsidRPr="00056F13">
        <w:rPr>
          <w:rFonts w:ascii="Calibri" w:hAnsi="Calibri" w:cs="Calibri"/>
          <w:sz w:val="22"/>
          <w:szCs w:val="22"/>
        </w:rPr>
        <w:t>utvrđivanje i naplatu komunalnog doprinosa, komunalne i drugih naknada,</w:t>
      </w:r>
    </w:p>
    <w:p w14:paraId="4D65A048" w14:textId="77777777" w:rsidR="00056F13" w:rsidRPr="00056F13" w:rsidRDefault="00056F13" w:rsidP="00056F13">
      <w:pPr>
        <w:pStyle w:val="Odlomakpopisa"/>
        <w:numPr>
          <w:ilvl w:val="0"/>
          <w:numId w:val="24"/>
        </w:numPr>
        <w:spacing w:after="0" w:line="240" w:lineRule="auto"/>
        <w:rPr>
          <w:rFonts w:ascii="Calibri" w:hAnsi="Calibri" w:cs="Calibri"/>
          <w:sz w:val="22"/>
          <w:szCs w:val="22"/>
        </w:rPr>
      </w:pPr>
      <w:r w:rsidRPr="00056F13">
        <w:rPr>
          <w:rFonts w:ascii="Calibri" w:hAnsi="Calibri" w:cs="Calibri"/>
          <w:sz w:val="22"/>
          <w:szCs w:val="22"/>
        </w:rPr>
        <w:t xml:space="preserve">poslove u vezi s obavljanjem komunalnih djelatnosti (uređenje naselja i javno prometnih površina, održavanje objekata i uređaja komunalne infrastrukture i drugi poslovi sukladno gradskoj Odluci o komunalnim djelatnostima), </w:t>
      </w:r>
    </w:p>
    <w:p w14:paraId="4EC2BBFA" w14:textId="77777777" w:rsidR="00056F13" w:rsidRPr="00056F13" w:rsidRDefault="00056F13" w:rsidP="00056F13">
      <w:pPr>
        <w:pStyle w:val="Odlomakpopisa"/>
        <w:numPr>
          <w:ilvl w:val="0"/>
          <w:numId w:val="24"/>
        </w:numPr>
        <w:spacing w:after="0" w:line="240" w:lineRule="auto"/>
        <w:rPr>
          <w:rFonts w:ascii="Calibri" w:hAnsi="Calibri" w:cs="Calibri"/>
          <w:sz w:val="22"/>
          <w:szCs w:val="22"/>
        </w:rPr>
      </w:pPr>
      <w:r w:rsidRPr="00056F13">
        <w:rPr>
          <w:rFonts w:ascii="Calibri" w:hAnsi="Calibri" w:cs="Calibri"/>
          <w:sz w:val="22"/>
          <w:szCs w:val="22"/>
        </w:rPr>
        <w:t xml:space="preserve">poslove u vezi s korištenjem javnih površina, </w:t>
      </w:r>
    </w:p>
    <w:p w14:paraId="1FB24D26" w14:textId="77777777" w:rsidR="00056F13" w:rsidRPr="00056F13" w:rsidRDefault="00056F13" w:rsidP="00056F13">
      <w:pPr>
        <w:pStyle w:val="Odlomakpopisa"/>
        <w:numPr>
          <w:ilvl w:val="0"/>
          <w:numId w:val="24"/>
        </w:numPr>
        <w:spacing w:after="0" w:line="240" w:lineRule="auto"/>
        <w:rPr>
          <w:rFonts w:ascii="Calibri" w:hAnsi="Calibri" w:cs="Calibri"/>
          <w:sz w:val="22"/>
          <w:szCs w:val="22"/>
        </w:rPr>
      </w:pPr>
      <w:r w:rsidRPr="00056F13">
        <w:rPr>
          <w:rFonts w:ascii="Calibri" w:hAnsi="Calibri" w:cs="Calibri"/>
          <w:sz w:val="22"/>
          <w:szCs w:val="22"/>
        </w:rPr>
        <w:lastRenderedPageBreak/>
        <w:t xml:space="preserve">poslove komunalnog redarstva, </w:t>
      </w:r>
    </w:p>
    <w:p w14:paraId="164670CA" w14:textId="77777777" w:rsidR="00056F13" w:rsidRPr="00056F13" w:rsidRDefault="00056F13" w:rsidP="00056F13">
      <w:pPr>
        <w:pStyle w:val="Odlomakpopisa"/>
        <w:numPr>
          <w:ilvl w:val="0"/>
          <w:numId w:val="24"/>
        </w:numPr>
        <w:spacing w:after="0" w:line="240" w:lineRule="auto"/>
        <w:rPr>
          <w:rFonts w:ascii="Calibri" w:hAnsi="Calibri" w:cs="Calibri"/>
          <w:sz w:val="22"/>
          <w:szCs w:val="22"/>
        </w:rPr>
      </w:pPr>
      <w:r w:rsidRPr="00056F13">
        <w:rPr>
          <w:rFonts w:ascii="Calibri" w:hAnsi="Calibri" w:cs="Calibri"/>
          <w:sz w:val="22"/>
          <w:szCs w:val="22"/>
        </w:rPr>
        <w:t xml:space="preserve">poslove poljoprivrednog redarstva, </w:t>
      </w:r>
    </w:p>
    <w:p w14:paraId="2761C1E3" w14:textId="77777777" w:rsidR="00056F13" w:rsidRPr="00056F13" w:rsidRDefault="00056F13" w:rsidP="00056F13">
      <w:pPr>
        <w:pStyle w:val="Odlomakpopisa"/>
        <w:numPr>
          <w:ilvl w:val="0"/>
          <w:numId w:val="24"/>
        </w:numPr>
        <w:spacing w:after="0" w:line="240" w:lineRule="auto"/>
        <w:rPr>
          <w:rFonts w:ascii="Calibri" w:hAnsi="Calibri" w:cs="Calibri"/>
          <w:sz w:val="22"/>
          <w:szCs w:val="22"/>
        </w:rPr>
      </w:pPr>
      <w:r w:rsidRPr="00056F13">
        <w:rPr>
          <w:rFonts w:ascii="Calibri" w:hAnsi="Calibri" w:cs="Calibri"/>
          <w:sz w:val="22"/>
          <w:szCs w:val="22"/>
        </w:rPr>
        <w:t>provođenje postupaka za izradu i donošenje prostornih, urbanističkih i detaljnih planova te poslove u vezi s njihovom provedbom,</w:t>
      </w:r>
    </w:p>
    <w:p w14:paraId="6C57E666" w14:textId="77777777" w:rsidR="00056F13" w:rsidRPr="00056F13" w:rsidRDefault="00056F13" w:rsidP="00056F13">
      <w:pPr>
        <w:pStyle w:val="Odlomakpopisa"/>
        <w:numPr>
          <w:ilvl w:val="0"/>
          <w:numId w:val="24"/>
        </w:numPr>
        <w:spacing w:after="0" w:line="240" w:lineRule="auto"/>
        <w:rPr>
          <w:rFonts w:ascii="Calibri" w:hAnsi="Calibri" w:cs="Calibri"/>
          <w:sz w:val="22"/>
          <w:szCs w:val="22"/>
        </w:rPr>
      </w:pPr>
      <w:r w:rsidRPr="00056F13">
        <w:rPr>
          <w:rFonts w:ascii="Calibri" w:hAnsi="Calibri" w:cs="Calibri"/>
          <w:sz w:val="22"/>
          <w:szCs w:val="22"/>
        </w:rPr>
        <w:t xml:space="preserve">vođenje katastra vodova, </w:t>
      </w:r>
    </w:p>
    <w:p w14:paraId="032EB518" w14:textId="77777777" w:rsidR="00056F13" w:rsidRPr="00056F13" w:rsidRDefault="00056F13" w:rsidP="00056F13">
      <w:pPr>
        <w:pStyle w:val="Odlomakpopisa"/>
        <w:numPr>
          <w:ilvl w:val="0"/>
          <w:numId w:val="24"/>
        </w:numPr>
        <w:spacing w:after="0" w:line="240" w:lineRule="auto"/>
        <w:rPr>
          <w:rFonts w:ascii="Calibri" w:hAnsi="Calibri" w:cs="Calibri"/>
          <w:sz w:val="22"/>
          <w:szCs w:val="22"/>
        </w:rPr>
      </w:pPr>
      <w:r w:rsidRPr="00056F13">
        <w:rPr>
          <w:rFonts w:ascii="Calibri" w:hAnsi="Calibri" w:cs="Calibri"/>
          <w:sz w:val="22"/>
          <w:szCs w:val="22"/>
        </w:rPr>
        <w:t xml:space="preserve">provođenje postupaka za izradu studija i elaborata te provođenja mjera u području zaštite okoliša te prirodne i kulturne baštine, </w:t>
      </w:r>
    </w:p>
    <w:p w14:paraId="31E60BB2" w14:textId="77777777" w:rsidR="00056F13" w:rsidRPr="00056F13" w:rsidRDefault="00056F13" w:rsidP="00056F13">
      <w:pPr>
        <w:pStyle w:val="Odlomakpopisa"/>
        <w:numPr>
          <w:ilvl w:val="0"/>
          <w:numId w:val="24"/>
        </w:numPr>
        <w:spacing w:after="0" w:line="240" w:lineRule="auto"/>
        <w:rPr>
          <w:rFonts w:ascii="Calibri" w:hAnsi="Calibri" w:cs="Calibri"/>
          <w:sz w:val="22"/>
          <w:szCs w:val="22"/>
        </w:rPr>
      </w:pPr>
      <w:r w:rsidRPr="00056F13">
        <w:rPr>
          <w:rFonts w:ascii="Calibri" w:hAnsi="Calibri" w:cs="Calibri"/>
          <w:sz w:val="22"/>
          <w:szCs w:val="22"/>
        </w:rPr>
        <w:t xml:space="preserve">poslove u vezi s predlaganjem i provođenjem dokumenata iz svojeg djelokruga rada, </w:t>
      </w:r>
    </w:p>
    <w:p w14:paraId="615B8B6C" w14:textId="77777777" w:rsidR="00056F13" w:rsidRDefault="00056F13" w:rsidP="00056F13">
      <w:pPr>
        <w:rPr>
          <w:rFonts w:ascii="Calibri" w:hAnsi="Calibri" w:cs="Calibri"/>
          <w:b/>
          <w:bCs/>
        </w:rPr>
      </w:pPr>
    </w:p>
    <w:p w14:paraId="2797D4AC" w14:textId="77777777" w:rsidR="00C1018B" w:rsidRPr="00C1018B" w:rsidRDefault="00C1018B" w:rsidP="00C1018B">
      <w:pPr>
        <w:ind w:firstLine="709"/>
        <w:rPr>
          <w:rFonts w:ascii="Calibri" w:hAnsi="Calibri" w:cs="Calibri"/>
          <w:b/>
          <w:bCs/>
        </w:rPr>
      </w:pPr>
      <w:r w:rsidRPr="00C1018B">
        <w:rPr>
          <w:rFonts w:ascii="Calibri" w:hAnsi="Calibri" w:cs="Calibri"/>
          <w:b/>
          <w:bCs/>
        </w:rPr>
        <w:t>Glava 00360 RAZVOJ GOSPODARSTVA</w:t>
      </w:r>
    </w:p>
    <w:p w14:paraId="06C69A23" w14:textId="77777777" w:rsidR="00C1018B" w:rsidRPr="00C1018B" w:rsidRDefault="00C1018B" w:rsidP="00C1018B">
      <w:pPr>
        <w:spacing w:before="120"/>
        <w:ind w:firstLine="709"/>
        <w:rPr>
          <w:rFonts w:ascii="Calibri" w:hAnsi="Calibri" w:cs="Calibri"/>
          <w:b/>
          <w:bCs/>
          <w:u w:val="single"/>
        </w:rPr>
      </w:pPr>
      <w:r w:rsidRPr="00C1018B">
        <w:rPr>
          <w:rFonts w:ascii="Calibri" w:hAnsi="Calibri" w:cs="Calibri"/>
          <w:b/>
          <w:bCs/>
          <w:u w:val="single"/>
        </w:rPr>
        <w:t>3060 Program: PROJEKTI EU FONDOVA</w:t>
      </w:r>
    </w:p>
    <w:p w14:paraId="0C13E76A" w14:textId="77777777" w:rsidR="00C1018B" w:rsidRPr="00C1018B" w:rsidRDefault="00C1018B" w:rsidP="00CB0EC7">
      <w:pPr>
        <w:spacing w:before="120" w:after="0" w:line="257" w:lineRule="auto"/>
        <w:ind w:firstLine="709"/>
        <w:rPr>
          <w:rFonts w:ascii="Calibri" w:hAnsi="Calibri" w:cs="Calibri"/>
          <w:b/>
          <w:bCs/>
        </w:rPr>
      </w:pPr>
      <w:r w:rsidRPr="00C1018B">
        <w:rPr>
          <w:rFonts w:ascii="Calibri" w:hAnsi="Calibri" w:cs="Calibri"/>
          <w:b/>
          <w:bCs/>
        </w:rPr>
        <w:t>T306001 Tekući projekt: Pripremanje projekata za nacionalne i EU fondove</w:t>
      </w:r>
    </w:p>
    <w:p w14:paraId="72A197E9" w14:textId="77777777" w:rsidR="00C1018B" w:rsidRPr="00C1018B" w:rsidRDefault="00C1018B" w:rsidP="00C1018B">
      <w:pPr>
        <w:spacing w:before="120" w:line="240" w:lineRule="auto"/>
        <w:jc w:val="both"/>
        <w:rPr>
          <w:rFonts w:ascii="Calibri" w:hAnsi="Calibri" w:cs="Calibri"/>
        </w:rPr>
      </w:pPr>
      <w:r w:rsidRPr="00C1018B">
        <w:rPr>
          <w:rFonts w:ascii="Calibri" w:hAnsi="Calibri" w:cs="Calibri"/>
        </w:rPr>
        <w:t>Projektom se osiguravaju sredstva za kvalitetnu pripremu projektnih prijedloga namijenjenih prijavi na javne pozive i natječaje za dodjelu bespovratnih sredstava iz fondova Europske unije u financijskom razdoblju 2021.–2027., kao i iz nacionalnih izvora financiranja. Ulaganje u pripremu projekata povećava usklađenost prijava s kriterijima poziva, osigurava profesionalni dizajn projektnih ideja, izradu cjelokupne dokumentacije te učinkovito upravljanje provedbom odobrenih projekata.</w:t>
      </w:r>
    </w:p>
    <w:p w14:paraId="3C4DADA5" w14:textId="77777777" w:rsidR="00C1018B" w:rsidRPr="00C1018B" w:rsidRDefault="00C1018B" w:rsidP="00C1018B">
      <w:pPr>
        <w:pStyle w:val="Bezproreda"/>
      </w:pPr>
      <w:r w:rsidRPr="00C1018B">
        <w:rPr>
          <w:u w:val="single"/>
        </w:rPr>
        <w:t>Opći cilj:</w:t>
      </w:r>
      <w:r w:rsidRPr="00C1018B">
        <w:t xml:space="preserve"> Povećanje broja realiziranih projekata financiranih bespovratnim sredstvima iz EU fondova i nacionalnih izvora, čime se doprinosi održivom razvoju lokalne zajednice.</w:t>
      </w:r>
    </w:p>
    <w:p w14:paraId="0B0B7148" w14:textId="77777777" w:rsidR="00C1018B" w:rsidRPr="00C1018B" w:rsidRDefault="00C1018B" w:rsidP="00C1018B">
      <w:pPr>
        <w:pStyle w:val="Bezproreda"/>
      </w:pPr>
      <w:r w:rsidRPr="00C1018B">
        <w:rPr>
          <w:u w:val="single"/>
        </w:rPr>
        <w:t>Posebni ciljevi:</w:t>
      </w:r>
      <w:r w:rsidRPr="00C1018B">
        <w:t xml:space="preserve"> Razvoj zelene i digitalne infrastrukture za sport, turizam i gospodarstvo.</w:t>
      </w:r>
    </w:p>
    <w:p w14:paraId="51057E91" w14:textId="77777777" w:rsidR="00C1018B" w:rsidRPr="00C1018B" w:rsidRDefault="00C1018B" w:rsidP="00C1018B">
      <w:pPr>
        <w:pStyle w:val="Bezproreda"/>
      </w:pPr>
      <w:r w:rsidRPr="00C1018B">
        <w:t>Poticanje zapošljavanja i jačanje konkurentnosti lokalnog gospodarstva.</w:t>
      </w:r>
    </w:p>
    <w:p w14:paraId="5AD56F58" w14:textId="77777777" w:rsidR="00C1018B" w:rsidRPr="00C1018B" w:rsidRDefault="00C1018B" w:rsidP="00C1018B">
      <w:pPr>
        <w:pStyle w:val="Bezproreda"/>
      </w:pPr>
      <w:r w:rsidRPr="00C1018B">
        <w:t>Unaprjeđenje kvalitete života i urbaniteta naselja.</w:t>
      </w:r>
    </w:p>
    <w:p w14:paraId="491D67AC" w14:textId="77777777" w:rsidR="00C1018B" w:rsidRPr="00C1018B" w:rsidRDefault="00C1018B" w:rsidP="00C1018B">
      <w:pPr>
        <w:pStyle w:val="Bezproreda"/>
      </w:pPr>
      <w:r w:rsidRPr="00C1018B">
        <w:t>Doprinos zaštiti okoliša, energetskoj učinkovitosti i smanjenju utjecaja klimatskih promjena.</w:t>
      </w:r>
    </w:p>
    <w:p w14:paraId="081F101F" w14:textId="77777777" w:rsidR="00C1018B" w:rsidRPr="00C1018B" w:rsidRDefault="00C1018B" w:rsidP="00C1018B">
      <w:pPr>
        <w:pStyle w:val="Bezproreda"/>
      </w:pPr>
      <w:r w:rsidRPr="00C1018B">
        <w:t>Promicanje inkluzivnog i održivog razvoja u skladu s načelima EU politike kohezije.</w:t>
      </w:r>
    </w:p>
    <w:p w14:paraId="2ABA388D" w14:textId="77777777" w:rsidR="00C1018B" w:rsidRPr="00C1018B" w:rsidRDefault="00C1018B" w:rsidP="00C1018B">
      <w:pPr>
        <w:pStyle w:val="Bezproreda"/>
      </w:pPr>
      <w:r w:rsidRPr="00C1018B">
        <w:rPr>
          <w:u w:val="single"/>
        </w:rPr>
        <w:t>Zakonska osnova:</w:t>
      </w:r>
      <w:r w:rsidRPr="00C1018B">
        <w:t xml:space="preserve"> Zakon o institucionalnom okviru za korištenje fondova Europske unije u Republici Hrvatskoj (NN 116/21, 31/25); Provedbeni program Grada Svetog Ivana Zeline 2025.–2029.</w:t>
      </w:r>
    </w:p>
    <w:p w14:paraId="4518310B" w14:textId="2231522C" w:rsidR="00C1018B" w:rsidRPr="00C1018B" w:rsidRDefault="00C1018B" w:rsidP="00C1018B">
      <w:pPr>
        <w:pStyle w:val="Bezproreda"/>
      </w:pPr>
      <w:r w:rsidRPr="00C1018B">
        <w:rPr>
          <w:u w:val="single"/>
        </w:rPr>
        <w:t>Planirana sredstva:</w:t>
      </w:r>
      <w:r w:rsidRPr="00C1018B">
        <w:t xml:space="preserve"> 50.000,00 </w:t>
      </w:r>
      <w:r>
        <w:t>EUR</w:t>
      </w:r>
    </w:p>
    <w:p w14:paraId="4350CA13" w14:textId="6ABAFB8D" w:rsidR="00C1018B" w:rsidRPr="00C1018B" w:rsidRDefault="00C1018B" w:rsidP="00C1018B">
      <w:pPr>
        <w:pStyle w:val="Bezproreda"/>
      </w:pPr>
      <w:r w:rsidRPr="00C1018B">
        <w:rPr>
          <w:u w:val="single"/>
        </w:rPr>
        <w:t>Mjerila uspješnosti:</w:t>
      </w:r>
      <w:r w:rsidRPr="00C1018B">
        <w:t xml:space="preserve"> Broj prijavljenih projekata na EU i nacionalne pozive. Broj odobrenih i ugovorenih projekata.</w:t>
      </w:r>
    </w:p>
    <w:p w14:paraId="0D651EDC" w14:textId="77777777" w:rsidR="00C1018B" w:rsidRPr="00C1018B" w:rsidRDefault="00C1018B" w:rsidP="00CB0EC7">
      <w:pPr>
        <w:spacing w:before="120" w:after="0" w:line="257" w:lineRule="auto"/>
        <w:ind w:firstLine="709"/>
        <w:rPr>
          <w:rFonts w:ascii="Calibri" w:hAnsi="Calibri" w:cs="Calibri"/>
          <w:b/>
          <w:bCs/>
        </w:rPr>
      </w:pPr>
      <w:r w:rsidRPr="00C1018B">
        <w:rPr>
          <w:rFonts w:ascii="Calibri" w:hAnsi="Calibri" w:cs="Calibri"/>
          <w:b/>
          <w:bCs/>
        </w:rPr>
        <w:t>T306003 Tekući projekt: Promidžba projekata i projektnih ideja Grada</w:t>
      </w:r>
    </w:p>
    <w:p w14:paraId="5165F34B" w14:textId="3E7D08B2" w:rsidR="00C1018B" w:rsidRPr="00C1018B" w:rsidRDefault="00C1018B" w:rsidP="00C1018B">
      <w:pPr>
        <w:spacing w:before="120"/>
        <w:jc w:val="both"/>
        <w:rPr>
          <w:rFonts w:ascii="Calibri" w:eastAsia="Calibri" w:hAnsi="Calibri" w:cs="Calibri"/>
        </w:rPr>
      </w:pPr>
      <w:r w:rsidRPr="00C1018B">
        <w:rPr>
          <w:rFonts w:ascii="Calibri" w:eastAsia="Calibri" w:hAnsi="Calibri" w:cs="Calibri"/>
        </w:rPr>
        <w:t>Grad Sveti Ivan Zelina temeljem ovog projekta osigurava  kvalitetnu promociju projekata kao i njihovo predstavljanje na gospodarskim sajmovima i drugim manifestacijama.</w:t>
      </w:r>
    </w:p>
    <w:p w14:paraId="4F335EAF" w14:textId="77777777" w:rsidR="00C1018B" w:rsidRPr="00C1018B" w:rsidRDefault="00C1018B" w:rsidP="00C1018B">
      <w:pPr>
        <w:pStyle w:val="Bezproreda"/>
        <w:rPr>
          <w:rFonts w:eastAsia="Calibri"/>
        </w:rPr>
      </w:pPr>
      <w:r w:rsidRPr="00C1018B">
        <w:rPr>
          <w:rFonts w:eastAsia="Calibri"/>
          <w:u w:val="single"/>
        </w:rPr>
        <w:t>Opći cilj:</w:t>
      </w:r>
      <w:r w:rsidRPr="00C1018B">
        <w:rPr>
          <w:rFonts w:eastAsia="Calibri"/>
        </w:rPr>
        <w:t xml:space="preserve"> Unaprijediti prepoznatljivost Grada i njegovih razvojnih mogućnosti</w:t>
      </w:r>
    </w:p>
    <w:p w14:paraId="00C442A2" w14:textId="77777777" w:rsidR="00C1018B" w:rsidRPr="00C1018B" w:rsidRDefault="00C1018B" w:rsidP="00C1018B">
      <w:pPr>
        <w:pStyle w:val="Bezproreda"/>
        <w:rPr>
          <w:rFonts w:eastAsia="Calibri"/>
        </w:rPr>
      </w:pPr>
      <w:r w:rsidRPr="00C1018B">
        <w:rPr>
          <w:rFonts w:eastAsia="Calibri"/>
          <w:u w:val="single"/>
        </w:rPr>
        <w:t>Posebni cilj:</w:t>
      </w:r>
      <w:r w:rsidRPr="00C1018B">
        <w:rPr>
          <w:rFonts w:eastAsia="Calibri"/>
        </w:rPr>
        <w:t xml:space="preserve"> Promovirati projekte i projektne ideje Grada</w:t>
      </w:r>
    </w:p>
    <w:p w14:paraId="043CF947" w14:textId="77777777" w:rsidR="00C1018B" w:rsidRPr="00C1018B" w:rsidRDefault="00C1018B" w:rsidP="00C1018B">
      <w:pPr>
        <w:pStyle w:val="Bezproreda"/>
        <w:rPr>
          <w:rFonts w:eastAsia="Calibri"/>
        </w:rPr>
      </w:pPr>
      <w:r w:rsidRPr="00C1018B">
        <w:rPr>
          <w:rFonts w:eastAsia="Calibri"/>
          <w:u w:val="single"/>
        </w:rPr>
        <w:t>Zakonska osnova:</w:t>
      </w:r>
      <w:r w:rsidRPr="00C1018B">
        <w:rPr>
          <w:rFonts w:eastAsia="Calibri"/>
        </w:rPr>
        <w:t xml:space="preserve"> Zakon o lokalnoj i područnoj samoupravi</w:t>
      </w:r>
    </w:p>
    <w:p w14:paraId="3233C3A7" w14:textId="77777777" w:rsidR="00C1018B" w:rsidRPr="00C1018B" w:rsidRDefault="00C1018B" w:rsidP="00C1018B">
      <w:pPr>
        <w:pStyle w:val="Bezproreda"/>
        <w:rPr>
          <w:rFonts w:eastAsia="Calibri"/>
        </w:rPr>
      </w:pPr>
      <w:r w:rsidRPr="00C1018B">
        <w:rPr>
          <w:rFonts w:eastAsia="Calibri"/>
          <w:u w:val="single"/>
        </w:rPr>
        <w:t>Potrebna sredstva:</w:t>
      </w:r>
      <w:r w:rsidRPr="00C1018B">
        <w:rPr>
          <w:rFonts w:eastAsia="Calibri"/>
        </w:rPr>
        <w:t xml:space="preserve">  20.000,00 EUR</w:t>
      </w:r>
    </w:p>
    <w:p w14:paraId="06E5BF1D" w14:textId="77777777" w:rsidR="00C1018B" w:rsidRPr="00C1018B" w:rsidRDefault="00C1018B" w:rsidP="00C1018B">
      <w:pPr>
        <w:pStyle w:val="Bezproreda"/>
        <w:rPr>
          <w:rFonts w:eastAsia="Calibri"/>
        </w:rPr>
      </w:pPr>
      <w:r w:rsidRPr="00C1018B">
        <w:rPr>
          <w:rFonts w:eastAsia="Calibri"/>
          <w:u w:val="single"/>
        </w:rPr>
        <w:t>Mjerila uspješnosti:</w:t>
      </w:r>
      <w:r w:rsidRPr="00C1018B">
        <w:rPr>
          <w:rFonts w:eastAsia="Calibri"/>
        </w:rPr>
        <w:t xml:space="preserve"> broj sajmova, broj prezentiranih projekata</w:t>
      </w:r>
    </w:p>
    <w:p w14:paraId="36E15CC4" w14:textId="77777777" w:rsidR="00C1018B" w:rsidRPr="00C1018B" w:rsidRDefault="00C1018B" w:rsidP="00C1018B">
      <w:pPr>
        <w:rPr>
          <w:rFonts w:ascii="Calibri" w:eastAsia="Calibri" w:hAnsi="Calibri" w:cs="Calibri"/>
        </w:rPr>
      </w:pPr>
    </w:p>
    <w:p w14:paraId="7EB0A740" w14:textId="77777777" w:rsidR="00C1018B" w:rsidRPr="00C1018B" w:rsidRDefault="00C1018B" w:rsidP="00C1018B">
      <w:pPr>
        <w:spacing w:before="120"/>
        <w:ind w:firstLine="709"/>
        <w:rPr>
          <w:rFonts w:ascii="Calibri" w:hAnsi="Calibri" w:cs="Calibri"/>
          <w:b/>
          <w:bCs/>
          <w:u w:val="single"/>
        </w:rPr>
      </w:pPr>
      <w:r w:rsidRPr="00C1018B">
        <w:rPr>
          <w:rFonts w:ascii="Calibri" w:hAnsi="Calibri" w:cs="Calibri"/>
          <w:b/>
          <w:bCs/>
          <w:u w:val="single"/>
        </w:rPr>
        <w:t>3061 Program: RAZVOJ TURISTIČKO SPORTSKO REKREACIJSKOG CENTRA</w:t>
      </w:r>
    </w:p>
    <w:p w14:paraId="5A0D34E4" w14:textId="77777777" w:rsidR="00C1018B" w:rsidRPr="00C1018B" w:rsidRDefault="00C1018B" w:rsidP="00CB0EC7">
      <w:pPr>
        <w:spacing w:before="120" w:after="0" w:line="257" w:lineRule="auto"/>
        <w:ind w:firstLine="709"/>
        <w:rPr>
          <w:rFonts w:ascii="Calibri" w:hAnsi="Calibri" w:cs="Calibri"/>
          <w:b/>
          <w:bCs/>
        </w:rPr>
      </w:pPr>
      <w:r w:rsidRPr="00C1018B">
        <w:rPr>
          <w:rFonts w:ascii="Calibri" w:hAnsi="Calibri" w:cs="Calibri"/>
          <w:b/>
          <w:bCs/>
        </w:rPr>
        <w:t>K306107 Kapitalni projekt: Otkup zemljišta</w:t>
      </w:r>
    </w:p>
    <w:p w14:paraId="47B2E55F" w14:textId="77777777" w:rsidR="00C1018B" w:rsidRPr="00C1018B" w:rsidRDefault="00C1018B" w:rsidP="00C1018B">
      <w:pPr>
        <w:spacing w:before="120"/>
        <w:jc w:val="both"/>
        <w:rPr>
          <w:rFonts w:ascii="Calibri" w:hAnsi="Calibri" w:cs="Calibri"/>
        </w:rPr>
      </w:pPr>
      <w:r w:rsidRPr="00C1018B">
        <w:rPr>
          <w:rFonts w:ascii="Calibri" w:hAnsi="Calibri" w:cs="Calibri"/>
        </w:rPr>
        <w:t>U sklopu projekta planirana su sredstva za  otkup zemljišta unutar turističko sportskog rekreacijskog područja za smještaj sportskih sadržaja.</w:t>
      </w:r>
    </w:p>
    <w:p w14:paraId="35163F7C" w14:textId="0C7D6E2B" w:rsidR="00C1018B" w:rsidRPr="00C1018B" w:rsidRDefault="00C1018B" w:rsidP="00C1018B">
      <w:pPr>
        <w:pStyle w:val="Bezproreda"/>
      </w:pPr>
      <w:r w:rsidRPr="00C1018B">
        <w:rPr>
          <w:u w:val="single"/>
        </w:rPr>
        <w:t>Opći cilj:</w:t>
      </w:r>
      <w:r w:rsidRPr="00C1018B">
        <w:t xml:space="preserve"> Povećati dostupnost turističko-sportskih sadržaja u Gradu Svetom Ivanu Zelini</w:t>
      </w:r>
    </w:p>
    <w:p w14:paraId="318E46F3" w14:textId="42F830D4" w:rsidR="00C1018B" w:rsidRPr="00C1018B" w:rsidRDefault="00C1018B" w:rsidP="00C1018B">
      <w:pPr>
        <w:pStyle w:val="Bezproreda"/>
      </w:pPr>
      <w:r w:rsidRPr="00C1018B">
        <w:rPr>
          <w:u w:val="single"/>
        </w:rPr>
        <w:t>Posebni cilj:</w:t>
      </w:r>
      <w:r w:rsidRPr="00C1018B">
        <w:t xml:space="preserve"> Izgradnja novih sportskih sadržaja</w:t>
      </w:r>
    </w:p>
    <w:p w14:paraId="3A449605" w14:textId="4675FA40" w:rsidR="00C1018B" w:rsidRPr="00C1018B" w:rsidRDefault="00C1018B" w:rsidP="00C1018B">
      <w:pPr>
        <w:pStyle w:val="Bezproreda"/>
      </w:pPr>
      <w:r w:rsidRPr="00C1018B">
        <w:rPr>
          <w:u w:val="single"/>
        </w:rPr>
        <w:t>Zakonska osnova:</w:t>
      </w:r>
      <w:r w:rsidRPr="00C1018B">
        <w:t xml:space="preserve"> Zakon o turizmu, Zakon o sportu</w:t>
      </w:r>
    </w:p>
    <w:p w14:paraId="743C0B11" w14:textId="4A558869" w:rsidR="00C1018B" w:rsidRPr="00C1018B" w:rsidRDefault="00C1018B" w:rsidP="00C1018B">
      <w:pPr>
        <w:pStyle w:val="Bezproreda"/>
      </w:pPr>
      <w:r w:rsidRPr="00C1018B">
        <w:rPr>
          <w:u w:val="single"/>
        </w:rPr>
        <w:t>Potrebna sredstva:</w:t>
      </w:r>
      <w:r w:rsidRPr="00C1018B">
        <w:t xml:space="preserve">  </w:t>
      </w:r>
      <w:r>
        <w:t>30</w:t>
      </w:r>
      <w:r w:rsidRPr="00C1018B">
        <w:t>.000,00 EUR</w:t>
      </w:r>
    </w:p>
    <w:p w14:paraId="069CAA4D" w14:textId="79D6CB38" w:rsidR="00C1018B" w:rsidRPr="00E23519" w:rsidRDefault="00C1018B" w:rsidP="00E23519">
      <w:pPr>
        <w:pStyle w:val="Bezproreda"/>
      </w:pPr>
      <w:r w:rsidRPr="00C1018B">
        <w:rPr>
          <w:u w:val="single"/>
        </w:rPr>
        <w:t>Mjerila uspješnosti:</w:t>
      </w:r>
      <w:r w:rsidRPr="00C1018B">
        <w:t xml:space="preserve"> broj (m2) otkupljenog zemljišta</w:t>
      </w:r>
    </w:p>
    <w:p w14:paraId="4A9D793E" w14:textId="77777777" w:rsidR="00E23519" w:rsidRDefault="00E23519" w:rsidP="00E23519">
      <w:pPr>
        <w:spacing w:before="120" w:line="257" w:lineRule="auto"/>
        <w:ind w:firstLine="709"/>
        <w:rPr>
          <w:rFonts w:ascii="Calibri" w:hAnsi="Calibri" w:cs="Calibri"/>
          <w:b/>
          <w:bCs/>
        </w:rPr>
      </w:pPr>
    </w:p>
    <w:p w14:paraId="433E0F8F" w14:textId="68A98699" w:rsidR="00C1018B" w:rsidRPr="0042308D" w:rsidRDefault="00C1018B" w:rsidP="00CB0EC7">
      <w:pPr>
        <w:spacing w:before="120" w:after="0" w:line="257" w:lineRule="auto"/>
        <w:ind w:firstLine="709"/>
        <w:rPr>
          <w:rFonts w:ascii="Calibri" w:hAnsi="Calibri" w:cs="Calibri"/>
          <w:b/>
          <w:bCs/>
        </w:rPr>
      </w:pPr>
      <w:r w:rsidRPr="0042308D">
        <w:rPr>
          <w:rFonts w:ascii="Calibri" w:hAnsi="Calibri" w:cs="Calibri"/>
          <w:b/>
          <w:bCs/>
        </w:rPr>
        <w:lastRenderedPageBreak/>
        <w:t>K306108 Kapitalni projekt: Sportsko rekreacijski centar Sveti Ivan Zelina</w:t>
      </w:r>
    </w:p>
    <w:p w14:paraId="3EE7B4A5" w14:textId="77777777" w:rsidR="00C1018B" w:rsidRPr="0042308D" w:rsidRDefault="00C1018B" w:rsidP="00C1018B">
      <w:pPr>
        <w:spacing w:before="120"/>
        <w:jc w:val="both"/>
        <w:rPr>
          <w:rFonts w:ascii="Calibri" w:hAnsi="Calibri" w:cs="Calibri"/>
        </w:rPr>
      </w:pPr>
      <w:r w:rsidRPr="0042308D">
        <w:rPr>
          <w:rFonts w:ascii="Calibri" w:hAnsi="Calibri" w:cs="Calibri"/>
        </w:rPr>
        <w:t>Projekt obuhvaća realizaciju Sportsko-rekreacijskog centra Sveti Ivan Zelina na području definiranom Urbanističkim planom uređenja (A) turističko-ugostiteljskog i sportsko-rekreacijskog područja Grada Svetog Ivana Zeline.</w:t>
      </w:r>
    </w:p>
    <w:p w14:paraId="5A09F3A8" w14:textId="5E969BEC" w:rsidR="00C1018B" w:rsidRPr="0042308D" w:rsidRDefault="00C1018B" w:rsidP="00C1018B">
      <w:pPr>
        <w:spacing w:before="120"/>
        <w:jc w:val="both"/>
        <w:rPr>
          <w:rFonts w:ascii="Calibri" w:hAnsi="Calibri" w:cs="Calibri"/>
        </w:rPr>
      </w:pPr>
      <w:r w:rsidRPr="0042308D">
        <w:rPr>
          <w:rFonts w:ascii="Calibri" w:hAnsi="Calibri" w:cs="Calibri"/>
        </w:rPr>
        <w:t xml:space="preserve">U 2026. godini planirana su sredstva </w:t>
      </w:r>
      <w:r w:rsidR="0042308D">
        <w:rPr>
          <w:rFonts w:ascii="Calibri" w:hAnsi="Calibri" w:cs="Calibri"/>
        </w:rPr>
        <w:t xml:space="preserve">za </w:t>
      </w:r>
      <w:r w:rsidRPr="0042308D">
        <w:rPr>
          <w:rFonts w:ascii="Calibri" w:hAnsi="Calibri" w:cs="Calibri"/>
        </w:rPr>
        <w:t>dovršetak projektno-tehničke dokumentacije i ishođenje građevinske dozvole kao i za početak radova na izgradnji Sportsko rekreacijskog centra Sveti Ivan Zelina.</w:t>
      </w:r>
    </w:p>
    <w:p w14:paraId="4AD56C71" w14:textId="77777777" w:rsidR="00C1018B" w:rsidRPr="0042308D" w:rsidRDefault="00C1018B" w:rsidP="0042308D">
      <w:pPr>
        <w:pStyle w:val="Bezproreda"/>
      </w:pPr>
      <w:r w:rsidRPr="0042308D">
        <w:rPr>
          <w:u w:val="single"/>
        </w:rPr>
        <w:t>Opći cilj:</w:t>
      </w:r>
      <w:r w:rsidRPr="0042308D">
        <w:t xml:space="preserve"> Povećati kvalitetu i diversificirati turističku ponudu Grada Svetog Ivana Zeline kroz ulaganje u okolišno održivu bazensku infrastrukturu, čime se omogućuje razvoj cjelogodišnjeg turizma i jačanje lokalne konkurentnosti.</w:t>
      </w:r>
    </w:p>
    <w:p w14:paraId="27D7DC2D" w14:textId="4C4CA781" w:rsidR="00C1018B" w:rsidRPr="0042308D" w:rsidRDefault="00C1018B" w:rsidP="0042308D">
      <w:pPr>
        <w:pStyle w:val="Bezproreda"/>
      </w:pPr>
      <w:r w:rsidRPr="0042308D">
        <w:rPr>
          <w:u w:val="single"/>
        </w:rPr>
        <w:t>Posebni cilj:</w:t>
      </w:r>
      <w:r w:rsidRPr="0042308D">
        <w:t xml:space="preserve"> Razvoj turizma i lokalnog gospodarstva. Povećanje broja zaposlenih i poticanje novih poslovnih prilika. Unaprjeđenje kvalitete života i urbaniteta naselja. Doprinos održivosti i smanjenju utjecaja klimatskih promjena kroz zelenu infrastrukturu.</w:t>
      </w:r>
    </w:p>
    <w:p w14:paraId="763F7809" w14:textId="77777777" w:rsidR="0042308D" w:rsidRDefault="00C1018B" w:rsidP="0042308D">
      <w:pPr>
        <w:pStyle w:val="Bezproreda"/>
      </w:pPr>
      <w:r w:rsidRPr="0042308D">
        <w:rPr>
          <w:u w:val="single"/>
        </w:rPr>
        <w:t>Zakonska osnova:</w:t>
      </w:r>
      <w:r w:rsidRPr="0042308D">
        <w:t xml:space="preserve"> Program Konkurentnost i kohezija 2021.–2027. Provedbeni program Grada Svetog Ivana Zeline 2025.–2029.</w:t>
      </w:r>
    </w:p>
    <w:p w14:paraId="1E93D1B2" w14:textId="5726600B" w:rsidR="00C1018B" w:rsidRPr="0042308D" w:rsidRDefault="00C1018B" w:rsidP="0042308D">
      <w:pPr>
        <w:pStyle w:val="Bezproreda"/>
      </w:pPr>
      <w:r w:rsidRPr="0042308D">
        <w:rPr>
          <w:u w:val="single"/>
        </w:rPr>
        <w:t>Potrebna sredstva:</w:t>
      </w:r>
      <w:r w:rsidRPr="0042308D">
        <w:t xml:space="preserve">  1.767.132,50 EUR</w:t>
      </w:r>
    </w:p>
    <w:p w14:paraId="27E06618" w14:textId="77777777" w:rsidR="00C1018B" w:rsidRPr="0042308D" w:rsidRDefault="00C1018B" w:rsidP="0042308D">
      <w:pPr>
        <w:pStyle w:val="Bezproreda"/>
      </w:pPr>
      <w:r w:rsidRPr="0042308D">
        <w:rPr>
          <w:u w:val="single"/>
        </w:rPr>
        <w:t>Mjerila uspješnosti:</w:t>
      </w:r>
      <w:r w:rsidRPr="0042308D">
        <w:t xml:space="preserve">  Izgrađen i stavljen u funkciju Sportsko-rekreacijski centar Sveti Ivan Zelina.</w:t>
      </w:r>
    </w:p>
    <w:tbl>
      <w:tblPr>
        <w:tblStyle w:val="Reetkatablice"/>
        <w:tblpPr w:leftFromText="180" w:rightFromText="180" w:vertAnchor="text" w:horzAnchor="margin" w:tblpXSpec="center" w:tblpY="314"/>
        <w:tblW w:w="9050" w:type="dxa"/>
        <w:tblLook w:val="04A0" w:firstRow="1" w:lastRow="0" w:firstColumn="1" w:lastColumn="0" w:noHBand="0" w:noVBand="1"/>
      </w:tblPr>
      <w:tblGrid>
        <w:gridCol w:w="1936"/>
        <w:gridCol w:w="1386"/>
        <w:gridCol w:w="1155"/>
        <w:gridCol w:w="1150"/>
        <w:gridCol w:w="1150"/>
        <w:gridCol w:w="1137"/>
        <w:gridCol w:w="1136"/>
      </w:tblGrid>
      <w:tr w:rsidR="00DE6A6E" w:rsidRPr="0042308D" w14:paraId="4029B70C" w14:textId="77777777" w:rsidTr="00FB1BED">
        <w:trPr>
          <w:trHeight w:val="377"/>
        </w:trPr>
        <w:tc>
          <w:tcPr>
            <w:tcW w:w="9050" w:type="dxa"/>
            <w:gridSpan w:val="7"/>
            <w:shd w:val="clear" w:color="auto" w:fill="83CAEB" w:themeFill="accent1" w:themeFillTint="66"/>
          </w:tcPr>
          <w:p w14:paraId="68C330D3" w14:textId="77777777" w:rsidR="00DE6A6E" w:rsidRPr="0042308D" w:rsidRDefault="00DE6A6E" w:rsidP="00D478EA">
            <w:pPr>
              <w:spacing w:before="120"/>
              <w:jc w:val="center"/>
              <w:rPr>
                <w:rFonts w:ascii="Calibri" w:hAnsi="Calibri" w:cs="Calibri"/>
                <w:b/>
                <w:bCs/>
              </w:rPr>
            </w:pPr>
            <w:r w:rsidRPr="0042308D">
              <w:rPr>
                <w:rFonts w:ascii="Calibri" w:hAnsi="Calibri" w:cs="Calibri"/>
                <w:b/>
                <w:bCs/>
              </w:rPr>
              <w:t>Provedbeni program Grada Svetog Ivana Zeline 2025. – 2029.</w:t>
            </w:r>
          </w:p>
          <w:p w14:paraId="2334EB0A" w14:textId="77777777" w:rsidR="00DE6A6E" w:rsidRPr="0042308D" w:rsidRDefault="00DE6A6E" w:rsidP="00D478EA">
            <w:pPr>
              <w:jc w:val="center"/>
              <w:rPr>
                <w:rFonts w:ascii="Calibri" w:hAnsi="Calibri" w:cs="Calibri"/>
                <w:b/>
                <w:bCs/>
                <w:color w:val="000000"/>
              </w:rPr>
            </w:pPr>
            <w:r w:rsidRPr="0042308D">
              <w:rPr>
                <w:rFonts w:ascii="Calibri" w:hAnsi="Calibri" w:cs="Calibri"/>
                <w:b/>
                <w:bCs/>
              </w:rPr>
              <w:t>Mjera 2 Razvoj kontinentalnog turizma</w:t>
            </w:r>
          </w:p>
        </w:tc>
      </w:tr>
      <w:tr w:rsidR="00C1018B" w:rsidRPr="0042308D" w14:paraId="64603C67" w14:textId="77777777" w:rsidTr="0042308D">
        <w:trPr>
          <w:trHeight w:val="377"/>
        </w:trPr>
        <w:tc>
          <w:tcPr>
            <w:tcW w:w="1936" w:type="dxa"/>
            <w:shd w:val="clear" w:color="auto" w:fill="83CAEB" w:themeFill="accent1" w:themeFillTint="66"/>
          </w:tcPr>
          <w:p w14:paraId="1B602E17" w14:textId="77777777" w:rsidR="00C1018B" w:rsidRPr="0042308D" w:rsidRDefault="00C1018B" w:rsidP="00D478EA">
            <w:pPr>
              <w:jc w:val="center"/>
              <w:rPr>
                <w:rFonts w:ascii="Calibri" w:hAnsi="Calibri" w:cs="Calibri"/>
                <w:b/>
                <w:bCs/>
              </w:rPr>
            </w:pPr>
            <w:r w:rsidRPr="0042308D">
              <w:rPr>
                <w:rFonts w:ascii="Calibri" w:hAnsi="Calibri" w:cs="Calibri"/>
                <w:b/>
                <w:bCs/>
              </w:rPr>
              <w:t>Program/aktivnost</w:t>
            </w:r>
          </w:p>
        </w:tc>
        <w:tc>
          <w:tcPr>
            <w:tcW w:w="1386" w:type="dxa"/>
            <w:shd w:val="clear" w:color="auto" w:fill="83CAEB" w:themeFill="accent1" w:themeFillTint="66"/>
          </w:tcPr>
          <w:p w14:paraId="53D4DCF4" w14:textId="77777777" w:rsidR="00C1018B" w:rsidRPr="0042308D" w:rsidRDefault="00C1018B" w:rsidP="00D478EA">
            <w:pPr>
              <w:rPr>
                <w:rFonts w:ascii="Calibri" w:hAnsi="Calibri" w:cs="Calibri"/>
              </w:rPr>
            </w:pPr>
            <w:r w:rsidRPr="0042308D">
              <w:rPr>
                <w:rFonts w:ascii="Calibri" w:hAnsi="Calibri" w:cs="Calibri"/>
                <w:b/>
                <w:bCs/>
                <w:color w:val="000000"/>
              </w:rPr>
              <w:t>Pokazatelj rezultata</w:t>
            </w:r>
          </w:p>
        </w:tc>
        <w:tc>
          <w:tcPr>
            <w:tcW w:w="1155" w:type="dxa"/>
            <w:shd w:val="clear" w:color="auto" w:fill="83CAEB" w:themeFill="accent1" w:themeFillTint="66"/>
          </w:tcPr>
          <w:p w14:paraId="282D6A1D" w14:textId="77777777" w:rsidR="00C1018B" w:rsidRPr="0042308D" w:rsidRDefault="00C1018B" w:rsidP="00D478EA">
            <w:pPr>
              <w:rPr>
                <w:rFonts w:ascii="Calibri" w:hAnsi="Calibri" w:cs="Calibri"/>
              </w:rPr>
            </w:pPr>
            <w:r w:rsidRPr="0042308D">
              <w:rPr>
                <w:rFonts w:ascii="Calibri" w:hAnsi="Calibri" w:cs="Calibri"/>
                <w:b/>
                <w:bCs/>
                <w:color w:val="000000"/>
              </w:rPr>
              <w:t>Ostvarena vrijednost 2025.</w:t>
            </w:r>
          </w:p>
        </w:tc>
        <w:tc>
          <w:tcPr>
            <w:tcW w:w="1150" w:type="dxa"/>
            <w:shd w:val="clear" w:color="auto" w:fill="83CAEB" w:themeFill="accent1" w:themeFillTint="66"/>
          </w:tcPr>
          <w:p w14:paraId="714C9C78" w14:textId="77777777" w:rsidR="00C1018B" w:rsidRPr="0042308D" w:rsidRDefault="00C1018B" w:rsidP="00D478EA">
            <w:pPr>
              <w:rPr>
                <w:rFonts w:ascii="Calibri" w:hAnsi="Calibri" w:cs="Calibri"/>
              </w:rPr>
            </w:pPr>
            <w:r w:rsidRPr="0042308D">
              <w:rPr>
                <w:rFonts w:ascii="Calibri" w:hAnsi="Calibri" w:cs="Calibri"/>
                <w:b/>
                <w:bCs/>
                <w:color w:val="000000"/>
              </w:rPr>
              <w:t>Ciljana vrijednost 2026.</w:t>
            </w:r>
          </w:p>
        </w:tc>
        <w:tc>
          <w:tcPr>
            <w:tcW w:w="1150" w:type="dxa"/>
            <w:shd w:val="clear" w:color="auto" w:fill="83CAEB" w:themeFill="accent1" w:themeFillTint="66"/>
          </w:tcPr>
          <w:p w14:paraId="231BA1CE" w14:textId="77777777" w:rsidR="00C1018B" w:rsidRPr="0042308D" w:rsidRDefault="00C1018B" w:rsidP="00D478EA">
            <w:pPr>
              <w:rPr>
                <w:rFonts w:ascii="Calibri" w:hAnsi="Calibri" w:cs="Calibri"/>
              </w:rPr>
            </w:pPr>
            <w:r w:rsidRPr="0042308D">
              <w:rPr>
                <w:rFonts w:ascii="Calibri" w:hAnsi="Calibri" w:cs="Calibri"/>
                <w:b/>
                <w:bCs/>
                <w:color w:val="000000"/>
              </w:rPr>
              <w:t>Ciljana  vrijednost 2027.</w:t>
            </w:r>
          </w:p>
        </w:tc>
        <w:tc>
          <w:tcPr>
            <w:tcW w:w="1137" w:type="dxa"/>
            <w:shd w:val="clear" w:color="auto" w:fill="83CAEB" w:themeFill="accent1" w:themeFillTint="66"/>
          </w:tcPr>
          <w:p w14:paraId="761B1933" w14:textId="77777777" w:rsidR="00C1018B" w:rsidRPr="0042308D" w:rsidRDefault="00C1018B" w:rsidP="00D478EA">
            <w:pPr>
              <w:rPr>
                <w:rFonts w:ascii="Calibri" w:hAnsi="Calibri" w:cs="Calibri"/>
                <w:b/>
                <w:bCs/>
                <w:color w:val="000000"/>
              </w:rPr>
            </w:pPr>
            <w:r w:rsidRPr="0042308D">
              <w:rPr>
                <w:rFonts w:ascii="Calibri" w:hAnsi="Calibri" w:cs="Calibri"/>
                <w:b/>
                <w:bCs/>
                <w:color w:val="000000"/>
              </w:rPr>
              <w:t>Ciljana vrijednost 2028.</w:t>
            </w:r>
          </w:p>
        </w:tc>
        <w:tc>
          <w:tcPr>
            <w:tcW w:w="1136" w:type="dxa"/>
            <w:shd w:val="clear" w:color="auto" w:fill="83CAEB" w:themeFill="accent1" w:themeFillTint="66"/>
          </w:tcPr>
          <w:p w14:paraId="08A2B0AB" w14:textId="77777777" w:rsidR="00C1018B" w:rsidRPr="0042308D" w:rsidRDefault="00C1018B" w:rsidP="00D478EA">
            <w:pPr>
              <w:rPr>
                <w:rFonts w:ascii="Calibri" w:hAnsi="Calibri" w:cs="Calibri"/>
              </w:rPr>
            </w:pPr>
            <w:r w:rsidRPr="0042308D">
              <w:rPr>
                <w:rFonts w:ascii="Calibri" w:hAnsi="Calibri" w:cs="Calibri"/>
                <w:b/>
                <w:bCs/>
                <w:color w:val="000000"/>
              </w:rPr>
              <w:t>Ciljana vrijednost 2029.</w:t>
            </w:r>
          </w:p>
        </w:tc>
      </w:tr>
      <w:tr w:rsidR="00C1018B" w:rsidRPr="00C1018B" w14:paraId="2BF9330F" w14:textId="77777777" w:rsidTr="00E23519">
        <w:trPr>
          <w:trHeight w:val="377"/>
        </w:trPr>
        <w:tc>
          <w:tcPr>
            <w:tcW w:w="1936" w:type="dxa"/>
            <w:hideMark/>
          </w:tcPr>
          <w:p w14:paraId="5AFA22AB" w14:textId="77777777" w:rsidR="00C1018B" w:rsidRPr="0042308D" w:rsidRDefault="00C1018B" w:rsidP="00D478EA">
            <w:pPr>
              <w:rPr>
                <w:rFonts w:ascii="Calibri" w:hAnsi="Calibri" w:cs="Calibri"/>
              </w:rPr>
            </w:pPr>
            <w:r w:rsidRPr="0042308D">
              <w:rPr>
                <w:rFonts w:ascii="Calibri" w:hAnsi="Calibri" w:cs="Calibri"/>
              </w:rPr>
              <w:t>2.1. Izgradnja Sportsko-rekreacijskog centra Sveti Ivan Zelina</w:t>
            </w:r>
          </w:p>
        </w:tc>
        <w:tc>
          <w:tcPr>
            <w:tcW w:w="1386" w:type="dxa"/>
            <w:hideMark/>
          </w:tcPr>
          <w:p w14:paraId="4910DF80" w14:textId="77777777" w:rsidR="00C1018B" w:rsidRPr="0042308D" w:rsidRDefault="00C1018B" w:rsidP="00D478EA">
            <w:pPr>
              <w:rPr>
                <w:rFonts w:ascii="Calibri" w:hAnsi="Calibri" w:cs="Calibri"/>
              </w:rPr>
            </w:pPr>
            <w:r w:rsidRPr="0042308D">
              <w:rPr>
                <w:rFonts w:ascii="Calibri" w:hAnsi="Calibri" w:cs="Calibri"/>
              </w:rPr>
              <w:t>Broj izgrađenih objekata godišnje</w:t>
            </w:r>
          </w:p>
        </w:tc>
        <w:tc>
          <w:tcPr>
            <w:tcW w:w="1155" w:type="dxa"/>
            <w:vAlign w:val="center"/>
            <w:hideMark/>
          </w:tcPr>
          <w:p w14:paraId="275B0220" w14:textId="77777777" w:rsidR="00C1018B" w:rsidRPr="0042308D" w:rsidRDefault="00C1018B" w:rsidP="00E23519">
            <w:pPr>
              <w:jc w:val="center"/>
              <w:rPr>
                <w:rFonts w:ascii="Calibri" w:hAnsi="Calibri" w:cs="Calibri"/>
              </w:rPr>
            </w:pPr>
            <w:r w:rsidRPr="0042308D">
              <w:rPr>
                <w:rFonts w:ascii="Calibri" w:hAnsi="Calibri" w:cs="Calibri"/>
              </w:rPr>
              <w:t>0</w:t>
            </w:r>
          </w:p>
        </w:tc>
        <w:tc>
          <w:tcPr>
            <w:tcW w:w="1150" w:type="dxa"/>
            <w:vAlign w:val="center"/>
          </w:tcPr>
          <w:p w14:paraId="696D4A2F" w14:textId="77777777" w:rsidR="00C1018B" w:rsidRPr="0042308D" w:rsidRDefault="00C1018B" w:rsidP="00E23519">
            <w:pPr>
              <w:jc w:val="center"/>
              <w:rPr>
                <w:rFonts w:ascii="Calibri" w:hAnsi="Calibri" w:cs="Calibri"/>
              </w:rPr>
            </w:pPr>
            <w:r w:rsidRPr="0042308D">
              <w:rPr>
                <w:rFonts w:ascii="Calibri" w:hAnsi="Calibri" w:cs="Calibri"/>
              </w:rPr>
              <w:t>0</w:t>
            </w:r>
          </w:p>
        </w:tc>
        <w:tc>
          <w:tcPr>
            <w:tcW w:w="1150" w:type="dxa"/>
            <w:vAlign w:val="center"/>
          </w:tcPr>
          <w:p w14:paraId="20C3CEA2" w14:textId="77777777" w:rsidR="00C1018B" w:rsidRPr="0042308D" w:rsidRDefault="00C1018B" w:rsidP="00E23519">
            <w:pPr>
              <w:jc w:val="center"/>
              <w:rPr>
                <w:rFonts w:ascii="Calibri" w:hAnsi="Calibri" w:cs="Calibri"/>
              </w:rPr>
            </w:pPr>
            <w:r w:rsidRPr="0042308D">
              <w:rPr>
                <w:rFonts w:ascii="Calibri" w:hAnsi="Calibri" w:cs="Calibri"/>
              </w:rPr>
              <w:t>0</w:t>
            </w:r>
          </w:p>
        </w:tc>
        <w:tc>
          <w:tcPr>
            <w:tcW w:w="1137" w:type="dxa"/>
            <w:vAlign w:val="center"/>
          </w:tcPr>
          <w:p w14:paraId="12DAE35D" w14:textId="77777777" w:rsidR="00C1018B" w:rsidRPr="0042308D" w:rsidRDefault="00C1018B" w:rsidP="00E23519">
            <w:pPr>
              <w:jc w:val="center"/>
              <w:rPr>
                <w:rFonts w:ascii="Calibri" w:hAnsi="Calibri" w:cs="Calibri"/>
              </w:rPr>
            </w:pPr>
            <w:r w:rsidRPr="0042308D">
              <w:rPr>
                <w:rFonts w:ascii="Calibri" w:hAnsi="Calibri" w:cs="Calibri"/>
              </w:rPr>
              <w:t>0</w:t>
            </w:r>
          </w:p>
        </w:tc>
        <w:tc>
          <w:tcPr>
            <w:tcW w:w="1136" w:type="dxa"/>
            <w:vAlign w:val="center"/>
          </w:tcPr>
          <w:p w14:paraId="72511756" w14:textId="77777777" w:rsidR="00C1018B" w:rsidRPr="00C1018B" w:rsidRDefault="00C1018B" w:rsidP="00E23519">
            <w:pPr>
              <w:jc w:val="center"/>
              <w:rPr>
                <w:rFonts w:ascii="Calibri" w:hAnsi="Calibri" w:cs="Calibri"/>
              </w:rPr>
            </w:pPr>
            <w:r w:rsidRPr="0042308D">
              <w:rPr>
                <w:rFonts w:ascii="Calibri" w:hAnsi="Calibri" w:cs="Calibri"/>
              </w:rPr>
              <w:t>1</w:t>
            </w:r>
          </w:p>
        </w:tc>
      </w:tr>
    </w:tbl>
    <w:p w14:paraId="122880D2" w14:textId="77777777" w:rsidR="00C1018B" w:rsidRPr="00C1018B" w:rsidRDefault="00C1018B" w:rsidP="00C1018B">
      <w:pPr>
        <w:jc w:val="both"/>
        <w:rPr>
          <w:rFonts w:ascii="Calibri" w:hAnsi="Calibri" w:cs="Calibri"/>
        </w:rPr>
      </w:pPr>
    </w:p>
    <w:p w14:paraId="19FC97E3" w14:textId="77777777" w:rsidR="00C1018B" w:rsidRPr="00C1018B" w:rsidRDefault="00C1018B" w:rsidP="00C1018B">
      <w:pPr>
        <w:jc w:val="both"/>
        <w:rPr>
          <w:rFonts w:ascii="Calibri" w:hAnsi="Calibri" w:cs="Calibri"/>
        </w:rPr>
      </w:pPr>
    </w:p>
    <w:p w14:paraId="0A5B9A23" w14:textId="0C138074" w:rsidR="00C1018B" w:rsidRPr="0042308D" w:rsidRDefault="00C1018B" w:rsidP="00CB0EC7">
      <w:pPr>
        <w:spacing w:before="120" w:after="0" w:line="257" w:lineRule="auto"/>
        <w:ind w:firstLine="709"/>
        <w:rPr>
          <w:rFonts w:ascii="Calibri" w:hAnsi="Calibri" w:cs="Calibri"/>
          <w:b/>
          <w:bCs/>
        </w:rPr>
      </w:pPr>
      <w:r w:rsidRPr="0042308D">
        <w:rPr>
          <w:rFonts w:ascii="Calibri" w:hAnsi="Calibri" w:cs="Calibri"/>
          <w:b/>
          <w:bCs/>
        </w:rPr>
        <w:t>K306109 Kapitalni projekt: Zeleno parkiralište</w:t>
      </w:r>
    </w:p>
    <w:p w14:paraId="7734ECCE" w14:textId="191A1332" w:rsidR="00C1018B" w:rsidRPr="0042308D" w:rsidRDefault="00C1018B" w:rsidP="00CB0EC7">
      <w:pPr>
        <w:pStyle w:val="Bezproreda"/>
        <w:spacing w:before="120"/>
        <w:jc w:val="both"/>
      </w:pPr>
      <w:r w:rsidRPr="0042308D">
        <w:t xml:space="preserve">Projekt obuhvaća izgradnju zelenog parkirališta u sklopu turističko-sportsko-rekreacijskog </w:t>
      </w:r>
      <w:r w:rsidR="0042308D">
        <w:t>područja Grada</w:t>
      </w:r>
      <w:r w:rsidRPr="0042308D">
        <w:t xml:space="preserve">, čije je uređenje definirano Urbanističkim planom uređenja (A) turističko-ugostiteljskog i sportsko-rekreacijskog područja Grada Svetog Ivana Zeline. Parkiralište će biti projektirano kao ekološki prihvatna površina s elementima zelene infrastrukture: </w:t>
      </w:r>
      <w:proofErr w:type="spellStart"/>
      <w:r w:rsidRPr="0042308D">
        <w:t>permeabilne</w:t>
      </w:r>
      <w:proofErr w:type="spellEnd"/>
      <w:r w:rsidRPr="0042308D">
        <w:t xml:space="preserve"> podloge, sadnja drveća i grmlja, sustav za odvodnju oborinskih voda, te rješenja koja smanjuju efekt urbanog toplinskog otoka.</w:t>
      </w:r>
    </w:p>
    <w:p w14:paraId="446D8E9A" w14:textId="77777777" w:rsidR="00C1018B" w:rsidRPr="0042308D" w:rsidRDefault="00C1018B" w:rsidP="0077695F">
      <w:pPr>
        <w:pStyle w:val="Bezproreda"/>
        <w:spacing w:before="120"/>
        <w:jc w:val="both"/>
      </w:pPr>
      <w:r w:rsidRPr="0042308D">
        <w:t>Parkiralište će služiti prvenstveno za potrebe sportskih objekata u neposrednoj blizini, osiguravajući kvalitetan pristup korisnicima i posjetiteljima.</w:t>
      </w:r>
    </w:p>
    <w:p w14:paraId="3A0475D9" w14:textId="77777777" w:rsidR="00C1018B" w:rsidRPr="0042308D" w:rsidRDefault="00C1018B" w:rsidP="00C1018B">
      <w:pPr>
        <w:spacing w:before="120"/>
        <w:jc w:val="both"/>
        <w:rPr>
          <w:rFonts w:ascii="Calibri" w:hAnsi="Calibri" w:cs="Calibri"/>
        </w:rPr>
      </w:pPr>
      <w:r w:rsidRPr="0042308D">
        <w:rPr>
          <w:rFonts w:ascii="Calibri" w:hAnsi="Calibri" w:cs="Calibri"/>
        </w:rPr>
        <w:t>U 2026. godini planirana su sredstva za izradu projektno-tehničke dokumentacije.</w:t>
      </w:r>
    </w:p>
    <w:p w14:paraId="5829DFBF" w14:textId="77777777" w:rsidR="00C1018B" w:rsidRPr="0042308D" w:rsidRDefault="00C1018B" w:rsidP="0042308D">
      <w:pPr>
        <w:pStyle w:val="Bezproreda"/>
      </w:pPr>
      <w:r w:rsidRPr="0042308D">
        <w:rPr>
          <w:u w:val="single"/>
        </w:rPr>
        <w:t>Opći cilj:</w:t>
      </w:r>
      <w:r w:rsidRPr="0042308D">
        <w:t xml:space="preserve"> Povećati dostupnost turističko-sportskih sadržaja u Gradu Svetom Ivanu Zelini kroz razvoj održive prometne infrastrukture.</w:t>
      </w:r>
    </w:p>
    <w:p w14:paraId="33CD4A2A" w14:textId="3AB5094B" w:rsidR="00C1018B" w:rsidRPr="0042308D" w:rsidRDefault="00C1018B" w:rsidP="0042308D">
      <w:pPr>
        <w:pStyle w:val="Bezproreda"/>
      </w:pPr>
      <w:r w:rsidRPr="0042308D">
        <w:rPr>
          <w:u w:val="single"/>
        </w:rPr>
        <w:t>Posebni cilj:</w:t>
      </w:r>
      <w:r w:rsidRPr="0042308D">
        <w:t xml:space="preserve"> Osigurati kvalitetan pristup sportskim objektima i rekreacijskim sadržajima.</w:t>
      </w:r>
      <w:r w:rsidR="0077695F">
        <w:t xml:space="preserve"> </w:t>
      </w:r>
      <w:r w:rsidRPr="0042308D">
        <w:t>Smanjiti negativan utjecaj na okoliš primjenom zelenih rješenja.</w:t>
      </w:r>
      <w:r w:rsidR="0077695F">
        <w:t xml:space="preserve"> </w:t>
      </w:r>
      <w:r w:rsidRPr="0042308D">
        <w:t>Poboljšati funkcionalnost i estetiku prostora u skladu s načelima održivog urbanizma.</w:t>
      </w:r>
    </w:p>
    <w:p w14:paraId="65A2F57D" w14:textId="4E324FB9" w:rsidR="00C1018B" w:rsidRPr="0042308D" w:rsidRDefault="00C1018B" w:rsidP="0042308D">
      <w:pPr>
        <w:pStyle w:val="Bezproreda"/>
      </w:pPr>
      <w:r w:rsidRPr="0042308D">
        <w:rPr>
          <w:u w:val="single"/>
        </w:rPr>
        <w:t>Zakonska osnova:</w:t>
      </w:r>
      <w:r w:rsidRPr="0042308D">
        <w:t xml:space="preserve"> Zakon o turizmu, Zakon o sportu,</w:t>
      </w:r>
      <w:r w:rsidR="0077695F">
        <w:t xml:space="preserve"> </w:t>
      </w:r>
      <w:r w:rsidRPr="0042308D">
        <w:t>Provedbeni program Grada Svetog Ivana Zeline 2025.–2029.</w:t>
      </w:r>
    </w:p>
    <w:p w14:paraId="37B09A25" w14:textId="77777777" w:rsidR="00C1018B" w:rsidRPr="0042308D" w:rsidRDefault="00C1018B" w:rsidP="0042308D">
      <w:pPr>
        <w:pStyle w:val="Bezproreda"/>
      </w:pPr>
      <w:r w:rsidRPr="0042308D">
        <w:rPr>
          <w:u w:val="single"/>
        </w:rPr>
        <w:t>Potrebna sredstva:</w:t>
      </w:r>
      <w:r w:rsidRPr="0042308D">
        <w:t xml:space="preserve">  35.000,00 EUR</w:t>
      </w:r>
    </w:p>
    <w:p w14:paraId="0D166033" w14:textId="77777777" w:rsidR="00C1018B" w:rsidRDefault="00C1018B" w:rsidP="0042308D">
      <w:pPr>
        <w:pStyle w:val="Bezproreda"/>
      </w:pPr>
      <w:r w:rsidRPr="0042308D">
        <w:rPr>
          <w:u w:val="single"/>
        </w:rPr>
        <w:t>Mjerila uspješnosti:</w:t>
      </w:r>
      <w:r w:rsidRPr="0042308D">
        <w:t xml:space="preserve"> Izrađena projektno-tehnička dokumentacija. Broj novih parkirališnih mjesta</w:t>
      </w:r>
      <w:r w:rsidRPr="00C1018B">
        <w:t xml:space="preserve"> godišnje</w:t>
      </w:r>
    </w:p>
    <w:p w14:paraId="66A13A8B" w14:textId="77777777" w:rsidR="00691A2C" w:rsidRDefault="00691A2C" w:rsidP="0042308D">
      <w:pPr>
        <w:pStyle w:val="Bezproreda"/>
      </w:pPr>
    </w:p>
    <w:p w14:paraId="5C60E912" w14:textId="77777777" w:rsidR="00691A2C" w:rsidRPr="00C1018B" w:rsidRDefault="00691A2C" w:rsidP="0042308D">
      <w:pPr>
        <w:pStyle w:val="Bezproreda"/>
      </w:pPr>
    </w:p>
    <w:tbl>
      <w:tblPr>
        <w:tblStyle w:val="Reetkatablice"/>
        <w:tblpPr w:leftFromText="180" w:rightFromText="180" w:vertAnchor="text" w:horzAnchor="margin" w:tblpXSpec="center" w:tblpY="314"/>
        <w:tblW w:w="9050" w:type="dxa"/>
        <w:tblLook w:val="04A0" w:firstRow="1" w:lastRow="0" w:firstColumn="1" w:lastColumn="0" w:noHBand="0" w:noVBand="1"/>
      </w:tblPr>
      <w:tblGrid>
        <w:gridCol w:w="1933"/>
        <w:gridCol w:w="1401"/>
        <w:gridCol w:w="1153"/>
        <w:gridCol w:w="1145"/>
        <w:gridCol w:w="1145"/>
        <w:gridCol w:w="1137"/>
        <w:gridCol w:w="1136"/>
      </w:tblGrid>
      <w:tr w:rsidR="009E3C8A" w:rsidRPr="0077695F" w14:paraId="2E73A564" w14:textId="77777777" w:rsidTr="00241F57">
        <w:trPr>
          <w:trHeight w:val="377"/>
        </w:trPr>
        <w:tc>
          <w:tcPr>
            <w:tcW w:w="9050" w:type="dxa"/>
            <w:gridSpan w:val="7"/>
            <w:shd w:val="clear" w:color="auto" w:fill="83CAEB" w:themeFill="accent1" w:themeFillTint="66"/>
          </w:tcPr>
          <w:p w14:paraId="64427564" w14:textId="77777777" w:rsidR="009E3C8A" w:rsidRPr="0077695F" w:rsidRDefault="009E3C8A" w:rsidP="00D478EA">
            <w:pPr>
              <w:spacing w:before="120"/>
              <w:jc w:val="center"/>
              <w:rPr>
                <w:rFonts w:ascii="Calibri" w:hAnsi="Calibri" w:cs="Calibri"/>
                <w:b/>
                <w:bCs/>
              </w:rPr>
            </w:pPr>
            <w:r w:rsidRPr="0077695F">
              <w:rPr>
                <w:rFonts w:ascii="Calibri" w:hAnsi="Calibri" w:cs="Calibri"/>
                <w:b/>
                <w:bCs/>
              </w:rPr>
              <w:lastRenderedPageBreak/>
              <w:t>Provedbeni program Grada Svetog Ivana Zeline 2025. – 2029.</w:t>
            </w:r>
          </w:p>
          <w:p w14:paraId="649E7822" w14:textId="77777777" w:rsidR="009E3C8A" w:rsidRPr="0077695F" w:rsidRDefault="009E3C8A" w:rsidP="00D478EA">
            <w:pPr>
              <w:jc w:val="center"/>
              <w:rPr>
                <w:rFonts w:ascii="Calibri" w:hAnsi="Calibri" w:cs="Calibri"/>
                <w:b/>
                <w:bCs/>
                <w:color w:val="000000"/>
              </w:rPr>
            </w:pPr>
            <w:r w:rsidRPr="0077695F">
              <w:rPr>
                <w:rFonts w:ascii="Calibri" w:hAnsi="Calibri" w:cs="Calibri"/>
                <w:b/>
                <w:bCs/>
              </w:rPr>
              <w:t>Mjera 8. Razvijena komunalna i prometna infrastruktura</w:t>
            </w:r>
          </w:p>
        </w:tc>
      </w:tr>
      <w:tr w:rsidR="00C1018B" w:rsidRPr="0077695F" w14:paraId="2710DDEE" w14:textId="77777777" w:rsidTr="009E3C8A">
        <w:trPr>
          <w:trHeight w:val="377"/>
        </w:trPr>
        <w:tc>
          <w:tcPr>
            <w:tcW w:w="1933" w:type="dxa"/>
            <w:shd w:val="clear" w:color="auto" w:fill="83CAEB" w:themeFill="accent1" w:themeFillTint="66"/>
          </w:tcPr>
          <w:p w14:paraId="259CBC87" w14:textId="77777777" w:rsidR="00C1018B" w:rsidRPr="0077695F" w:rsidRDefault="00C1018B" w:rsidP="00D478EA">
            <w:pPr>
              <w:jc w:val="center"/>
              <w:rPr>
                <w:rFonts w:ascii="Calibri" w:hAnsi="Calibri" w:cs="Calibri"/>
                <w:b/>
                <w:bCs/>
              </w:rPr>
            </w:pPr>
            <w:r w:rsidRPr="0077695F">
              <w:rPr>
                <w:rFonts w:ascii="Calibri" w:hAnsi="Calibri" w:cs="Calibri"/>
                <w:b/>
                <w:bCs/>
              </w:rPr>
              <w:t>Program/aktivnost</w:t>
            </w:r>
          </w:p>
        </w:tc>
        <w:tc>
          <w:tcPr>
            <w:tcW w:w="1401" w:type="dxa"/>
            <w:shd w:val="clear" w:color="auto" w:fill="83CAEB" w:themeFill="accent1" w:themeFillTint="66"/>
          </w:tcPr>
          <w:p w14:paraId="08F960A9" w14:textId="77777777" w:rsidR="00C1018B" w:rsidRPr="0077695F" w:rsidRDefault="00C1018B" w:rsidP="00D478EA">
            <w:pPr>
              <w:rPr>
                <w:rFonts w:ascii="Calibri" w:hAnsi="Calibri" w:cs="Calibri"/>
              </w:rPr>
            </w:pPr>
            <w:r w:rsidRPr="0077695F">
              <w:rPr>
                <w:rFonts w:ascii="Calibri" w:hAnsi="Calibri" w:cs="Calibri"/>
                <w:b/>
                <w:bCs/>
                <w:color w:val="000000"/>
              </w:rPr>
              <w:t>Pokazatelj rezultata</w:t>
            </w:r>
          </w:p>
        </w:tc>
        <w:tc>
          <w:tcPr>
            <w:tcW w:w="1153" w:type="dxa"/>
            <w:shd w:val="clear" w:color="auto" w:fill="83CAEB" w:themeFill="accent1" w:themeFillTint="66"/>
          </w:tcPr>
          <w:p w14:paraId="61FDF029" w14:textId="77777777" w:rsidR="00C1018B" w:rsidRPr="0077695F" w:rsidRDefault="00C1018B" w:rsidP="00D478EA">
            <w:pPr>
              <w:rPr>
                <w:rFonts w:ascii="Calibri" w:hAnsi="Calibri" w:cs="Calibri"/>
              </w:rPr>
            </w:pPr>
            <w:r w:rsidRPr="0077695F">
              <w:rPr>
                <w:rFonts w:ascii="Calibri" w:hAnsi="Calibri" w:cs="Calibri"/>
                <w:b/>
                <w:bCs/>
                <w:color w:val="000000"/>
              </w:rPr>
              <w:t>Ostvarena vrijednost 2025.</w:t>
            </w:r>
          </w:p>
        </w:tc>
        <w:tc>
          <w:tcPr>
            <w:tcW w:w="1145" w:type="dxa"/>
            <w:shd w:val="clear" w:color="auto" w:fill="83CAEB" w:themeFill="accent1" w:themeFillTint="66"/>
          </w:tcPr>
          <w:p w14:paraId="65F33AA5" w14:textId="77777777" w:rsidR="00C1018B" w:rsidRPr="0077695F" w:rsidRDefault="00C1018B" w:rsidP="00D478EA">
            <w:pPr>
              <w:rPr>
                <w:rFonts w:ascii="Calibri" w:hAnsi="Calibri" w:cs="Calibri"/>
              </w:rPr>
            </w:pPr>
            <w:r w:rsidRPr="0077695F">
              <w:rPr>
                <w:rFonts w:ascii="Calibri" w:hAnsi="Calibri" w:cs="Calibri"/>
                <w:b/>
                <w:bCs/>
                <w:color w:val="000000"/>
              </w:rPr>
              <w:t>Ciljana  vrijednost 2026.</w:t>
            </w:r>
          </w:p>
        </w:tc>
        <w:tc>
          <w:tcPr>
            <w:tcW w:w="1145" w:type="dxa"/>
            <w:shd w:val="clear" w:color="auto" w:fill="83CAEB" w:themeFill="accent1" w:themeFillTint="66"/>
          </w:tcPr>
          <w:p w14:paraId="3F1DBF68" w14:textId="77777777" w:rsidR="00C1018B" w:rsidRPr="0077695F" w:rsidRDefault="00C1018B" w:rsidP="00D478EA">
            <w:pPr>
              <w:rPr>
                <w:rFonts w:ascii="Calibri" w:hAnsi="Calibri" w:cs="Calibri"/>
              </w:rPr>
            </w:pPr>
            <w:r w:rsidRPr="0077695F">
              <w:rPr>
                <w:rFonts w:ascii="Calibri" w:hAnsi="Calibri" w:cs="Calibri"/>
                <w:b/>
                <w:bCs/>
                <w:color w:val="000000"/>
              </w:rPr>
              <w:t>Ciljana  vrijednost 2027.</w:t>
            </w:r>
          </w:p>
        </w:tc>
        <w:tc>
          <w:tcPr>
            <w:tcW w:w="1137" w:type="dxa"/>
            <w:shd w:val="clear" w:color="auto" w:fill="83CAEB" w:themeFill="accent1" w:themeFillTint="66"/>
          </w:tcPr>
          <w:p w14:paraId="7344CF19" w14:textId="77777777" w:rsidR="00C1018B" w:rsidRPr="0077695F" w:rsidRDefault="00C1018B" w:rsidP="00D478EA">
            <w:pPr>
              <w:rPr>
                <w:rFonts w:ascii="Calibri" w:hAnsi="Calibri" w:cs="Calibri"/>
                <w:b/>
                <w:bCs/>
                <w:color w:val="000000"/>
              </w:rPr>
            </w:pPr>
            <w:r w:rsidRPr="0077695F">
              <w:rPr>
                <w:rFonts w:ascii="Calibri" w:hAnsi="Calibri" w:cs="Calibri"/>
                <w:b/>
                <w:bCs/>
                <w:color w:val="000000"/>
              </w:rPr>
              <w:t>Ciljana vrijednost 2028.</w:t>
            </w:r>
          </w:p>
        </w:tc>
        <w:tc>
          <w:tcPr>
            <w:tcW w:w="1136" w:type="dxa"/>
            <w:shd w:val="clear" w:color="auto" w:fill="83CAEB" w:themeFill="accent1" w:themeFillTint="66"/>
          </w:tcPr>
          <w:p w14:paraId="31C9D583" w14:textId="77777777" w:rsidR="00C1018B" w:rsidRPr="0077695F" w:rsidRDefault="00C1018B" w:rsidP="00D478EA">
            <w:pPr>
              <w:rPr>
                <w:rFonts w:ascii="Calibri" w:hAnsi="Calibri" w:cs="Calibri"/>
              </w:rPr>
            </w:pPr>
            <w:r w:rsidRPr="0077695F">
              <w:rPr>
                <w:rFonts w:ascii="Calibri" w:hAnsi="Calibri" w:cs="Calibri"/>
                <w:b/>
                <w:bCs/>
                <w:color w:val="000000"/>
              </w:rPr>
              <w:t>Ciljana vrijednost 2029.</w:t>
            </w:r>
          </w:p>
        </w:tc>
      </w:tr>
      <w:tr w:rsidR="00C1018B" w:rsidRPr="00C1018B" w14:paraId="15222990" w14:textId="77777777" w:rsidTr="00E23519">
        <w:trPr>
          <w:trHeight w:val="377"/>
        </w:trPr>
        <w:tc>
          <w:tcPr>
            <w:tcW w:w="1933" w:type="dxa"/>
            <w:hideMark/>
          </w:tcPr>
          <w:p w14:paraId="4D1EB70C" w14:textId="77777777" w:rsidR="00C1018B" w:rsidRPr="0077695F" w:rsidRDefault="00C1018B" w:rsidP="00D478EA">
            <w:pPr>
              <w:rPr>
                <w:rFonts w:ascii="Calibri" w:hAnsi="Calibri" w:cs="Calibri"/>
              </w:rPr>
            </w:pPr>
            <w:r w:rsidRPr="0077695F">
              <w:rPr>
                <w:rFonts w:ascii="Calibri" w:hAnsi="Calibri" w:cs="Calibri"/>
              </w:rPr>
              <w:t>8.1. Izgradnja novih parkirališnih mjesta</w:t>
            </w:r>
          </w:p>
        </w:tc>
        <w:tc>
          <w:tcPr>
            <w:tcW w:w="1401" w:type="dxa"/>
            <w:hideMark/>
          </w:tcPr>
          <w:p w14:paraId="2E611B0E" w14:textId="77777777" w:rsidR="00C1018B" w:rsidRPr="0077695F" w:rsidRDefault="00C1018B" w:rsidP="00D478EA">
            <w:pPr>
              <w:rPr>
                <w:rFonts w:ascii="Calibri" w:hAnsi="Calibri" w:cs="Calibri"/>
              </w:rPr>
            </w:pPr>
            <w:r w:rsidRPr="0077695F">
              <w:rPr>
                <w:rFonts w:ascii="Calibri" w:hAnsi="Calibri" w:cs="Calibri"/>
              </w:rPr>
              <w:t>Broj novih parkirališnih mjesta godišnje</w:t>
            </w:r>
          </w:p>
        </w:tc>
        <w:tc>
          <w:tcPr>
            <w:tcW w:w="1153" w:type="dxa"/>
            <w:vAlign w:val="center"/>
            <w:hideMark/>
          </w:tcPr>
          <w:p w14:paraId="5E57BDCD" w14:textId="77777777" w:rsidR="00C1018B" w:rsidRPr="0077695F" w:rsidRDefault="00C1018B" w:rsidP="00E23519">
            <w:pPr>
              <w:jc w:val="center"/>
              <w:rPr>
                <w:rFonts w:ascii="Calibri" w:hAnsi="Calibri" w:cs="Calibri"/>
              </w:rPr>
            </w:pPr>
            <w:r w:rsidRPr="0077695F">
              <w:rPr>
                <w:rFonts w:ascii="Calibri" w:hAnsi="Calibri" w:cs="Calibri"/>
              </w:rPr>
              <w:t>0</w:t>
            </w:r>
          </w:p>
        </w:tc>
        <w:tc>
          <w:tcPr>
            <w:tcW w:w="1145" w:type="dxa"/>
            <w:vAlign w:val="center"/>
          </w:tcPr>
          <w:p w14:paraId="671959E1" w14:textId="77777777" w:rsidR="00C1018B" w:rsidRPr="0077695F" w:rsidRDefault="00C1018B" w:rsidP="00E23519">
            <w:pPr>
              <w:jc w:val="center"/>
              <w:rPr>
                <w:rFonts w:ascii="Calibri" w:hAnsi="Calibri" w:cs="Calibri"/>
              </w:rPr>
            </w:pPr>
            <w:r w:rsidRPr="0077695F">
              <w:rPr>
                <w:rFonts w:ascii="Calibri" w:hAnsi="Calibri" w:cs="Calibri"/>
              </w:rPr>
              <w:t>0</w:t>
            </w:r>
          </w:p>
        </w:tc>
        <w:tc>
          <w:tcPr>
            <w:tcW w:w="1145" w:type="dxa"/>
            <w:vAlign w:val="center"/>
          </w:tcPr>
          <w:p w14:paraId="529A08F8" w14:textId="77777777" w:rsidR="00C1018B" w:rsidRPr="0077695F" w:rsidRDefault="00C1018B" w:rsidP="00E23519">
            <w:pPr>
              <w:jc w:val="center"/>
              <w:rPr>
                <w:rFonts w:ascii="Calibri" w:hAnsi="Calibri" w:cs="Calibri"/>
              </w:rPr>
            </w:pPr>
            <w:r w:rsidRPr="0077695F">
              <w:rPr>
                <w:rFonts w:ascii="Calibri" w:hAnsi="Calibri" w:cs="Calibri"/>
              </w:rPr>
              <w:t>175</w:t>
            </w:r>
          </w:p>
        </w:tc>
        <w:tc>
          <w:tcPr>
            <w:tcW w:w="1137" w:type="dxa"/>
            <w:vAlign w:val="center"/>
          </w:tcPr>
          <w:p w14:paraId="7A56F213" w14:textId="77777777" w:rsidR="00C1018B" w:rsidRPr="0077695F" w:rsidRDefault="00C1018B" w:rsidP="00E23519">
            <w:pPr>
              <w:jc w:val="center"/>
              <w:rPr>
                <w:rFonts w:ascii="Calibri" w:hAnsi="Calibri" w:cs="Calibri"/>
              </w:rPr>
            </w:pPr>
            <w:r w:rsidRPr="0077695F">
              <w:rPr>
                <w:rFonts w:ascii="Calibri" w:hAnsi="Calibri" w:cs="Calibri"/>
              </w:rPr>
              <w:t>50</w:t>
            </w:r>
          </w:p>
        </w:tc>
        <w:tc>
          <w:tcPr>
            <w:tcW w:w="1136" w:type="dxa"/>
            <w:vAlign w:val="center"/>
          </w:tcPr>
          <w:p w14:paraId="7491B6E3" w14:textId="77777777" w:rsidR="00C1018B" w:rsidRPr="00C1018B" w:rsidRDefault="00C1018B" w:rsidP="00E23519">
            <w:pPr>
              <w:jc w:val="center"/>
              <w:rPr>
                <w:rFonts w:ascii="Calibri" w:hAnsi="Calibri" w:cs="Calibri"/>
              </w:rPr>
            </w:pPr>
            <w:r w:rsidRPr="0077695F">
              <w:rPr>
                <w:rFonts w:ascii="Calibri" w:hAnsi="Calibri" w:cs="Calibri"/>
              </w:rPr>
              <w:t>0</w:t>
            </w:r>
          </w:p>
        </w:tc>
      </w:tr>
    </w:tbl>
    <w:p w14:paraId="5AA13FF8" w14:textId="77777777" w:rsidR="00C1018B" w:rsidRPr="00C1018B" w:rsidRDefault="00C1018B" w:rsidP="00C1018B">
      <w:pPr>
        <w:jc w:val="both"/>
        <w:rPr>
          <w:rFonts w:ascii="Calibri" w:hAnsi="Calibri" w:cs="Calibri"/>
        </w:rPr>
      </w:pPr>
    </w:p>
    <w:p w14:paraId="314C15F4" w14:textId="77777777" w:rsidR="00C1018B" w:rsidRPr="00C1018B" w:rsidRDefault="00C1018B" w:rsidP="00C1018B">
      <w:pPr>
        <w:jc w:val="both"/>
        <w:rPr>
          <w:rFonts w:ascii="Calibri" w:hAnsi="Calibri" w:cs="Calibri"/>
        </w:rPr>
      </w:pPr>
    </w:p>
    <w:p w14:paraId="4EF2FFB7" w14:textId="77777777" w:rsidR="00C1018B" w:rsidRPr="00C1018B" w:rsidRDefault="00C1018B" w:rsidP="00C1018B">
      <w:pPr>
        <w:ind w:firstLine="709"/>
        <w:jc w:val="both"/>
        <w:rPr>
          <w:rFonts w:ascii="Calibri" w:hAnsi="Calibri" w:cs="Calibri"/>
          <w:b/>
          <w:bCs/>
          <w:u w:val="single"/>
        </w:rPr>
      </w:pPr>
      <w:r w:rsidRPr="00C1018B">
        <w:rPr>
          <w:rFonts w:ascii="Calibri" w:hAnsi="Calibri" w:cs="Calibri"/>
          <w:b/>
          <w:bCs/>
          <w:u w:val="single"/>
        </w:rPr>
        <w:t>3062 Program: RAZVOJ POSLOVNIH ZONA</w:t>
      </w:r>
    </w:p>
    <w:p w14:paraId="5B48F3A9" w14:textId="77777777" w:rsidR="00C1018B" w:rsidRPr="00C1018B" w:rsidRDefault="00C1018B" w:rsidP="00CB0EC7">
      <w:pPr>
        <w:spacing w:before="120" w:after="0" w:line="257" w:lineRule="auto"/>
        <w:ind w:firstLine="709"/>
        <w:rPr>
          <w:rFonts w:ascii="Calibri" w:hAnsi="Calibri" w:cs="Calibri"/>
          <w:b/>
          <w:bCs/>
        </w:rPr>
      </w:pPr>
      <w:r w:rsidRPr="00C1018B">
        <w:rPr>
          <w:rFonts w:ascii="Calibri" w:hAnsi="Calibri" w:cs="Calibri"/>
          <w:b/>
          <w:bCs/>
        </w:rPr>
        <w:t>K306204 Kapitalni projekt: Izgradnja infrastrukture ZGN Sveta Helena jug</w:t>
      </w:r>
    </w:p>
    <w:p w14:paraId="18B86E9E" w14:textId="77777777" w:rsidR="00C1018B" w:rsidRPr="00C1018B" w:rsidRDefault="00C1018B" w:rsidP="00CB0EC7">
      <w:pPr>
        <w:spacing w:before="120" w:after="0" w:line="257" w:lineRule="auto"/>
        <w:jc w:val="both"/>
        <w:rPr>
          <w:rFonts w:ascii="Calibri" w:hAnsi="Calibri" w:cs="Calibri"/>
        </w:rPr>
      </w:pPr>
      <w:r w:rsidRPr="00C1018B">
        <w:rPr>
          <w:rFonts w:ascii="Calibri" w:hAnsi="Calibri" w:cs="Calibri"/>
        </w:rPr>
        <w:t>Za zonu gospodarske namjene Sveta Helena izrađen je Urbanistički plan uređenja Zone gospodarske namjene Sveta Helena, a koja se sastoji od Zone gospodarske namjena Sveta Helena sjever i Zone gospodarske namjena Sveta Helena jug, ukupne površine 127 ha.</w:t>
      </w:r>
    </w:p>
    <w:p w14:paraId="76785D2A" w14:textId="00B926CE" w:rsidR="00C1018B" w:rsidRPr="00C1018B" w:rsidRDefault="00C1018B" w:rsidP="00C1018B">
      <w:pPr>
        <w:spacing w:before="120"/>
        <w:jc w:val="both"/>
        <w:rPr>
          <w:rFonts w:ascii="Calibri" w:hAnsi="Calibri" w:cs="Calibri"/>
        </w:rPr>
      </w:pPr>
      <w:r w:rsidRPr="00C1018B">
        <w:rPr>
          <w:rFonts w:ascii="Calibri" w:hAnsi="Calibri" w:cs="Calibri"/>
        </w:rPr>
        <w:t>Budući da je Zona gospodarske namjena Sveta Helena sjever u potpunosti zauzeta planira se staviti u funkciju Zona gospodarske namjene Sveta Helena jug, površine obuhvata 76 ha.</w:t>
      </w:r>
    </w:p>
    <w:p w14:paraId="029B1630" w14:textId="77777777" w:rsidR="00C1018B" w:rsidRPr="00C1018B" w:rsidRDefault="00C1018B" w:rsidP="00C1018B">
      <w:pPr>
        <w:spacing w:before="120"/>
        <w:jc w:val="both"/>
        <w:rPr>
          <w:rFonts w:ascii="Calibri" w:hAnsi="Calibri" w:cs="Calibri"/>
        </w:rPr>
      </w:pPr>
      <w:r w:rsidRPr="00C1018B">
        <w:rPr>
          <w:rFonts w:ascii="Calibri" w:hAnsi="Calibri" w:cs="Calibri"/>
        </w:rPr>
        <w:t>U sklopu programa planirana su sredstva za geodetske usluge te za kupnju zemljišta za izgradnju komunalne infrastrukture.</w:t>
      </w:r>
    </w:p>
    <w:p w14:paraId="12AEE1B8" w14:textId="77777777" w:rsidR="00C1018B" w:rsidRPr="00C1018B" w:rsidRDefault="00C1018B" w:rsidP="0077695F">
      <w:pPr>
        <w:pStyle w:val="Bezproreda"/>
      </w:pPr>
      <w:r w:rsidRPr="00C1018B">
        <w:rPr>
          <w:u w:val="single"/>
        </w:rPr>
        <w:t>Opći cilj:</w:t>
      </w:r>
      <w:r w:rsidRPr="00C1018B">
        <w:t xml:space="preserve"> Doprinijeti razvoju gospodarstva i poboljšati uvjete za provođenje poduzetničkih aktivnosti.</w:t>
      </w:r>
    </w:p>
    <w:p w14:paraId="5A15FEC0" w14:textId="77777777" w:rsidR="00C1018B" w:rsidRPr="00C1018B" w:rsidRDefault="00C1018B" w:rsidP="0077695F">
      <w:pPr>
        <w:pStyle w:val="Bezproreda"/>
        <w:rPr>
          <w:u w:val="single"/>
        </w:rPr>
      </w:pPr>
      <w:r w:rsidRPr="00C1018B">
        <w:rPr>
          <w:u w:val="single"/>
        </w:rPr>
        <w:t>Posebni cilj:</w:t>
      </w:r>
      <w:r w:rsidRPr="00C1018B">
        <w:t xml:space="preserve"> Izgraditi infrastrukturu ZGN Sveta Helena jug s ciljem povećanja konkurentnosti lokalnih poduzetnika i obrtnika, povećanja broja zaposlenih, podizanja urbaniteta naselja.</w:t>
      </w:r>
    </w:p>
    <w:p w14:paraId="18DAF15B" w14:textId="54BFBBBE" w:rsidR="00C1018B" w:rsidRPr="00C1018B" w:rsidRDefault="00C1018B" w:rsidP="0077695F">
      <w:pPr>
        <w:pStyle w:val="Bezproreda"/>
      </w:pPr>
      <w:r w:rsidRPr="00C1018B">
        <w:rPr>
          <w:u w:val="single"/>
        </w:rPr>
        <w:t>Zakonska osnova:</w:t>
      </w:r>
      <w:r w:rsidRPr="00C1018B">
        <w:t xml:space="preserve"> Zakon o komunalnom gospodarstvu</w:t>
      </w:r>
      <w:r w:rsidR="0077695F">
        <w:t>, Provedbeni Program Grada Svetog Ivana Zeline 2025.-2026.</w:t>
      </w:r>
    </w:p>
    <w:p w14:paraId="2269EF3A" w14:textId="77777777" w:rsidR="00C1018B" w:rsidRPr="00C1018B" w:rsidRDefault="00C1018B" w:rsidP="0077695F">
      <w:pPr>
        <w:pStyle w:val="Bezproreda"/>
      </w:pPr>
      <w:r w:rsidRPr="00C1018B">
        <w:rPr>
          <w:u w:val="single"/>
        </w:rPr>
        <w:t>Potrebna sredstva:</w:t>
      </w:r>
      <w:r w:rsidRPr="00C1018B">
        <w:t xml:space="preserve">  20.000,00 EUR</w:t>
      </w:r>
    </w:p>
    <w:p w14:paraId="71E28342" w14:textId="77777777" w:rsidR="00CB0EC7" w:rsidRDefault="00C1018B" w:rsidP="0077695F">
      <w:pPr>
        <w:pStyle w:val="Bezproreda"/>
      </w:pPr>
      <w:r w:rsidRPr="00C1018B">
        <w:rPr>
          <w:u w:val="single"/>
        </w:rPr>
        <w:t>Mjerila uspješnosti:</w:t>
      </w:r>
      <w:r w:rsidRPr="00C1018B">
        <w:t xml:space="preserve"> Privođenje prostora funkciji, broj investitora, broj novozaposlenih</w:t>
      </w:r>
    </w:p>
    <w:p w14:paraId="550B3C44" w14:textId="7129F680" w:rsidR="00C1018B" w:rsidRPr="00CB0EC7" w:rsidRDefault="00C1018B" w:rsidP="0077695F">
      <w:pPr>
        <w:pStyle w:val="Bezproreda"/>
        <w:rPr>
          <w:u w:val="single"/>
        </w:rPr>
      </w:pPr>
      <w:r w:rsidRPr="00C1018B">
        <w:t xml:space="preserve"> </w:t>
      </w:r>
    </w:p>
    <w:tbl>
      <w:tblPr>
        <w:tblStyle w:val="Reetkatablice"/>
        <w:tblpPr w:leftFromText="180" w:rightFromText="180" w:vertAnchor="text" w:horzAnchor="margin" w:tblpXSpec="center" w:tblpY="314"/>
        <w:tblW w:w="9050" w:type="dxa"/>
        <w:tblLook w:val="04A0" w:firstRow="1" w:lastRow="0" w:firstColumn="1" w:lastColumn="0" w:noHBand="0" w:noVBand="1"/>
      </w:tblPr>
      <w:tblGrid>
        <w:gridCol w:w="1982"/>
        <w:gridCol w:w="1372"/>
        <w:gridCol w:w="1150"/>
        <w:gridCol w:w="1137"/>
        <w:gridCol w:w="1137"/>
        <w:gridCol w:w="1136"/>
        <w:gridCol w:w="1136"/>
      </w:tblGrid>
      <w:tr w:rsidR="006F0591" w:rsidRPr="0077695F" w14:paraId="73D229EA" w14:textId="77777777" w:rsidTr="00FE099B">
        <w:trPr>
          <w:trHeight w:val="558"/>
        </w:trPr>
        <w:tc>
          <w:tcPr>
            <w:tcW w:w="9050" w:type="dxa"/>
            <w:gridSpan w:val="7"/>
            <w:shd w:val="clear" w:color="auto" w:fill="83CAEB" w:themeFill="accent1" w:themeFillTint="66"/>
          </w:tcPr>
          <w:p w14:paraId="7A189398" w14:textId="3AAA87B0" w:rsidR="006F0591" w:rsidRPr="0077695F" w:rsidRDefault="006F0591" w:rsidP="00D478EA">
            <w:pPr>
              <w:spacing w:before="120"/>
              <w:jc w:val="center"/>
              <w:rPr>
                <w:rFonts w:ascii="Calibri" w:hAnsi="Calibri" w:cs="Calibri"/>
                <w:b/>
                <w:bCs/>
              </w:rPr>
            </w:pPr>
            <w:r w:rsidRPr="0077695F">
              <w:rPr>
                <w:rFonts w:ascii="Calibri" w:hAnsi="Calibri" w:cs="Calibri"/>
                <w:b/>
                <w:bCs/>
              </w:rPr>
              <w:t>Provedbeni program Grada Svetog Ivana Zeline 202</w:t>
            </w:r>
            <w:r w:rsidR="00E23519">
              <w:rPr>
                <w:rFonts w:ascii="Calibri" w:hAnsi="Calibri" w:cs="Calibri"/>
                <w:b/>
                <w:bCs/>
              </w:rPr>
              <w:t>5</w:t>
            </w:r>
            <w:r w:rsidRPr="0077695F">
              <w:rPr>
                <w:rFonts w:ascii="Calibri" w:hAnsi="Calibri" w:cs="Calibri"/>
                <w:b/>
                <w:bCs/>
              </w:rPr>
              <w:t>. - 202</w:t>
            </w:r>
            <w:r w:rsidR="00E23519">
              <w:rPr>
                <w:rFonts w:ascii="Calibri" w:hAnsi="Calibri" w:cs="Calibri"/>
                <w:b/>
                <w:bCs/>
              </w:rPr>
              <w:t>9</w:t>
            </w:r>
            <w:r w:rsidRPr="0077695F">
              <w:rPr>
                <w:rFonts w:ascii="Calibri" w:hAnsi="Calibri" w:cs="Calibri"/>
                <w:b/>
                <w:bCs/>
              </w:rPr>
              <w:t>.</w:t>
            </w:r>
          </w:p>
          <w:p w14:paraId="1BE32369" w14:textId="77777777" w:rsidR="006F0591" w:rsidRPr="0077695F" w:rsidRDefault="006F0591" w:rsidP="00D478EA">
            <w:pPr>
              <w:jc w:val="center"/>
              <w:rPr>
                <w:rFonts w:ascii="Calibri" w:hAnsi="Calibri" w:cs="Calibri"/>
                <w:b/>
                <w:bCs/>
                <w:color w:val="000000"/>
              </w:rPr>
            </w:pPr>
            <w:r w:rsidRPr="0077695F">
              <w:rPr>
                <w:rFonts w:ascii="Calibri" w:hAnsi="Calibri" w:cs="Calibri"/>
                <w:b/>
                <w:bCs/>
              </w:rPr>
              <w:t>Mjera 1. Razvoj poticajnog poduzetničkog okruženja</w:t>
            </w:r>
          </w:p>
        </w:tc>
      </w:tr>
      <w:tr w:rsidR="006F0591" w:rsidRPr="0077695F" w14:paraId="6A334CD6" w14:textId="77777777" w:rsidTr="00D478EA">
        <w:trPr>
          <w:trHeight w:val="377"/>
        </w:trPr>
        <w:tc>
          <w:tcPr>
            <w:tcW w:w="2112" w:type="dxa"/>
            <w:shd w:val="clear" w:color="auto" w:fill="83CAEB" w:themeFill="accent1" w:themeFillTint="66"/>
          </w:tcPr>
          <w:p w14:paraId="609EEDBE" w14:textId="77777777" w:rsidR="006F0591" w:rsidRPr="0077695F" w:rsidRDefault="006F0591" w:rsidP="00D478EA">
            <w:pPr>
              <w:jc w:val="center"/>
              <w:rPr>
                <w:rFonts w:ascii="Calibri" w:hAnsi="Calibri" w:cs="Calibri"/>
                <w:b/>
                <w:bCs/>
              </w:rPr>
            </w:pPr>
            <w:r w:rsidRPr="0077695F">
              <w:rPr>
                <w:rFonts w:ascii="Calibri" w:hAnsi="Calibri" w:cs="Calibri"/>
                <w:b/>
                <w:bCs/>
              </w:rPr>
              <w:t>Program/aktivnost</w:t>
            </w:r>
          </w:p>
        </w:tc>
        <w:tc>
          <w:tcPr>
            <w:tcW w:w="1233" w:type="dxa"/>
            <w:shd w:val="clear" w:color="auto" w:fill="83CAEB" w:themeFill="accent1" w:themeFillTint="66"/>
          </w:tcPr>
          <w:p w14:paraId="4C13760D" w14:textId="77777777" w:rsidR="006F0591" w:rsidRPr="0077695F" w:rsidRDefault="006F0591" w:rsidP="00D478EA">
            <w:pPr>
              <w:rPr>
                <w:rFonts w:ascii="Calibri" w:hAnsi="Calibri" w:cs="Calibri"/>
              </w:rPr>
            </w:pPr>
            <w:r w:rsidRPr="0077695F">
              <w:rPr>
                <w:rFonts w:ascii="Calibri" w:hAnsi="Calibri" w:cs="Calibri"/>
                <w:b/>
                <w:bCs/>
                <w:color w:val="000000"/>
              </w:rPr>
              <w:t>Pokazatelj rezultata</w:t>
            </w:r>
          </w:p>
        </w:tc>
        <w:tc>
          <w:tcPr>
            <w:tcW w:w="1151" w:type="dxa"/>
            <w:shd w:val="clear" w:color="auto" w:fill="83CAEB" w:themeFill="accent1" w:themeFillTint="66"/>
          </w:tcPr>
          <w:p w14:paraId="21A4BD5F" w14:textId="77777777" w:rsidR="006F0591" w:rsidRPr="0077695F" w:rsidRDefault="006F0591" w:rsidP="00D478EA">
            <w:pPr>
              <w:rPr>
                <w:rFonts w:ascii="Calibri" w:hAnsi="Calibri" w:cs="Calibri"/>
              </w:rPr>
            </w:pPr>
            <w:r w:rsidRPr="0077695F">
              <w:rPr>
                <w:rFonts w:ascii="Calibri" w:hAnsi="Calibri" w:cs="Calibri"/>
                <w:b/>
                <w:bCs/>
                <w:color w:val="000000"/>
              </w:rPr>
              <w:t>Ostvarena vrijednost 2025.</w:t>
            </w:r>
          </w:p>
        </w:tc>
        <w:tc>
          <w:tcPr>
            <w:tcW w:w="1141" w:type="dxa"/>
            <w:shd w:val="clear" w:color="auto" w:fill="83CAEB" w:themeFill="accent1" w:themeFillTint="66"/>
          </w:tcPr>
          <w:p w14:paraId="4801A786" w14:textId="77777777" w:rsidR="006F0591" w:rsidRPr="0077695F" w:rsidRDefault="006F0591" w:rsidP="00D478EA">
            <w:pPr>
              <w:rPr>
                <w:rFonts w:ascii="Calibri" w:hAnsi="Calibri" w:cs="Calibri"/>
              </w:rPr>
            </w:pPr>
            <w:r w:rsidRPr="0077695F">
              <w:rPr>
                <w:rFonts w:ascii="Calibri" w:hAnsi="Calibri" w:cs="Calibri"/>
                <w:b/>
                <w:bCs/>
                <w:color w:val="000000"/>
              </w:rPr>
              <w:t>Ciljana  vrijednost 2026.</w:t>
            </w:r>
          </w:p>
        </w:tc>
        <w:tc>
          <w:tcPr>
            <w:tcW w:w="1141" w:type="dxa"/>
            <w:shd w:val="clear" w:color="auto" w:fill="83CAEB" w:themeFill="accent1" w:themeFillTint="66"/>
          </w:tcPr>
          <w:p w14:paraId="02849A7F" w14:textId="77777777" w:rsidR="006F0591" w:rsidRPr="0077695F" w:rsidRDefault="006F0591" w:rsidP="00D478EA">
            <w:pPr>
              <w:rPr>
                <w:rFonts w:ascii="Calibri" w:hAnsi="Calibri" w:cs="Calibri"/>
              </w:rPr>
            </w:pPr>
            <w:r w:rsidRPr="0077695F">
              <w:rPr>
                <w:rFonts w:ascii="Calibri" w:hAnsi="Calibri" w:cs="Calibri"/>
                <w:b/>
                <w:bCs/>
                <w:color w:val="000000"/>
              </w:rPr>
              <w:t>Ciljana  vrijednost 2027.</w:t>
            </w:r>
          </w:p>
        </w:tc>
        <w:tc>
          <w:tcPr>
            <w:tcW w:w="1136" w:type="dxa"/>
            <w:shd w:val="clear" w:color="auto" w:fill="83CAEB" w:themeFill="accent1" w:themeFillTint="66"/>
          </w:tcPr>
          <w:p w14:paraId="3427B34F" w14:textId="77777777" w:rsidR="006F0591" w:rsidRPr="0077695F" w:rsidRDefault="006F0591" w:rsidP="00D478EA">
            <w:pPr>
              <w:rPr>
                <w:rFonts w:ascii="Calibri" w:hAnsi="Calibri" w:cs="Calibri"/>
                <w:b/>
                <w:bCs/>
                <w:color w:val="000000"/>
              </w:rPr>
            </w:pPr>
            <w:r w:rsidRPr="0077695F">
              <w:rPr>
                <w:rFonts w:ascii="Calibri" w:hAnsi="Calibri" w:cs="Calibri"/>
                <w:b/>
                <w:bCs/>
                <w:color w:val="000000"/>
              </w:rPr>
              <w:t>Ciljana vrijednost 2028.</w:t>
            </w:r>
          </w:p>
        </w:tc>
        <w:tc>
          <w:tcPr>
            <w:tcW w:w="1136" w:type="dxa"/>
            <w:shd w:val="clear" w:color="auto" w:fill="83CAEB" w:themeFill="accent1" w:themeFillTint="66"/>
          </w:tcPr>
          <w:p w14:paraId="7216A7E1" w14:textId="77777777" w:rsidR="006F0591" w:rsidRPr="0077695F" w:rsidRDefault="006F0591" w:rsidP="00D478EA">
            <w:pPr>
              <w:rPr>
                <w:rFonts w:ascii="Calibri" w:hAnsi="Calibri" w:cs="Calibri"/>
              </w:rPr>
            </w:pPr>
            <w:r w:rsidRPr="0077695F">
              <w:rPr>
                <w:rFonts w:ascii="Calibri" w:hAnsi="Calibri" w:cs="Calibri"/>
                <w:b/>
                <w:bCs/>
                <w:color w:val="000000"/>
              </w:rPr>
              <w:t>Ciljana vrijednost 2029.</w:t>
            </w:r>
          </w:p>
        </w:tc>
      </w:tr>
      <w:tr w:rsidR="006F0591" w:rsidRPr="00C1018B" w14:paraId="15994760" w14:textId="77777777" w:rsidTr="00E23519">
        <w:trPr>
          <w:trHeight w:val="377"/>
        </w:trPr>
        <w:tc>
          <w:tcPr>
            <w:tcW w:w="2112" w:type="dxa"/>
            <w:hideMark/>
          </w:tcPr>
          <w:p w14:paraId="4D178F60" w14:textId="5C4328E4" w:rsidR="006F0591" w:rsidRPr="006F0591" w:rsidRDefault="006F0591" w:rsidP="006F0591">
            <w:pPr>
              <w:spacing w:line="240" w:lineRule="auto"/>
              <w:rPr>
                <w:rFonts w:ascii="Calibri" w:hAnsi="Calibri" w:cs="Calibri"/>
              </w:rPr>
            </w:pPr>
            <w:r>
              <w:rPr>
                <w:rFonts w:ascii="Calibri" w:hAnsi="Calibri" w:cs="Calibri"/>
              </w:rPr>
              <w:t>1.2.Razvoj poduzetničke infrastrukture</w:t>
            </w:r>
          </w:p>
        </w:tc>
        <w:tc>
          <w:tcPr>
            <w:tcW w:w="1233" w:type="dxa"/>
            <w:hideMark/>
          </w:tcPr>
          <w:p w14:paraId="1BE4235A" w14:textId="57758AD0" w:rsidR="006F0591" w:rsidRPr="0077695F" w:rsidRDefault="006F0591" w:rsidP="00D478EA">
            <w:pPr>
              <w:rPr>
                <w:rFonts w:ascii="Calibri" w:hAnsi="Calibri" w:cs="Calibri"/>
              </w:rPr>
            </w:pPr>
            <w:r>
              <w:rPr>
                <w:rFonts w:ascii="Calibri" w:hAnsi="Calibri" w:cs="Calibri"/>
              </w:rPr>
              <w:t>Zona pripremljena za funkcionalno korištenje</w:t>
            </w:r>
          </w:p>
        </w:tc>
        <w:tc>
          <w:tcPr>
            <w:tcW w:w="1151" w:type="dxa"/>
            <w:vAlign w:val="center"/>
            <w:hideMark/>
          </w:tcPr>
          <w:p w14:paraId="1A2D067E" w14:textId="6E05C96E" w:rsidR="006F0591" w:rsidRPr="0077695F" w:rsidRDefault="006F0591" w:rsidP="00E23519">
            <w:pPr>
              <w:jc w:val="center"/>
              <w:rPr>
                <w:rFonts w:ascii="Calibri" w:hAnsi="Calibri" w:cs="Calibri"/>
              </w:rPr>
            </w:pPr>
            <w:r>
              <w:rPr>
                <w:rFonts w:ascii="Calibri" w:hAnsi="Calibri" w:cs="Calibri"/>
              </w:rPr>
              <w:t>0</w:t>
            </w:r>
          </w:p>
        </w:tc>
        <w:tc>
          <w:tcPr>
            <w:tcW w:w="1141" w:type="dxa"/>
            <w:vAlign w:val="center"/>
          </w:tcPr>
          <w:p w14:paraId="4C5EDE99" w14:textId="6F866F07" w:rsidR="006F0591" w:rsidRPr="0077695F" w:rsidRDefault="006F0591" w:rsidP="00E23519">
            <w:pPr>
              <w:jc w:val="center"/>
              <w:rPr>
                <w:rFonts w:ascii="Calibri" w:hAnsi="Calibri" w:cs="Calibri"/>
              </w:rPr>
            </w:pPr>
            <w:r>
              <w:rPr>
                <w:rFonts w:ascii="Calibri" w:hAnsi="Calibri" w:cs="Calibri"/>
              </w:rPr>
              <w:t>0</w:t>
            </w:r>
          </w:p>
        </w:tc>
        <w:tc>
          <w:tcPr>
            <w:tcW w:w="1141" w:type="dxa"/>
            <w:vAlign w:val="center"/>
          </w:tcPr>
          <w:p w14:paraId="6E8E70B7" w14:textId="22086820" w:rsidR="006F0591" w:rsidRPr="0077695F" w:rsidRDefault="006F0591" w:rsidP="00E23519">
            <w:pPr>
              <w:jc w:val="center"/>
              <w:rPr>
                <w:rFonts w:ascii="Calibri" w:hAnsi="Calibri" w:cs="Calibri"/>
              </w:rPr>
            </w:pPr>
            <w:r>
              <w:rPr>
                <w:rFonts w:ascii="Calibri" w:hAnsi="Calibri" w:cs="Calibri"/>
              </w:rPr>
              <w:t>0</w:t>
            </w:r>
          </w:p>
        </w:tc>
        <w:tc>
          <w:tcPr>
            <w:tcW w:w="1136" w:type="dxa"/>
            <w:vAlign w:val="center"/>
          </w:tcPr>
          <w:p w14:paraId="69871437" w14:textId="10AFCAB6" w:rsidR="006F0591" w:rsidRPr="0077695F" w:rsidRDefault="006F0591" w:rsidP="00E23519">
            <w:pPr>
              <w:jc w:val="center"/>
              <w:rPr>
                <w:rFonts w:ascii="Calibri" w:hAnsi="Calibri" w:cs="Calibri"/>
              </w:rPr>
            </w:pPr>
            <w:r>
              <w:rPr>
                <w:rFonts w:ascii="Calibri" w:hAnsi="Calibri" w:cs="Calibri"/>
              </w:rPr>
              <w:t>0</w:t>
            </w:r>
          </w:p>
        </w:tc>
        <w:tc>
          <w:tcPr>
            <w:tcW w:w="1136" w:type="dxa"/>
            <w:vAlign w:val="center"/>
          </w:tcPr>
          <w:p w14:paraId="7E1F6602" w14:textId="77777777" w:rsidR="006F0591" w:rsidRPr="0077695F" w:rsidRDefault="006F0591" w:rsidP="00E23519">
            <w:pPr>
              <w:jc w:val="center"/>
              <w:rPr>
                <w:rFonts w:ascii="Calibri" w:hAnsi="Calibri" w:cs="Calibri"/>
              </w:rPr>
            </w:pPr>
            <w:r w:rsidRPr="0077695F">
              <w:rPr>
                <w:rFonts w:ascii="Calibri" w:hAnsi="Calibri" w:cs="Calibri"/>
              </w:rPr>
              <w:t>1</w:t>
            </w:r>
          </w:p>
        </w:tc>
      </w:tr>
    </w:tbl>
    <w:p w14:paraId="06DD7D32" w14:textId="77777777" w:rsidR="006F0591" w:rsidRPr="00C1018B" w:rsidRDefault="006F0591" w:rsidP="0077695F">
      <w:pPr>
        <w:pStyle w:val="Bezproreda"/>
      </w:pPr>
    </w:p>
    <w:p w14:paraId="6BAA2A3B" w14:textId="77777777" w:rsidR="00287BAC" w:rsidRDefault="00287BAC" w:rsidP="00C1018B">
      <w:pPr>
        <w:spacing w:before="120"/>
        <w:ind w:firstLine="709"/>
        <w:rPr>
          <w:rFonts w:ascii="Calibri" w:hAnsi="Calibri" w:cs="Calibri"/>
          <w:b/>
          <w:bCs/>
          <w:u w:val="single"/>
        </w:rPr>
      </w:pPr>
    </w:p>
    <w:p w14:paraId="346D94E9" w14:textId="74DD5F9E" w:rsidR="00C1018B" w:rsidRPr="00C1018B" w:rsidRDefault="00C1018B" w:rsidP="00C1018B">
      <w:pPr>
        <w:spacing w:before="120"/>
        <w:ind w:firstLine="709"/>
        <w:rPr>
          <w:rFonts w:ascii="Calibri" w:hAnsi="Calibri" w:cs="Calibri"/>
          <w:b/>
          <w:bCs/>
          <w:u w:val="single"/>
        </w:rPr>
      </w:pPr>
      <w:r w:rsidRPr="00C1018B">
        <w:rPr>
          <w:rFonts w:ascii="Calibri" w:hAnsi="Calibri" w:cs="Calibri"/>
          <w:b/>
          <w:bCs/>
          <w:u w:val="single"/>
        </w:rPr>
        <w:t>3063 Program: RAZVOJ I UNAPREĐENJE PODUZETNIŠTVA I POLJOPRIVREDE</w:t>
      </w:r>
    </w:p>
    <w:p w14:paraId="6AF66E1B" w14:textId="77777777" w:rsidR="00C1018B" w:rsidRPr="0077695F" w:rsidRDefault="00C1018B" w:rsidP="00CB0EC7">
      <w:pPr>
        <w:spacing w:before="120" w:after="0" w:line="257" w:lineRule="auto"/>
        <w:ind w:left="1560" w:hanging="851"/>
        <w:rPr>
          <w:rFonts w:ascii="Calibri" w:hAnsi="Calibri" w:cs="Calibri"/>
          <w:b/>
          <w:bCs/>
        </w:rPr>
      </w:pPr>
      <w:r w:rsidRPr="0077695F">
        <w:rPr>
          <w:rFonts w:ascii="Calibri" w:hAnsi="Calibri" w:cs="Calibri"/>
          <w:b/>
          <w:bCs/>
        </w:rPr>
        <w:t>T306301 Tekući projekt: Subvencioniranje kamata obrtnicima, malim i srednjim poduzetnicima</w:t>
      </w:r>
    </w:p>
    <w:p w14:paraId="0AEAFC3F" w14:textId="77777777" w:rsidR="00C1018B" w:rsidRPr="0077695F" w:rsidRDefault="00C1018B" w:rsidP="00CB0EC7">
      <w:pPr>
        <w:spacing w:before="120" w:after="0" w:line="257" w:lineRule="auto"/>
        <w:jc w:val="both"/>
        <w:rPr>
          <w:rFonts w:ascii="Calibri" w:hAnsi="Calibri" w:cs="Calibri"/>
        </w:rPr>
      </w:pPr>
      <w:r w:rsidRPr="0077695F">
        <w:rPr>
          <w:rFonts w:ascii="Calibri" w:hAnsi="Calibri" w:cs="Calibri"/>
        </w:rPr>
        <w:t>Namjera je Grada Svetog Ivana Zeline kroz osiguranje subvencija kamata obrtnicima, malim i srednjim poduzetnicima dati snažan poticaj gospodarstvu, pomažući na taj način napore malih i srednjih poduzeća te obrtnika da postignu konkurentnost na tržištu.</w:t>
      </w:r>
    </w:p>
    <w:p w14:paraId="73DBA8DE" w14:textId="77777777" w:rsidR="00C1018B" w:rsidRPr="0077695F" w:rsidRDefault="00C1018B" w:rsidP="00C1018B">
      <w:pPr>
        <w:spacing w:before="120"/>
        <w:jc w:val="both"/>
        <w:rPr>
          <w:rFonts w:ascii="Calibri" w:hAnsi="Calibri" w:cs="Calibri"/>
        </w:rPr>
      </w:pPr>
      <w:r w:rsidRPr="0077695F">
        <w:rPr>
          <w:rFonts w:ascii="Calibri" w:hAnsi="Calibri" w:cs="Calibri"/>
        </w:rPr>
        <w:lastRenderedPageBreak/>
        <w:t>Očekivani rezultati ovakvih investicija su osnivanje novih poslovnih subjekata, zapošljavanje, samozapošljavanje ili očuvanje postojećih radnih mjesta, uvođenje novih tehnologija u poslovanje, povećanje izvoza i svekoliki gospodarski i socijalni napredak.</w:t>
      </w:r>
    </w:p>
    <w:p w14:paraId="4CEA3E64" w14:textId="77777777" w:rsidR="00C1018B" w:rsidRPr="0077695F" w:rsidRDefault="00C1018B" w:rsidP="0077695F">
      <w:pPr>
        <w:pStyle w:val="Bezproreda"/>
      </w:pPr>
      <w:r w:rsidRPr="0077695F">
        <w:rPr>
          <w:u w:val="single"/>
        </w:rPr>
        <w:t>Opći cilj:</w:t>
      </w:r>
      <w:r w:rsidRPr="0077695F">
        <w:t xml:space="preserve"> Doprinijeti povećanju konkurentnosti poduzetnika i obrtnika na području Grada Svetog Ivana Zeline.</w:t>
      </w:r>
    </w:p>
    <w:p w14:paraId="516851FA" w14:textId="77777777" w:rsidR="00C1018B" w:rsidRPr="0077695F" w:rsidRDefault="00C1018B" w:rsidP="0077695F">
      <w:pPr>
        <w:pStyle w:val="Bezproreda"/>
      </w:pPr>
      <w:r w:rsidRPr="0077695F">
        <w:rPr>
          <w:u w:val="single"/>
        </w:rPr>
        <w:t>Posebni cilj:</w:t>
      </w:r>
      <w:r w:rsidRPr="0077695F">
        <w:t xml:space="preserve"> Poticati gospodarske aktivnosti i stvaranju pozitivnog poduzetničkog okruženja za razvoj i djelovanje poduzetnika i obrtnika na području Grada Svetog Ivana Zeline.</w:t>
      </w:r>
    </w:p>
    <w:p w14:paraId="2A1DC0E2" w14:textId="281DD8D4" w:rsidR="00C1018B" w:rsidRPr="0077695F" w:rsidRDefault="00C1018B" w:rsidP="0077695F">
      <w:pPr>
        <w:pStyle w:val="Bezproreda"/>
      </w:pPr>
      <w:r w:rsidRPr="0077695F">
        <w:rPr>
          <w:u w:val="single"/>
        </w:rPr>
        <w:t>Zakonska osnova:</w:t>
      </w:r>
      <w:r w:rsidRPr="0077695F">
        <w:t xml:space="preserve"> Zakona o poticanju razvoja malog gospodarstva, Provedbeni program Grada Svetog Ivana Zeline za razdoblje 202</w:t>
      </w:r>
      <w:r w:rsidR="0077695F">
        <w:t>5.</w:t>
      </w:r>
      <w:r w:rsidRPr="0077695F">
        <w:t>-202</w:t>
      </w:r>
      <w:r w:rsidR="0077695F">
        <w:t>9</w:t>
      </w:r>
      <w:r w:rsidRPr="0077695F">
        <w:t>. godine</w:t>
      </w:r>
    </w:p>
    <w:p w14:paraId="527D6881" w14:textId="77777777" w:rsidR="00C1018B" w:rsidRPr="0077695F" w:rsidRDefault="00C1018B" w:rsidP="0077695F">
      <w:pPr>
        <w:pStyle w:val="Bezproreda"/>
      </w:pPr>
      <w:r w:rsidRPr="0077695F">
        <w:rPr>
          <w:u w:val="single"/>
        </w:rPr>
        <w:t>Potrebna sredstva:</w:t>
      </w:r>
      <w:r w:rsidRPr="0077695F">
        <w:t xml:space="preserve">  760,00 EUR</w:t>
      </w:r>
    </w:p>
    <w:p w14:paraId="301F04DD" w14:textId="77777777" w:rsidR="00C1018B" w:rsidRPr="0077695F" w:rsidRDefault="00C1018B" w:rsidP="0077695F">
      <w:pPr>
        <w:pStyle w:val="Bezproreda"/>
      </w:pPr>
      <w:r w:rsidRPr="0077695F">
        <w:rPr>
          <w:u w:val="single"/>
        </w:rPr>
        <w:t>Mjerila uspješnosti:</w:t>
      </w:r>
      <w:r w:rsidRPr="0077695F">
        <w:t xml:space="preserve"> Broj novih korisnika godišnje</w:t>
      </w:r>
    </w:p>
    <w:tbl>
      <w:tblPr>
        <w:tblStyle w:val="Reetkatablice"/>
        <w:tblpPr w:leftFromText="180" w:rightFromText="180" w:vertAnchor="text" w:horzAnchor="margin" w:tblpXSpec="center" w:tblpY="314"/>
        <w:tblW w:w="9050" w:type="dxa"/>
        <w:tblLook w:val="04A0" w:firstRow="1" w:lastRow="0" w:firstColumn="1" w:lastColumn="0" w:noHBand="0" w:noVBand="1"/>
      </w:tblPr>
      <w:tblGrid>
        <w:gridCol w:w="2112"/>
        <w:gridCol w:w="1233"/>
        <w:gridCol w:w="1151"/>
        <w:gridCol w:w="1141"/>
        <w:gridCol w:w="1141"/>
        <w:gridCol w:w="1136"/>
        <w:gridCol w:w="1136"/>
      </w:tblGrid>
      <w:tr w:rsidR="006F0591" w:rsidRPr="0077695F" w14:paraId="541D2477" w14:textId="77777777" w:rsidTr="009D2E91">
        <w:trPr>
          <w:trHeight w:val="377"/>
        </w:trPr>
        <w:tc>
          <w:tcPr>
            <w:tcW w:w="9050" w:type="dxa"/>
            <w:gridSpan w:val="7"/>
            <w:shd w:val="clear" w:color="auto" w:fill="83CAEB" w:themeFill="accent1" w:themeFillTint="66"/>
          </w:tcPr>
          <w:p w14:paraId="788F5189" w14:textId="7732851B" w:rsidR="006F0591" w:rsidRPr="0077695F" w:rsidRDefault="006F0591" w:rsidP="00D478EA">
            <w:pPr>
              <w:spacing w:before="120"/>
              <w:jc w:val="center"/>
              <w:rPr>
                <w:rFonts w:ascii="Calibri" w:hAnsi="Calibri" w:cs="Calibri"/>
                <w:b/>
                <w:bCs/>
              </w:rPr>
            </w:pPr>
            <w:r w:rsidRPr="0077695F">
              <w:rPr>
                <w:rFonts w:ascii="Calibri" w:hAnsi="Calibri" w:cs="Calibri"/>
                <w:b/>
                <w:bCs/>
              </w:rPr>
              <w:t>Provedbeni program Grada Svetog Ivana Zeline 202</w:t>
            </w:r>
            <w:r w:rsidR="00E23519">
              <w:rPr>
                <w:rFonts w:ascii="Calibri" w:hAnsi="Calibri" w:cs="Calibri"/>
                <w:b/>
                <w:bCs/>
              </w:rPr>
              <w:t>5</w:t>
            </w:r>
            <w:r w:rsidRPr="0077695F">
              <w:rPr>
                <w:rFonts w:ascii="Calibri" w:hAnsi="Calibri" w:cs="Calibri"/>
                <w:b/>
                <w:bCs/>
              </w:rPr>
              <w:t>. - 202</w:t>
            </w:r>
            <w:r w:rsidR="00E23519">
              <w:rPr>
                <w:rFonts w:ascii="Calibri" w:hAnsi="Calibri" w:cs="Calibri"/>
                <w:b/>
                <w:bCs/>
              </w:rPr>
              <w:t>9</w:t>
            </w:r>
            <w:r w:rsidRPr="0077695F">
              <w:rPr>
                <w:rFonts w:ascii="Calibri" w:hAnsi="Calibri" w:cs="Calibri"/>
                <w:b/>
                <w:bCs/>
              </w:rPr>
              <w:t>.</w:t>
            </w:r>
          </w:p>
          <w:p w14:paraId="2D37E371" w14:textId="77777777" w:rsidR="006F0591" w:rsidRPr="0077695F" w:rsidRDefault="006F0591" w:rsidP="00D478EA">
            <w:pPr>
              <w:jc w:val="center"/>
              <w:rPr>
                <w:rFonts w:ascii="Calibri" w:hAnsi="Calibri" w:cs="Calibri"/>
                <w:b/>
                <w:bCs/>
                <w:color w:val="000000"/>
              </w:rPr>
            </w:pPr>
            <w:r w:rsidRPr="0077695F">
              <w:rPr>
                <w:rFonts w:ascii="Calibri" w:hAnsi="Calibri" w:cs="Calibri"/>
                <w:b/>
                <w:bCs/>
              </w:rPr>
              <w:t>Mjera 1. Razvoj poticajnog poduzetničkog okruženja</w:t>
            </w:r>
          </w:p>
        </w:tc>
      </w:tr>
      <w:tr w:rsidR="00C1018B" w:rsidRPr="0077695F" w14:paraId="5224F308" w14:textId="77777777" w:rsidTr="006F0591">
        <w:trPr>
          <w:trHeight w:val="377"/>
        </w:trPr>
        <w:tc>
          <w:tcPr>
            <w:tcW w:w="2112" w:type="dxa"/>
            <w:shd w:val="clear" w:color="auto" w:fill="83CAEB" w:themeFill="accent1" w:themeFillTint="66"/>
          </w:tcPr>
          <w:p w14:paraId="7D0CCED4" w14:textId="77777777" w:rsidR="00C1018B" w:rsidRPr="0077695F" w:rsidRDefault="00C1018B" w:rsidP="00D478EA">
            <w:pPr>
              <w:jc w:val="center"/>
              <w:rPr>
                <w:rFonts w:ascii="Calibri" w:hAnsi="Calibri" w:cs="Calibri"/>
                <w:b/>
                <w:bCs/>
              </w:rPr>
            </w:pPr>
            <w:r w:rsidRPr="0077695F">
              <w:rPr>
                <w:rFonts w:ascii="Calibri" w:hAnsi="Calibri" w:cs="Calibri"/>
                <w:b/>
                <w:bCs/>
              </w:rPr>
              <w:t>Program/aktivnost</w:t>
            </w:r>
          </w:p>
        </w:tc>
        <w:tc>
          <w:tcPr>
            <w:tcW w:w="1233" w:type="dxa"/>
            <w:shd w:val="clear" w:color="auto" w:fill="83CAEB" w:themeFill="accent1" w:themeFillTint="66"/>
          </w:tcPr>
          <w:p w14:paraId="6F67A6E7" w14:textId="77777777" w:rsidR="00C1018B" w:rsidRPr="0077695F" w:rsidRDefault="00C1018B" w:rsidP="00D478EA">
            <w:pPr>
              <w:rPr>
                <w:rFonts w:ascii="Calibri" w:hAnsi="Calibri" w:cs="Calibri"/>
              </w:rPr>
            </w:pPr>
            <w:r w:rsidRPr="0077695F">
              <w:rPr>
                <w:rFonts w:ascii="Calibri" w:hAnsi="Calibri" w:cs="Calibri"/>
                <w:b/>
                <w:bCs/>
                <w:color w:val="000000"/>
              </w:rPr>
              <w:t>Pokazatelj rezultata</w:t>
            </w:r>
          </w:p>
        </w:tc>
        <w:tc>
          <w:tcPr>
            <w:tcW w:w="1151" w:type="dxa"/>
            <w:shd w:val="clear" w:color="auto" w:fill="83CAEB" w:themeFill="accent1" w:themeFillTint="66"/>
          </w:tcPr>
          <w:p w14:paraId="767AF0EA" w14:textId="77777777" w:rsidR="00C1018B" w:rsidRPr="0077695F" w:rsidRDefault="00C1018B" w:rsidP="00D478EA">
            <w:pPr>
              <w:rPr>
                <w:rFonts w:ascii="Calibri" w:hAnsi="Calibri" w:cs="Calibri"/>
              </w:rPr>
            </w:pPr>
            <w:r w:rsidRPr="0077695F">
              <w:rPr>
                <w:rFonts w:ascii="Calibri" w:hAnsi="Calibri" w:cs="Calibri"/>
                <w:b/>
                <w:bCs/>
                <w:color w:val="000000"/>
              </w:rPr>
              <w:t>Ostvarena vrijednost 2025.</w:t>
            </w:r>
          </w:p>
        </w:tc>
        <w:tc>
          <w:tcPr>
            <w:tcW w:w="1141" w:type="dxa"/>
            <w:shd w:val="clear" w:color="auto" w:fill="83CAEB" w:themeFill="accent1" w:themeFillTint="66"/>
          </w:tcPr>
          <w:p w14:paraId="65792ABB" w14:textId="77777777" w:rsidR="00C1018B" w:rsidRPr="0077695F" w:rsidRDefault="00C1018B" w:rsidP="00D478EA">
            <w:pPr>
              <w:rPr>
                <w:rFonts w:ascii="Calibri" w:hAnsi="Calibri" w:cs="Calibri"/>
              </w:rPr>
            </w:pPr>
            <w:r w:rsidRPr="0077695F">
              <w:rPr>
                <w:rFonts w:ascii="Calibri" w:hAnsi="Calibri" w:cs="Calibri"/>
                <w:b/>
                <w:bCs/>
                <w:color w:val="000000"/>
              </w:rPr>
              <w:t>Ciljana  vrijednost 2026.</w:t>
            </w:r>
          </w:p>
        </w:tc>
        <w:tc>
          <w:tcPr>
            <w:tcW w:w="1141" w:type="dxa"/>
            <w:shd w:val="clear" w:color="auto" w:fill="83CAEB" w:themeFill="accent1" w:themeFillTint="66"/>
          </w:tcPr>
          <w:p w14:paraId="74692D29" w14:textId="77777777" w:rsidR="00C1018B" w:rsidRPr="0077695F" w:rsidRDefault="00C1018B" w:rsidP="00D478EA">
            <w:pPr>
              <w:rPr>
                <w:rFonts w:ascii="Calibri" w:hAnsi="Calibri" w:cs="Calibri"/>
              </w:rPr>
            </w:pPr>
            <w:r w:rsidRPr="0077695F">
              <w:rPr>
                <w:rFonts w:ascii="Calibri" w:hAnsi="Calibri" w:cs="Calibri"/>
                <w:b/>
                <w:bCs/>
                <w:color w:val="000000"/>
              </w:rPr>
              <w:t>Ciljana  vrijednost 2027.</w:t>
            </w:r>
          </w:p>
        </w:tc>
        <w:tc>
          <w:tcPr>
            <w:tcW w:w="1136" w:type="dxa"/>
            <w:shd w:val="clear" w:color="auto" w:fill="83CAEB" w:themeFill="accent1" w:themeFillTint="66"/>
          </w:tcPr>
          <w:p w14:paraId="01F666F3" w14:textId="77777777" w:rsidR="00C1018B" w:rsidRPr="0077695F" w:rsidRDefault="00C1018B" w:rsidP="00D478EA">
            <w:pPr>
              <w:rPr>
                <w:rFonts w:ascii="Calibri" w:hAnsi="Calibri" w:cs="Calibri"/>
                <w:b/>
                <w:bCs/>
                <w:color w:val="000000"/>
              </w:rPr>
            </w:pPr>
            <w:r w:rsidRPr="0077695F">
              <w:rPr>
                <w:rFonts w:ascii="Calibri" w:hAnsi="Calibri" w:cs="Calibri"/>
                <w:b/>
                <w:bCs/>
                <w:color w:val="000000"/>
              </w:rPr>
              <w:t>Ciljana vrijednost 2028.</w:t>
            </w:r>
          </w:p>
        </w:tc>
        <w:tc>
          <w:tcPr>
            <w:tcW w:w="1136" w:type="dxa"/>
            <w:shd w:val="clear" w:color="auto" w:fill="83CAEB" w:themeFill="accent1" w:themeFillTint="66"/>
          </w:tcPr>
          <w:p w14:paraId="64D81EDD" w14:textId="77777777" w:rsidR="00C1018B" w:rsidRPr="0077695F" w:rsidRDefault="00C1018B" w:rsidP="00D478EA">
            <w:pPr>
              <w:rPr>
                <w:rFonts w:ascii="Calibri" w:hAnsi="Calibri" w:cs="Calibri"/>
              </w:rPr>
            </w:pPr>
            <w:r w:rsidRPr="0077695F">
              <w:rPr>
                <w:rFonts w:ascii="Calibri" w:hAnsi="Calibri" w:cs="Calibri"/>
                <w:b/>
                <w:bCs/>
                <w:color w:val="000000"/>
              </w:rPr>
              <w:t>Ciljana vrijednost 2029.</w:t>
            </w:r>
          </w:p>
        </w:tc>
      </w:tr>
      <w:tr w:rsidR="00C1018B" w:rsidRPr="00C1018B" w14:paraId="25368A72" w14:textId="77777777" w:rsidTr="00E23519">
        <w:trPr>
          <w:trHeight w:val="377"/>
        </w:trPr>
        <w:tc>
          <w:tcPr>
            <w:tcW w:w="2112" w:type="dxa"/>
            <w:hideMark/>
          </w:tcPr>
          <w:p w14:paraId="6E8C5637" w14:textId="77777777" w:rsidR="00C1018B" w:rsidRPr="0077695F" w:rsidRDefault="00C1018B" w:rsidP="00C1018B">
            <w:pPr>
              <w:pStyle w:val="Odlomakpopisa"/>
              <w:numPr>
                <w:ilvl w:val="1"/>
                <w:numId w:val="27"/>
              </w:numPr>
              <w:spacing w:line="240" w:lineRule="auto"/>
              <w:rPr>
                <w:rFonts w:ascii="Calibri" w:hAnsi="Calibri" w:cs="Calibri"/>
                <w:sz w:val="22"/>
                <w:szCs w:val="22"/>
              </w:rPr>
            </w:pPr>
            <w:r w:rsidRPr="0077695F">
              <w:rPr>
                <w:rFonts w:ascii="Calibri" w:hAnsi="Calibri" w:cs="Calibri"/>
                <w:sz w:val="22"/>
                <w:szCs w:val="22"/>
              </w:rPr>
              <w:t>Subvencioniranje kamata obrtnicima, malim i srednjim poduzetnicima</w:t>
            </w:r>
          </w:p>
        </w:tc>
        <w:tc>
          <w:tcPr>
            <w:tcW w:w="1233" w:type="dxa"/>
            <w:hideMark/>
          </w:tcPr>
          <w:p w14:paraId="18D473CB" w14:textId="77777777" w:rsidR="00C1018B" w:rsidRPr="0077695F" w:rsidRDefault="00C1018B" w:rsidP="00D478EA">
            <w:pPr>
              <w:rPr>
                <w:rFonts w:ascii="Calibri" w:hAnsi="Calibri" w:cs="Calibri"/>
              </w:rPr>
            </w:pPr>
            <w:r w:rsidRPr="0077695F">
              <w:rPr>
                <w:rFonts w:ascii="Calibri" w:hAnsi="Calibri" w:cs="Calibri"/>
              </w:rPr>
              <w:t>Broj novih korisnika godišnje</w:t>
            </w:r>
          </w:p>
        </w:tc>
        <w:tc>
          <w:tcPr>
            <w:tcW w:w="1151" w:type="dxa"/>
            <w:vAlign w:val="center"/>
            <w:hideMark/>
          </w:tcPr>
          <w:p w14:paraId="296AF74F" w14:textId="77777777" w:rsidR="00C1018B" w:rsidRPr="0077695F" w:rsidRDefault="00C1018B" w:rsidP="00E23519">
            <w:pPr>
              <w:jc w:val="center"/>
              <w:rPr>
                <w:rFonts w:ascii="Calibri" w:hAnsi="Calibri" w:cs="Calibri"/>
              </w:rPr>
            </w:pPr>
            <w:r w:rsidRPr="0077695F">
              <w:rPr>
                <w:rFonts w:ascii="Calibri" w:hAnsi="Calibri" w:cs="Calibri"/>
              </w:rPr>
              <w:t>1</w:t>
            </w:r>
          </w:p>
        </w:tc>
        <w:tc>
          <w:tcPr>
            <w:tcW w:w="1141" w:type="dxa"/>
            <w:vAlign w:val="center"/>
          </w:tcPr>
          <w:p w14:paraId="079E4CE5" w14:textId="77777777" w:rsidR="00C1018B" w:rsidRPr="0077695F" w:rsidRDefault="00C1018B" w:rsidP="00E23519">
            <w:pPr>
              <w:jc w:val="center"/>
              <w:rPr>
                <w:rFonts w:ascii="Calibri" w:hAnsi="Calibri" w:cs="Calibri"/>
              </w:rPr>
            </w:pPr>
            <w:r w:rsidRPr="0077695F">
              <w:rPr>
                <w:rFonts w:ascii="Calibri" w:hAnsi="Calibri" w:cs="Calibri"/>
              </w:rPr>
              <w:t>1</w:t>
            </w:r>
          </w:p>
        </w:tc>
        <w:tc>
          <w:tcPr>
            <w:tcW w:w="1141" w:type="dxa"/>
            <w:vAlign w:val="center"/>
          </w:tcPr>
          <w:p w14:paraId="5EF8B3B3" w14:textId="77777777" w:rsidR="00C1018B" w:rsidRPr="0077695F" w:rsidRDefault="00C1018B" w:rsidP="00E23519">
            <w:pPr>
              <w:jc w:val="center"/>
              <w:rPr>
                <w:rFonts w:ascii="Calibri" w:hAnsi="Calibri" w:cs="Calibri"/>
              </w:rPr>
            </w:pPr>
            <w:r w:rsidRPr="0077695F">
              <w:rPr>
                <w:rFonts w:ascii="Calibri" w:hAnsi="Calibri" w:cs="Calibri"/>
              </w:rPr>
              <w:t>1</w:t>
            </w:r>
          </w:p>
        </w:tc>
        <w:tc>
          <w:tcPr>
            <w:tcW w:w="1136" w:type="dxa"/>
            <w:vAlign w:val="center"/>
          </w:tcPr>
          <w:p w14:paraId="0612B0F3" w14:textId="77777777" w:rsidR="00C1018B" w:rsidRPr="0077695F" w:rsidRDefault="00C1018B" w:rsidP="00E23519">
            <w:pPr>
              <w:jc w:val="center"/>
              <w:rPr>
                <w:rFonts w:ascii="Calibri" w:hAnsi="Calibri" w:cs="Calibri"/>
              </w:rPr>
            </w:pPr>
            <w:r w:rsidRPr="0077695F">
              <w:rPr>
                <w:rFonts w:ascii="Calibri" w:hAnsi="Calibri" w:cs="Calibri"/>
              </w:rPr>
              <w:t>1</w:t>
            </w:r>
          </w:p>
        </w:tc>
        <w:tc>
          <w:tcPr>
            <w:tcW w:w="1136" w:type="dxa"/>
            <w:vAlign w:val="center"/>
          </w:tcPr>
          <w:p w14:paraId="161B025E" w14:textId="77777777" w:rsidR="00C1018B" w:rsidRPr="0077695F" w:rsidRDefault="00C1018B" w:rsidP="00E23519">
            <w:pPr>
              <w:jc w:val="center"/>
              <w:rPr>
                <w:rFonts w:ascii="Calibri" w:hAnsi="Calibri" w:cs="Calibri"/>
              </w:rPr>
            </w:pPr>
            <w:r w:rsidRPr="0077695F">
              <w:rPr>
                <w:rFonts w:ascii="Calibri" w:hAnsi="Calibri" w:cs="Calibri"/>
              </w:rPr>
              <w:t>1</w:t>
            </w:r>
          </w:p>
        </w:tc>
      </w:tr>
    </w:tbl>
    <w:p w14:paraId="0FFF7B15" w14:textId="77777777" w:rsidR="0061678F" w:rsidRDefault="0061678F" w:rsidP="00CB0EC7">
      <w:pPr>
        <w:spacing w:before="120"/>
        <w:rPr>
          <w:rFonts w:ascii="Calibri" w:hAnsi="Calibri" w:cs="Calibri"/>
          <w:b/>
          <w:bCs/>
        </w:rPr>
      </w:pPr>
    </w:p>
    <w:p w14:paraId="5436A98C" w14:textId="79C4DA81" w:rsidR="00C1018B" w:rsidRPr="00C1018B" w:rsidRDefault="00C1018B" w:rsidP="00CB0EC7">
      <w:pPr>
        <w:spacing w:before="120" w:after="0" w:line="257" w:lineRule="auto"/>
        <w:ind w:firstLine="709"/>
        <w:rPr>
          <w:rFonts w:ascii="Calibri" w:hAnsi="Calibri" w:cs="Calibri"/>
          <w:b/>
          <w:bCs/>
        </w:rPr>
      </w:pPr>
      <w:r w:rsidRPr="00C1018B">
        <w:rPr>
          <w:rFonts w:ascii="Calibri" w:hAnsi="Calibri" w:cs="Calibri"/>
          <w:b/>
          <w:bCs/>
        </w:rPr>
        <w:t>T306303 Tekući projekt: Potpore u poljoprivredi</w:t>
      </w:r>
    </w:p>
    <w:p w14:paraId="5013502D" w14:textId="77777777" w:rsidR="00C1018B" w:rsidRPr="00C1018B" w:rsidRDefault="00C1018B" w:rsidP="00CB0EC7">
      <w:pPr>
        <w:spacing w:before="120" w:after="0" w:line="257" w:lineRule="auto"/>
        <w:jc w:val="both"/>
        <w:rPr>
          <w:rFonts w:ascii="Calibri" w:hAnsi="Calibri" w:cs="Calibri"/>
        </w:rPr>
      </w:pPr>
      <w:r w:rsidRPr="00C1018B">
        <w:rPr>
          <w:rFonts w:ascii="Calibri" w:hAnsi="Calibri" w:cs="Calibri"/>
        </w:rPr>
        <w:t>Na području Grada Svetog Ivana Zeline aktivno je 1508 obiteljskih poljoprivrednih gospodarstava upisanih u upisnik poljoprivrednih gospodarstava. Od 2016. godine zabilježen je trend smanjenja broja registriranih OPG-ova za 7,6%.</w:t>
      </w:r>
    </w:p>
    <w:p w14:paraId="0FF7B2E8" w14:textId="77777777" w:rsidR="00C1018B" w:rsidRPr="00C1018B" w:rsidRDefault="00C1018B" w:rsidP="00C1018B">
      <w:pPr>
        <w:spacing w:before="120"/>
        <w:jc w:val="both"/>
        <w:rPr>
          <w:rFonts w:ascii="Calibri" w:hAnsi="Calibri" w:cs="Calibri"/>
        </w:rPr>
      </w:pPr>
      <w:r w:rsidRPr="00C1018B">
        <w:rPr>
          <w:rFonts w:ascii="Calibri" w:hAnsi="Calibri" w:cs="Calibri"/>
        </w:rPr>
        <w:t>Projektom potpora u poljoprivredi Grad Sveti Ivan Zelina nastojat će zaustaviti negativni trend, potaknuti razvoj i jačanje poljoprivrednih gospodarstava te spriječiti odlazak mladih s ruralnog područja.</w:t>
      </w:r>
    </w:p>
    <w:p w14:paraId="2C97189E" w14:textId="77777777" w:rsidR="00C1018B" w:rsidRPr="00C1018B" w:rsidRDefault="00C1018B" w:rsidP="00C1018B">
      <w:pPr>
        <w:spacing w:before="120"/>
        <w:jc w:val="both"/>
        <w:rPr>
          <w:rFonts w:ascii="Calibri" w:hAnsi="Calibri" w:cs="Calibri"/>
        </w:rPr>
      </w:pPr>
      <w:r w:rsidRPr="00C1018B">
        <w:rPr>
          <w:rFonts w:ascii="Calibri" w:hAnsi="Calibri" w:cs="Calibri"/>
        </w:rPr>
        <w:t>Gradsku subvenciju mogu ostvariti sva domaćinstva upisana u upisnik OPG koji zadovoljavaju uvjete propisane Programom mjera potpora male vrijednosti u poljoprivredi Grada Svetog Ivana Zeline za razdoblje 2021. do 2027. godine i Javnim pozivima za dodjelu potpora na području Grada Svetog Ivana Zeline za 2026. godinu.</w:t>
      </w:r>
    </w:p>
    <w:p w14:paraId="3B9830ED" w14:textId="77777777" w:rsidR="00C1018B" w:rsidRPr="00C1018B" w:rsidRDefault="00C1018B" w:rsidP="00C1018B">
      <w:pPr>
        <w:spacing w:before="120"/>
        <w:jc w:val="both"/>
        <w:rPr>
          <w:rFonts w:ascii="Calibri" w:hAnsi="Calibri" w:cs="Calibri"/>
          <w:bCs/>
        </w:rPr>
      </w:pPr>
      <w:r w:rsidRPr="00C1018B">
        <w:rPr>
          <w:rFonts w:ascii="Calibri" w:hAnsi="Calibri" w:cs="Calibri"/>
          <w:bCs/>
        </w:rPr>
        <w:t>Prihvatljive aktivnosti na području Grada Svetog Ivana Zeline su :</w:t>
      </w:r>
    </w:p>
    <w:p w14:paraId="5899D188" w14:textId="77777777" w:rsidR="00C1018B" w:rsidRPr="00C1018B" w:rsidRDefault="00C1018B" w:rsidP="00C1018B">
      <w:pPr>
        <w:numPr>
          <w:ilvl w:val="0"/>
          <w:numId w:val="25"/>
        </w:numPr>
        <w:spacing w:after="0" w:line="240" w:lineRule="auto"/>
        <w:jc w:val="both"/>
        <w:rPr>
          <w:rFonts w:ascii="Calibri" w:hAnsi="Calibri" w:cs="Calibri"/>
        </w:rPr>
      </w:pPr>
      <w:r w:rsidRPr="00C1018B">
        <w:rPr>
          <w:rFonts w:ascii="Calibri" w:hAnsi="Calibri" w:cs="Calibri"/>
        </w:rPr>
        <w:t>Ulaganja u modernizaciju poljoprivrednih gospodarstava:</w:t>
      </w:r>
    </w:p>
    <w:p w14:paraId="20083BA7" w14:textId="77777777" w:rsidR="00C1018B" w:rsidRPr="00C1018B" w:rsidRDefault="00C1018B" w:rsidP="00C1018B">
      <w:pPr>
        <w:numPr>
          <w:ilvl w:val="1"/>
          <w:numId w:val="25"/>
        </w:numPr>
        <w:spacing w:after="0" w:line="240" w:lineRule="auto"/>
        <w:jc w:val="both"/>
        <w:rPr>
          <w:rFonts w:ascii="Calibri" w:hAnsi="Calibri" w:cs="Calibri"/>
        </w:rPr>
      </w:pPr>
      <w:r w:rsidRPr="00C1018B">
        <w:rPr>
          <w:rFonts w:ascii="Calibri" w:hAnsi="Calibri" w:cs="Calibri"/>
        </w:rPr>
        <w:t>Sektor povrćarstva (uključujući proizvodnju jagoda i gljiva) i cvjećarstvo (uključujući ljekovito i začinsko bilje)</w:t>
      </w:r>
    </w:p>
    <w:p w14:paraId="76E5490F" w14:textId="77777777" w:rsidR="00C1018B" w:rsidRPr="00C1018B" w:rsidRDefault="00C1018B" w:rsidP="00C1018B">
      <w:pPr>
        <w:numPr>
          <w:ilvl w:val="1"/>
          <w:numId w:val="25"/>
        </w:numPr>
        <w:spacing w:after="0" w:line="240" w:lineRule="auto"/>
        <w:jc w:val="both"/>
        <w:rPr>
          <w:rFonts w:ascii="Calibri" w:hAnsi="Calibri" w:cs="Calibri"/>
        </w:rPr>
      </w:pPr>
      <w:r w:rsidRPr="00C1018B">
        <w:rPr>
          <w:rFonts w:ascii="Calibri" w:hAnsi="Calibri" w:cs="Calibri"/>
        </w:rPr>
        <w:t>Sektor voćarstva</w:t>
      </w:r>
    </w:p>
    <w:p w14:paraId="5530CB05" w14:textId="77777777" w:rsidR="00C1018B" w:rsidRPr="00C1018B" w:rsidRDefault="00C1018B" w:rsidP="00C1018B">
      <w:pPr>
        <w:numPr>
          <w:ilvl w:val="1"/>
          <w:numId w:val="25"/>
        </w:numPr>
        <w:spacing w:after="0" w:line="240" w:lineRule="auto"/>
        <w:jc w:val="both"/>
        <w:rPr>
          <w:rFonts w:ascii="Calibri" w:hAnsi="Calibri" w:cs="Calibri"/>
        </w:rPr>
      </w:pPr>
      <w:r w:rsidRPr="00C1018B">
        <w:rPr>
          <w:rFonts w:ascii="Calibri" w:hAnsi="Calibri" w:cs="Calibri"/>
        </w:rPr>
        <w:t>Sektor vinogradarstva i vinarstva</w:t>
      </w:r>
    </w:p>
    <w:p w14:paraId="4BE96159" w14:textId="77777777" w:rsidR="00C1018B" w:rsidRPr="00C1018B" w:rsidRDefault="00C1018B" w:rsidP="00C1018B">
      <w:pPr>
        <w:numPr>
          <w:ilvl w:val="1"/>
          <w:numId w:val="25"/>
        </w:numPr>
        <w:spacing w:after="0" w:line="240" w:lineRule="auto"/>
        <w:jc w:val="both"/>
        <w:rPr>
          <w:rFonts w:ascii="Calibri" w:hAnsi="Calibri" w:cs="Calibri"/>
        </w:rPr>
      </w:pPr>
      <w:r w:rsidRPr="00C1018B">
        <w:rPr>
          <w:rFonts w:ascii="Calibri" w:hAnsi="Calibri" w:cs="Calibri"/>
        </w:rPr>
        <w:t>Sektor stočarstva</w:t>
      </w:r>
    </w:p>
    <w:p w14:paraId="534867B3" w14:textId="77777777" w:rsidR="00C1018B" w:rsidRPr="00C1018B" w:rsidRDefault="00C1018B" w:rsidP="00C1018B">
      <w:pPr>
        <w:numPr>
          <w:ilvl w:val="0"/>
          <w:numId w:val="25"/>
        </w:numPr>
        <w:spacing w:after="0" w:line="240" w:lineRule="auto"/>
        <w:jc w:val="both"/>
        <w:rPr>
          <w:rFonts w:ascii="Calibri" w:hAnsi="Calibri" w:cs="Calibri"/>
        </w:rPr>
      </w:pPr>
      <w:r w:rsidRPr="00C1018B">
        <w:rPr>
          <w:rFonts w:ascii="Calibri" w:hAnsi="Calibri" w:cs="Calibri"/>
        </w:rPr>
        <w:t>Ekološka proizvodnja</w:t>
      </w:r>
    </w:p>
    <w:p w14:paraId="1BBF2C19" w14:textId="77777777" w:rsidR="00C1018B" w:rsidRPr="00C1018B" w:rsidRDefault="00C1018B" w:rsidP="00C1018B">
      <w:pPr>
        <w:numPr>
          <w:ilvl w:val="0"/>
          <w:numId w:val="25"/>
        </w:numPr>
        <w:spacing w:after="0" w:line="240" w:lineRule="auto"/>
        <w:jc w:val="both"/>
        <w:rPr>
          <w:rFonts w:ascii="Calibri" w:hAnsi="Calibri" w:cs="Calibri"/>
        </w:rPr>
      </w:pPr>
      <w:r w:rsidRPr="00C1018B">
        <w:rPr>
          <w:rFonts w:ascii="Calibri" w:hAnsi="Calibri" w:cs="Calibri"/>
        </w:rPr>
        <w:t>Premije osiguranja</w:t>
      </w:r>
    </w:p>
    <w:p w14:paraId="100B8E68" w14:textId="77777777" w:rsidR="00C1018B" w:rsidRPr="00C1018B" w:rsidRDefault="00C1018B" w:rsidP="00C1018B">
      <w:pPr>
        <w:numPr>
          <w:ilvl w:val="0"/>
          <w:numId w:val="25"/>
        </w:numPr>
        <w:spacing w:after="0" w:line="240" w:lineRule="auto"/>
        <w:jc w:val="both"/>
        <w:rPr>
          <w:rFonts w:ascii="Calibri" w:hAnsi="Calibri" w:cs="Calibri"/>
        </w:rPr>
      </w:pPr>
      <w:r w:rsidRPr="00C1018B">
        <w:rPr>
          <w:rFonts w:ascii="Calibri" w:hAnsi="Calibri" w:cs="Calibri"/>
        </w:rPr>
        <w:t>Edukacija i stručno osposobljavanje</w:t>
      </w:r>
    </w:p>
    <w:p w14:paraId="2662DEA9" w14:textId="77777777" w:rsidR="00C1018B" w:rsidRPr="00C1018B" w:rsidRDefault="00C1018B" w:rsidP="00C1018B">
      <w:pPr>
        <w:numPr>
          <w:ilvl w:val="0"/>
          <w:numId w:val="25"/>
        </w:numPr>
        <w:spacing w:after="0" w:line="240" w:lineRule="auto"/>
        <w:jc w:val="both"/>
        <w:rPr>
          <w:rFonts w:ascii="Calibri" w:hAnsi="Calibri" w:cs="Calibri"/>
        </w:rPr>
      </w:pPr>
      <w:r w:rsidRPr="00C1018B">
        <w:rPr>
          <w:rFonts w:ascii="Calibri" w:hAnsi="Calibri" w:cs="Calibri"/>
        </w:rPr>
        <w:t>Unapređenje i očuvanje genetskog potencijala</w:t>
      </w:r>
    </w:p>
    <w:p w14:paraId="3A04B9AF" w14:textId="77777777" w:rsidR="00C1018B" w:rsidRPr="00C1018B" w:rsidRDefault="00C1018B" w:rsidP="00C1018B">
      <w:pPr>
        <w:numPr>
          <w:ilvl w:val="0"/>
          <w:numId w:val="25"/>
        </w:numPr>
        <w:spacing w:after="0" w:line="240" w:lineRule="auto"/>
        <w:jc w:val="both"/>
        <w:rPr>
          <w:rFonts w:ascii="Calibri" w:hAnsi="Calibri" w:cs="Calibri"/>
        </w:rPr>
      </w:pPr>
      <w:r w:rsidRPr="00C1018B">
        <w:rPr>
          <w:rFonts w:ascii="Calibri" w:hAnsi="Calibri" w:cs="Calibri"/>
        </w:rPr>
        <w:t>Potpora u svinjogojstvu</w:t>
      </w:r>
    </w:p>
    <w:p w14:paraId="62544291" w14:textId="77777777" w:rsidR="00C1018B" w:rsidRPr="00C1018B" w:rsidRDefault="00C1018B" w:rsidP="00C1018B">
      <w:pPr>
        <w:numPr>
          <w:ilvl w:val="0"/>
          <w:numId w:val="25"/>
        </w:numPr>
        <w:spacing w:after="0" w:line="240" w:lineRule="auto"/>
        <w:jc w:val="both"/>
        <w:rPr>
          <w:rFonts w:ascii="Calibri" w:hAnsi="Calibri" w:cs="Calibri"/>
          <w:b/>
        </w:rPr>
      </w:pPr>
      <w:r w:rsidRPr="00C1018B">
        <w:rPr>
          <w:rFonts w:ascii="Calibri" w:hAnsi="Calibri" w:cs="Calibri"/>
        </w:rPr>
        <w:t>Očuvanje pčelinjeg fonda</w:t>
      </w:r>
    </w:p>
    <w:p w14:paraId="558AA644" w14:textId="77777777" w:rsidR="00C1018B" w:rsidRDefault="00C1018B" w:rsidP="00C1018B">
      <w:pPr>
        <w:numPr>
          <w:ilvl w:val="0"/>
          <w:numId w:val="25"/>
        </w:numPr>
        <w:spacing w:after="0" w:line="240" w:lineRule="auto"/>
        <w:jc w:val="both"/>
        <w:rPr>
          <w:rFonts w:ascii="Calibri" w:hAnsi="Calibri" w:cs="Calibri"/>
        </w:rPr>
      </w:pPr>
      <w:r w:rsidRPr="00C1018B">
        <w:rPr>
          <w:rFonts w:ascii="Calibri" w:hAnsi="Calibri" w:cs="Calibri"/>
        </w:rPr>
        <w:t>Izrada dokumentacije za prijavu na natječaje fondova europske unije kroz programe ruralnog razvoja</w:t>
      </w:r>
    </w:p>
    <w:p w14:paraId="7376E8CB" w14:textId="77777777" w:rsidR="00800A73" w:rsidRPr="00C1018B" w:rsidRDefault="00800A73" w:rsidP="00800A73">
      <w:pPr>
        <w:spacing w:after="0" w:line="240" w:lineRule="auto"/>
        <w:ind w:left="360"/>
        <w:jc w:val="both"/>
        <w:rPr>
          <w:rFonts w:ascii="Calibri" w:hAnsi="Calibri" w:cs="Calibri"/>
        </w:rPr>
      </w:pPr>
    </w:p>
    <w:p w14:paraId="431966A1" w14:textId="77777777" w:rsidR="00C1018B" w:rsidRPr="00C1018B" w:rsidRDefault="00C1018B" w:rsidP="00A80F47">
      <w:pPr>
        <w:pStyle w:val="Bezproreda"/>
      </w:pPr>
      <w:bookmarkStart w:id="12" w:name="_Hlk119045342"/>
      <w:r w:rsidRPr="00C1018B">
        <w:rPr>
          <w:u w:val="single"/>
        </w:rPr>
        <w:t>Opći cilj:</w:t>
      </w:r>
      <w:r w:rsidRPr="00C1018B">
        <w:t xml:space="preserve"> Razvoj i jačanje poljoprivrednih gospodarstava.</w:t>
      </w:r>
    </w:p>
    <w:p w14:paraId="408305DB" w14:textId="77777777" w:rsidR="00C1018B" w:rsidRPr="00C1018B" w:rsidRDefault="00C1018B" w:rsidP="00A80F47">
      <w:pPr>
        <w:pStyle w:val="Bezproreda"/>
        <w:rPr>
          <w:u w:val="single"/>
        </w:rPr>
      </w:pPr>
      <w:r w:rsidRPr="00C1018B">
        <w:rPr>
          <w:u w:val="single"/>
        </w:rPr>
        <w:t>Posebni cilj:</w:t>
      </w:r>
      <w:r w:rsidRPr="00C1018B">
        <w:t xml:space="preserve"> Povećanje konkurentnosti poljoprivrednika na tržištu.</w:t>
      </w:r>
    </w:p>
    <w:p w14:paraId="7D847474" w14:textId="77777777" w:rsidR="00C1018B" w:rsidRPr="00C1018B" w:rsidRDefault="00C1018B" w:rsidP="00A80F47">
      <w:pPr>
        <w:pStyle w:val="Bezproreda"/>
      </w:pPr>
      <w:r w:rsidRPr="00C1018B">
        <w:rPr>
          <w:u w:val="single"/>
        </w:rPr>
        <w:lastRenderedPageBreak/>
        <w:t>Zakonska osnova:</w:t>
      </w:r>
      <w:r w:rsidRPr="00C1018B">
        <w:t xml:space="preserve"> Zakon o poljoprivredi, Zakon o lokalnoj i područnoj (regionalnoj) samoupravi, Provedbeni program Grada Svetog Ivana Zeline za razdoblje 2025-2029. godine</w:t>
      </w:r>
    </w:p>
    <w:p w14:paraId="5D74746F" w14:textId="77777777" w:rsidR="00C1018B" w:rsidRPr="00C1018B" w:rsidRDefault="00C1018B" w:rsidP="00A80F47">
      <w:pPr>
        <w:pStyle w:val="Bezproreda"/>
        <w:rPr>
          <w:u w:val="single"/>
        </w:rPr>
      </w:pPr>
      <w:r w:rsidRPr="00C1018B">
        <w:rPr>
          <w:u w:val="single"/>
        </w:rPr>
        <w:t>Potrebna sredstva:</w:t>
      </w:r>
      <w:r w:rsidRPr="00C1018B">
        <w:t xml:space="preserve"> 40.000,00 EUR</w:t>
      </w:r>
    </w:p>
    <w:p w14:paraId="2FE99FD4" w14:textId="77777777" w:rsidR="00A80F47" w:rsidRDefault="00C1018B" w:rsidP="00A80F47">
      <w:pPr>
        <w:pStyle w:val="Bezproreda"/>
      </w:pPr>
      <w:r w:rsidRPr="00C1018B">
        <w:rPr>
          <w:u w:val="single"/>
        </w:rPr>
        <w:t>Mjerila uspješnosti:</w:t>
      </w:r>
      <w:r w:rsidRPr="00C1018B">
        <w:t xml:space="preserve"> Broj poljoprivrednih gospodarstava kojima je dodijeljena subvencija</w:t>
      </w:r>
      <w:bookmarkEnd w:id="12"/>
    </w:p>
    <w:tbl>
      <w:tblPr>
        <w:tblStyle w:val="Reetkatablice"/>
        <w:tblpPr w:leftFromText="180" w:rightFromText="180" w:vertAnchor="text" w:horzAnchor="margin" w:tblpXSpec="center" w:tblpY="314"/>
        <w:tblW w:w="9050" w:type="dxa"/>
        <w:tblLook w:val="04A0" w:firstRow="1" w:lastRow="0" w:firstColumn="1" w:lastColumn="0" w:noHBand="0" w:noVBand="1"/>
      </w:tblPr>
      <w:tblGrid>
        <w:gridCol w:w="1982"/>
        <w:gridCol w:w="1372"/>
        <w:gridCol w:w="1150"/>
        <w:gridCol w:w="1137"/>
        <w:gridCol w:w="1137"/>
        <w:gridCol w:w="1136"/>
        <w:gridCol w:w="1136"/>
      </w:tblGrid>
      <w:tr w:rsidR="00FE099B" w:rsidRPr="0077695F" w14:paraId="44DBB0C9" w14:textId="77777777" w:rsidTr="005A093E">
        <w:trPr>
          <w:trHeight w:val="558"/>
        </w:trPr>
        <w:tc>
          <w:tcPr>
            <w:tcW w:w="9050" w:type="dxa"/>
            <w:gridSpan w:val="7"/>
            <w:shd w:val="clear" w:color="auto" w:fill="83CAEB" w:themeFill="accent1" w:themeFillTint="66"/>
          </w:tcPr>
          <w:p w14:paraId="125D2F07" w14:textId="7C880230" w:rsidR="00FE099B" w:rsidRPr="0077695F" w:rsidRDefault="00FE099B" w:rsidP="005A093E">
            <w:pPr>
              <w:spacing w:before="120"/>
              <w:jc w:val="center"/>
              <w:rPr>
                <w:rFonts w:ascii="Calibri" w:hAnsi="Calibri" w:cs="Calibri"/>
                <w:b/>
                <w:bCs/>
              </w:rPr>
            </w:pPr>
            <w:r w:rsidRPr="0077695F">
              <w:rPr>
                <w:rFonts w:ascii="Calibri" w:hAnsi="Calibri" w:cs="Calibri"/>
                <w:b/>
                <w:bCs/>
              </w:rPr>
              <w:t>Provedbeni program Grada Svetog Ivana Zeline 202</w:t>
            </w:r>
            <w:r w:rsidR="00E23519">
              <w:rPr>
                <w:rFonts w:ascii="Calibri" w:hAnsi="Calibri" w:cs="Calibri"/>
                <w:b/>
                <w:bCs/>
              </w:rPr>
              <w:t>5</w:t>
            </w:r>
            <w:r w:rsidRPr="0077695F">
              <w:rPr>
                <w:rFonts w:ascii="Calibri" w:hAnsi="Calibri" w:cs="Calibri"/>
                <w:b/>
                <w:bCs/>
              </w:rPr>
              <w:t>. - 202</w:t>
            </w:r>
            <w:r w:rsidR="00E23519">
              <w:rPr>
                <w:rFonts w:ascii="Calibri" w:hAnsi="Calibri" w:cs="Calibri"/>
                <w:b/>
                <w:bCs/>
              </w:rPr>
              <w:t>9</w:t>
            </w:r>
            <w:r w:rsidRPr="0077695F">
              <w:rPr>
                <w:rFonts w:ascii="Calibri" w:hAnsi="Calibri" w:cs="Calibri"/>
                <w:b/>
                <w:bCs/>
              </w:rPr>
              <w:t>.</w:t>
            </w:r>
          </w:p>
          <w:p w14:paraId="5117AF5D" w14:textId="77777777" w:rsidR="00FE099B" w:rsidRDefault="00FE099B" w:rsidP="005A093E">
            <w:pPr>
              <w:jc w:val="center"/>
              <w:rPr>
                <w:rFonts w:ascii="Calibri" w:hAnsi="Calibri" w:cs="Calibri"/>
                <w:b/>
                <w:bCs/>
              </w:rPr>
            </w:pPr>
            <w:r w:rsidRPr="0077695F">
              <w:rPr>
                <w:rFonts w:ascii="Calibri" w:hAnsi="Calibri" w:cs="Calibri"/>
                <w:b/>
                <w:bCs/>
              </w:rPr>
              <w:t xml:space="preserve">Mjera </w:t>
            </w:r>
            <w:r w:rsidR="00522AEB">
              <w:rPr>
                <w:rFonts w:ascii="Calibri" w:hAnsi="Calibri" w:cs="Calibri"/>
                <w:b/>
                <w:bCs/>
              </w:rPr>
              <w:t>3</w:t>
            </w:r>
            <w:r w:rsidRPr="0077695F">
              <w:rPr>
                <w:rFonts w:ascii="Calibri" w:hAnsi="Calibri" w:cs="Calibri"/>
                <w:b/>
                <w:bCs/>
              </w:rPr>
              <w:t xml:space="preserve">. Razvoj </w:t>
            </w:r>
            <w:r w:rsidR="00522AEB">
              <w:rPr>
                <w:rFonts w:ascii="Calibri" w:hAnsi="Calibri" w:cs="Calibri"/>
                <w:b/>
                <w:bCs/>
              </w:rPr>
              <w:t>ekološke proizvodnje hrane</w:t>
            </w:r>
          </w:p>
          <w:p w14:paraId="1BE1EA06" w14:textId="51FDDECE" w:rsidR="00522AEB" w:rsidRPr="0077695F" w:rsidRDefault="00522AEB" w:rsidP="005A093E">
            <w:pPr>
              <w:jc w:val="center"/>
              <w:rPr>
                <w:rFonts w:ascii="Calibri" w:hAnsi="Calibri" w:cs="Calibri"/>
                <w:b/>
                <w:bCs/>
                <w:color w:val="000000"/>
              </w:rPr>
            </w:pPr>
            <w:r>
              <w:rPr>
                <w:rFonts w:ascii="Calibri" w:hAnsi="Calibri" w:cs="Calibri"/>
                <w:b/>
                <w:bCs/>
                <w:color w:val="000000"/>
              </w:rPr>
              <w:t xml:space="preserve">Mjera 4. Unapređenje </w:t>
            </w:r>
            <w:proofErr w:type="spellStart"/>
            <w:r>
              <w:rPr>
                <w:rFonts w:ascii="Calibri" w:hAnsi="Calibri" w:cs="Calibri"/>
                <w:b/>
                <w:bCs/>
                <w:color w:val="000000"/>
              </w:rPr>
              <w:t>socio</w:t>
            </w:r>
            <w:proofErr w:type="spellEnd"/>
            <w:r>
              <w:rPr>
                <w:rFonts w:ascii="Calibri" w:hAnsi="Calibri" w:cs="Calibri"/>
                <w:b/>
                <w:bCs/>
                <w:color w:val="000000"/>
              </w:rPr>
              <w:t>-ekonomskih uvjeta sela i poljoprivrednika</w:t>
            </w:r>
          </w:p>
        </w:tc>
      </w:tr>
      <w:tr w:rsidR="00522AEB" w:rsidRPr="0077695F" w14:paraId="607C3ACE" w14:textId="77777777" w:rsidTr="00522AEB">
        <w:trPr>
          <w:trHeight w:val="377"/>
        </w:trPr>
        <w:tc>
          <w:tcPr>
            <w:tcW w:w="1982" w:type="dxa"/>
            <w:shd w:val="clear" w:color="auto" w:fill="83CAEB" w:themeFill="accent1" w:themeFillTint="66"/>
          </w:tcPr>
          <w:p w14:paraId="3B19E93C" w14:textId="77777777" w:rsidR="00FE099B" w:rsidRPr="0077695F" w:rsidRDefault="00FE099B" w:rsidP="005A093E">
            <w:pPr>
              <w:jc w:val="center"/>
              <w:rPr>
                <w:rFonts w:ascii="Calibri" w:hAnsi="Calibri" w:cs="Calibri"/>
                <w:b/>
                <w:bCs/>
              </w:rPr>
            </w:pPr>
            <w:r w:rsidRPr="0077695F">
              <w:rPr>
                <w:rFonts w:ascii="Calibri" w:hAnsi="Calibri" w:cs="Calibri"/>
                <w:b/>
                <w:bCs/>
              </w:rPr>
              <w:t>Program/aktivnost</w:t>
            </w:r>
          </w:p>
        </w:tc>
        <w:tc>
          <w:tcPr>
            <w:tcW w:w="1372" w:type="dxa"/>
            <w:shd w:val="clear" w:color="auto" w:fill="83CAEB" w:themeFill="accent1" w:themeFillTint="66"/>
          </w:tcPr>
          <w:p w14:paraId="6C1570F2" w14:textId="77777777" w:rsidR="00FE099B" w:rsidRPr="0077695F" w:rsidRDefault="00FE099B" w:rsidP="005A093E">
            <w:pPr>
              <w:rPr>
                <w:rFonts w:ascii="Calibri" w:hAnsi="Calibri" w:cs="Calibri"/>
              </w:rPr>
            </w:pPr>
            <w:r w:rsidRPr="0077695F">
              <w:rPr>
                <w:rFonts w:ascii="Calibri" w:hAnsi="Calibri" w:cs="Calibri"/>
                <w:b/>
                <w:bCs/>
                <w:color w:val="000000"/>
              </w:rPr>
              <w:t>Pokazatelj rezultata</w:t>
            </w:r>
          </w:p>
        </w:tc>
        <w:tc>
          <w:tcPr>
            <w:tcW w:w="1150" w:type="dxa"/>
            <w:shd w:val="clear" w:color="auto" w:fill="83CAEB" w:themeFill="accent1" w:themeFillTint="66"/>
          </w:tcPr>
          <w:p w14:paraId="0D9ADF11" w14:textId="77777777" w:rsidR="00FE099B" w:rsidRPr="0077695F" w:rsidRDefault="00FE099B" w:rsidP="005A093E">
            <w:pPr>
              <w:rPr>
                <w:rFonts w:ascii="Calibri" w:hAnsi="Calibri" w:cs="Calibri"/>
              </w:rPr>
            </w:pPr>
            <w:r w:rsidRPr="0077695F">
              <w:rPr>
                <w:rFonts w:ascii="Calibri" w:hAnsi="Calibri" w:cs="Calibri"/>
                <w:b/>
                <w:bCs/>
                <w:color w:val="000000"/>
              </w:rPr>
              <w:t>Ostvarena vrijednost 2025.</w:t>
            </w:r>
          </w:p>
        </w:tc>
        <w:tc>
          <w:tcPr>
            <w:tcW w:w="1137" w:type="dxa"/>
            <w:shd w:val="clear" w:color="auto" w:fill="83CAEB" w:themeFill="accent1" w:themeFillTint="66"/>
          </w:tcPr>
          <w:p w14:paraId="096C3910" w14:textId="77777777" w:rsidR="00FE099B" w:rsidRPr="0077695F" w:rsidRDefault="00FE099B" w:rsidP="005A093E">
            <w:pPr>
              <w:rPr>
                <w:rFonts w:ascii="Calibri" w:hAnsi="Calibri" w:cs="Calibri"/>
              </w:rPr>
            </w:pPr>
            <w:r w:rsidRPr="0077695F">
              <w:rPr>
                <w:rFonts w:ascii="Calibri" w:hAnsi="Calibri" w:cs="Calibri"/>
                <w:b/>
                <w:bCs/>
                <w:color w:val="000000"/>
              </w:rPr>
              <w:t>Ciljana  vrijednost 2026.</w:t>
            </w:r>
          </w:p>
        </w:tc>
        <w:tc>
          <w:tcPr>
            <w:tcW w:w="1137" w:type="dxa"/>
            <w:shd w:val="clear" w:color="auto" w:fill="83CAEB" w:themeFill="accent1" w:themeFillTint="66"/>
          </w:tcPr>
          <w:p w14:paraId="17D5E2E5" w14:textId="77777777" w:rsidR="00FE099B" w:rsidRPr="0077695F" w:rsidRDefault="00FE099B" w:rsidP="005A093E">
            <w:pPr>
              <w:rPr>
                <w:rFonts w:ascii="Calibri" w:hAnsi="Calibri" w:cs="Calibri"/>
              </w:rPr>
            </w:pPr>
            <w:r w:rsidRPr="0077695F">
              <w:rPr>
                <w:rFonts w:ascii="Calibri" w:hAnsi="Calibri" w:cs="Calibri"/>
                <w:b/>
                <w:bCs/>
                <w:color w:val="000000"/>
              </w:rPr>
              <w:t>Ciljana  vrijednost 2027.</w:t>
            </w:r>
          </w:p>
        </w:tc>
        <w:tc>
          <w:tcPr>
            <w:tcW w:w="1136" w:type="dxa"/>
            <w:shd w:val="clear" w:color="auto" w:fill="83CAEB" w:themeFill="accent1" w:themeFillTint="66"/>
          </w:tcPr>
          <w:p w14:paraId="036E3AFE" w14:textId="77777777" w:rsidR="00FE099B" w:rsidRPr="0077695F" w:rsidRDefault="00FE099B" w:rsidP="005A093E">
            <w:pPr>
              <w:rPr>
                <w:rFonts w:ascii="Calibri" w:hAnsi="Calibri" w:cs="Calibri"/>
                <w:b/>
                <w:bCs/>
                <w:color w:val="000000"/>
              </w:rPr>
            </w:pPr>
            <w:r w:rsidRPr="0077695F">
              <w:rPr>
                <w:rFonts w:ascii="Calibri" w:hAnsi="Calibri" w:cs="Calibri"/>
                <w:b/>
                <w:bCs/>
                <w:color w:val="000000"/>
              </w:rPr>
              <w:t>Ciljana vrijednost 2028.</w:t>
            </w:r>
          </w:p>
        </w:tc>
        <w:tc>
          <w:tcPr>
            <w:tcW w:w="1136" w:type="dxa"/>
            <w:shd w:val="clear" w:color="auto" w:fill="83CAEB" w:themeFill="accent1" w:themeFillTint="66"/>
          </w:tcPr>
          <w:p w14:paraId="36D9E6E9" w14:textId="77777777" w:rsidR="00FE099B" w:rsidRPr="0077695F" w:rsidRDefault="00FE099B" w:rsidP="005A093E">
            <w:pPr>
              <w:rPr>
                <w:rFonts w:ascii="Calibri" w:hAnsi="Calibri" w:cs="Calibri"/>
              </w:rPr>
            </w:pPr>
            <w:r w:rsidRPr="0077695F">
              <w:rPr>
                <w:rFonts w:ascii="Calibri" w:hAnsi="Calibri" w:cs="Calibri"/>
                <w:b/>
                <w:bCs/>
                <w:color w:val="000000"/>
              </w:rPr>
              <w:t>Ciljana vrijednost 2029.</w:t>
            </w:r>
          </w:p>
        </w:tc>
      </w:tr>
      <w:tr w:rsidR="00522AEB" w:rsidRPr="00C1018B" w14:paraId="20439C4C" w14:textId="77777777" w:rsidTr="00522AEB">
        <w:trPr>
          <w:trHeight w:val="377"/>
        </w:trPr>
        <w:tc>
          <w:tcPr>
            <w:tcW w:w="1982" w:type="dxa"/>
            <w:hideMark/>
          </w:tcPr>
          <w:p w14:paraId="18E8D997" w14:textId="35261F92" w:rsidR="00FE099B" w:rsidRPr="006F0591" w:rsidRDefault="00522AEB" w:rsidP="005A093E">
            <w:pPr>
              <w:spacing w:line="240" w:lineRule="auto"/>
              <w:rPr>
                <w:rFonts w:ascii="Calibri" w:hAnsi="Calibri" w:cs="Calibri"/>
              </w:rPr>
            </w:pPr>
            <w:r>
              <w:rPr>
                <w:rFonts w:ascii="Calibri" w:hAnsi="Calibri" w:cs="Calibri"/>
              </w:rPr>
              <w:t>3</w:t>
            </w:r>
            <w:r w:rsidR="00FE099B">
              <w:rPr>
                <w:rFonts w:ascii="Calibri" w:hAnsi="Calibri" w:cs="Calibri"/>
              </w:rPr>
              <w:t>.2.</w:t>
            </w:r>
            <w:r>
              <w:rPr>
                <w:rFonts w:ascii="Calibri" w:hAnsi="Calibri" w:cs="Calibri"/>
              </w:rPr>
              <w:t>Provedba programa subvencija za ekološku proizvodnju</w:t>
            </w:r>
          </w:p>
        </w:tc>
        <w:tc>
          <w:tcPr>
            <w:tcW w:w="1372" w:type="dxa"/>
            <w:hideMark/>
          </w:tcPr>
          <w:p w14:paraId="37F026C9" w14:textId="1F533039" w:rsidR="00FE099B" w:rsidRPr="0077695F" w:rsidRDefault="00522AEB" w:rsidP="005A093E">
            <w:pPr>
              <w:rPr>
                <w:rFonts w:ascii="Calibri" w:hAnsi="Calibri" w:cs="Calibri"/>
              </w:rPr>
            </w:pPr>
            <w:r>
              <w:rPr>
                <w:rFonts w:ascii="Calibri" w:hAnsi="Calibri" w:cs="Calibri"/>
              </w:rPr>
              <w:t>Broj dodijeljenih subvencija godišnje</w:t>
            </w:r>
          </w:p>
        </w:tc>
        <w:tc>
          <w:tcPr>
            <w:tcW w:w="1150" w:type="dxa"/>
            <w:vAlign w:val="center"/>
            <w:hideMark/>
          </w:tcPr>
          <w:p w14:paraId="130CB7F3" w14:textId="6CD9C612" w:rsidR="00FE099B" w:rsidRPr="0077695F" w:rsidRDefault="00522AEB" w:rsidP="00522AEB">
            <w:pPr>
              <w:jc w:val="center"/>
              <w:rPr>
                <w:rFonts w:ascii="Calibri" w:hAnsi="Calibri" w:cs="Calibri"/>
              </w:rPr>
            </w:pPr>
            <w:r>
              <w:rPr>
                <w:rFonts w:ascii="Calibri" w:hAnsi="Calibri" w:cs="Calibri"/>
              </w:rPr>
              <w:t>1</w:t>
            </w:r>
          </w:p>
        </w:tc>
        <w:tc>
          <w:tcPr>
            <w:tcW w:w="1137" w:type="dxa"/>
            <w:vAlign w:val="center"/>
          </w:tcPr>
          <w:p w14:paraId="69F9B154" w14:textId="395A0E77" w:rsidR="00FE099B" w:rsidRPr="0077695F" w:rsidRDefault="00522AEB" w:rsidP="00522AEB">
            <w:pPr>
              <w:jc w:val="center"/>
              <w:rPr>
                <w:rFonts w:ascii="Calibri" w:hAnsi="Calibri" w:cs="Calibri"/>
              </w:rPr>
            </w:pPr>
            <w:r>
              <w:rPr>
                <w:rFonts w:ascii="Calibri" w:hAnsi="Calibri" w:cs="Calibri"/>
              </w:rPr>
              <w:t>2</w:t>
            </w:r>
          </w:p>
        </w:tc>
        <w:tc>
          <w:tcPr>
            <w:tcW w:w="1137" w:type="dxa"/>
            <w:vAlign w:val="center"/>
          </w:tcPr>
          <w:p w14:paraId="2B14CB5E" w14:textId="7831A11B" w:rsidR="00FE099B" w:rsidRPr="0077695F" w:rsidRDefault="00522AEB" w:rsidP="00522AEB">
            <w:pPr>
              <w:jc w:val="center"/>
              <w:rPr>
                <w:rFonts w:ascii="Calibri" w:hAnsi="Calibri" w:cs="Calibri"/>
              </w:rPr>
            </w:pPr>
            <w:r>
              <w:rPr>
                <w:rFonts w:ascii="Calibri" w:hAnsi="Calibri" w:cs="Calibri"/>
              </w:rPr>
              <w:t>3</w:t>
            </w:r>
          </w:p>
        </w:tc>
        <w:tc>
          <w:tcPr>
            <w:tcW w:w="1136" w:type="dxa"/>
            <w:vAlign w:val="center"/>
          </w:tcPr>
          <w:p w14:paraId="57CAA58C" w14:textId="191D5260" w:rsidR="00FE099B" w:rsidRPr="0077695F" w:rsidRDefault="00522AEB" w:rsidP="00522AEB">
            <w:pPr>
              <w:jc w:val="center"/>
              <w:rPr>
                <w:rFonts w:ascii="Calibri" w:hAnsi="Calibri" w:cs="Calibri"/>
              </w:rPr>
            </w:pPr>
            <w:r>
              <w:rPr>
                <w:rFonts w:ascii="Calibri" w:hAnsi="Calibri" w:cs="Calibri"/>
              </w:rPr>
              <w:t>4</w:t>
            </w:r>
          </w:p>
        </w:tc>
        <w:tc>
          <w:tcPr>
            <w:tcW w:w="1136" w:type="dxa"/>
            <w:vAlign w:val="center"/>
          </w:tcPr>
          <w:p w14:paraId="143DC1E1" w14:textId="0642FD2C" w:rsidR="00FE099B" w:rsidRPr="0077695F" w:rsidRDefault="00522AEB" w:rsidP="00522AEB">
            <w:pPr>
              <w:jc w:val="center"/>
              <w:rPr>
                <w:rFonts w:ascii="Calibri" w:hAnsi="Calibri" w:cs="Calibri"/>
              </w:rPr>
            </w:pPr>
            <w:r>
              <w:rPr>
                <w:rFonts w:ascii="Calibri" w:hAnsi="Calibri" w:cs="Calibri"/>
              </w:rPr>
              <w:t>5</w:t>
            </w:r>
          </w:p>
        </w:tc>
      </w:tr>
      <w:tr w:rsidR="00522AEB" w:rsidRPr="00C1018B" w14:paraId="6795095D" w14:textId="77777777" w:rsidTr="00522AEB">
        <w:trPr>
          <w:trHeight w:val="377"/>
        </w:trPr>
        <w:tc>
          <w:tcPr>
            <w:tcW w:w="1982" w:type="dxa"/>
          </w:tcPr>
          <w:p w14:paraId="7CB7860B" w14:textId="0E3E034B" w:rsidR="00522AEB" w:rsidRDefault="00522AEB" w:rsidP="005A093E">
            <w:pPr>
              <w:spacing w:line="240" w:lineRule="auto"/>
              <w:rPr>
                <w:rFonts w:ascii="Calibri" w:hAnsi="Calibri" w:cs="Calibri"/>
              </w:rPr>
            </w:pPr>
            <w:r>
              <w:rPr>
                <w:rFonts w:ascii="Calibri" w:hAnsi="Calibri" w:cs="Calibri"/>
              </w:rPr>
              <w:t>3.3.Provedba programa subvencija za prelazak na ekološku proizvodnju</w:t>
            </w:r>
          </w:p>
        </w:tc>
        <w:tc>
          <w:tcPr>
            <w:tcW w:w="1372" w:type="dxa"/>
          </w:tcPr>
          <w:p w14:paraId="279E546D" w14:textId="3448370B" w:rsidR="00522AEB" w:rsidRDefault="00522AEB" w:rsidP="005A093E">
            <w:pPr>
              <w:rPr>
                <w:rFonts w:ascii="Calibri" w:hAnsi="Calibri" w:cs="Calibri"/>
              </w:rPr>
            </w:pPr>
            <w:r>
              <w:rPr>
                <w:rFonts w:ascii="Calibri" w:hAnsi="Calibri" w:cs="Calibri"/>
              </w:rPr>
              <w:t>Broj dodijeljenih subvencija godišnje</w:t>
            </w:r>
          </w:p>
        </w:tc>
        <w:tc>
          <w:tcPr>
            <w:tcW w:w="1150" w:type="dxa"/>
            <w:vAlign w:val="center"/>
          </w:tcPr>
          <w:p w14:paraId="001999F7" w14:textId="51747930" w:rsidR="00522AEB" w:rsidRDefault="00522AEB" w:rsidP="00522AEB">
            <w:pPr>
              <w:jc w:val="center"/>
              <w:rPr>
                <w:rFonts w:ascii="Calibri" w:hAnsi="Calibri" w:cs="Calibri"/>
              </w:rPr>
            </w:pPr>
            <w:r>
              <w:rPr>
                <w:rFonts w:ascii="Calibri" w:hAnsi="Calibri" w:cs="Calibri"/>
              </w:rPr>
              <w:t>0</w:t>
            </w:r>
          </w:p>
        </w:tc>
        <w:tc>
          <w:tcPr>
            <w:tcW w:w="1137" w:type="dxa"/>
            <w:vAlign w:val="center"/>
          </w:tcPr>
          <w:p w14:paraId="71344D54" w14:textId="7C59F841" w:rsidR="00522AEB" w:rsidRDefault="00522AEB" w:rsidP="00522AEB">
            <w:pPr>
              <w:jc w:val="center"/>
              <w:rPr>
                <w:rFonts w:ascii="Calibri" w:hAnsi="Calibri" w:cs="Calibri"/>
              </w:rPr>
            </w:pPr>
            <w:r>
              <w:rPr>
                <w:rFonts w:ascii="Calibri" w:hAnsi="Calibri" w:cs="Calibri"/>
              </w:rPr>
              <w:t>1</w:t>
            </w:r>
          </w:p>
        </w:tc>
        <w:tc>
          <w:tcPr>
            <w:tcW w:w="1137" w:type="dxa"/>
            <w:vAlign w:val="center"/>
          </w:tcPr>
          <w:p w14:paraId="7E877CFC" w14:textId="2295E34E" w:rsidR="00522AEB" w:rsidRDefault="00522AEB" w:rsidP="00522AEB">
            <w:pPr>
              <w:jc w:val="center"/>
              <w:rPr>
                <w:rFonts w:ascii="Calibri" w:hAnsi="Calibri" w:cs="Calibri"/>
              </w:rPr>
            </w:pPr>
            <w:r>
              <w:rPr>
                <w:rFonts w:ascii="Calibri" w:hAnsi="Calibri" w:cs="Calibri"/>
              </w:rPr>
              <w:t>2</w:t>
            </w:r>
          </w:p>
        </w:tc>
        <w:tc>
          <w:tcPr>
            <w:tcW w:w="1136" w:type="dxa"/>
            <w:vAlign w:val="center"/>
          </w:tcPr>
          <w:p w14:paraId="2ED2C58F" w14:textId="0CB873B2" w:rsidR="00522AEB" w:rsidRDefault="00522AEB" w:rsidP="00522AEB">
            <w:pPr>
              <w:jc w:val="center"/>
              <w:rPr>
                <w:rFonts w:ascii="Calibri" w:hAnsi="Calibri" w:cs="Calibri"/>
              </w:rPr>
            </w:pPr>
            <w:r>
              <w:rPr>
                <w:rFonts w:ascii="Calibri" w:hAnsi="Calibri" w:cs="Calibri"/>
              </w:rPr>
              <w:t>3</w:t>
            </w:r>
          </w:p>
        </w:tc>
        <w:tc>
          <w:tcPr>
            <w:tcW w:w="1136" w:type="dxa"/>
            <w:vAlign w:val="center"/>
          </w:tcPr>
          <w:p w14:paraId="66F1DC15" w14:textId="59577F38" w:rsidR="00522AEB" w:rsidRPr="0077695F" w:rsidRDefault="00522AEB" w:rsidP="00522AEB">
            <w:pPr>
              <w:jc w:val="center"/>
              <w:rPr>
                <w:rFonts w:ascii="Calibri" w:hAnsi="Calibri" w:cs="Calibri"/>
              </w:rPr>
            </w:pPr>
            <w:r>
              <w:rPr>
                <w:rFonts w:ascii="Calibri" w:hAnsi="Calibri" w:cs="Calibri"/>
              </w:rPr>
              <w:t>4</w:t>
            </w:r>
          </w:p>
        </w:tc>
      </w:tr>
      <w:tr w:rsidR="00522AEB" w:rsidRPr="00C1018B" w14:paraId="7AF58559" w14:textId="77777777" w:rsidTr="00522AEB">
        <w:trPr>
          <w:trHeight w:val="377"/>
        </w:trPr>
        <w:tc>
          <w:tcPr>
            <w:tcW w:w="1982" w:type="dxa"/>
          </w:tcPr>
          <w:p w14:paraId="38131540" w14:textId="48A1ACD8" w:rsidR="00522AEB" w:rsidRDefault="00522AEB" w:rsidP="005A093E">
            <w:pPr>
              <w:spacing w:line="240" w:lineRule="auto"/>
              <w:rPr>
                <w:rFonts w:ascii="Calibri" w:hAnsi="Calibri" w:cs="Calibri"/>
              </w:rPr>
            </w:pPr>
            <w:r>
              <w:rPr>
                <w:rFonts w:ascii="Calibri" w:hAnsi="Calibri" w:cs="Calibri"/>
              </w:rPr>
              <w:t>4.1.Provedba programa subvencije mladim poljoprivrednicima</w:t>
            </w:r>
          </w:p>
        </w:tc>
        <w:tc>
          <w:tcPr>
            <w:tcW w:w="1372" w:type="dxa"/>
          </w:tcPr>
          <w:p w14:paraId="35EE5954" w14:textId="1C0DE95E" w:rsidR="00522AEB" w:rsidRDefault="00522AEB" w:rsidP="005A093E">
            <w:pPr>
              <w:rPr>
                <w:rFonts w:ascii="Calibri" w:hAnsi="Calibri" w:cs="Calibri"/>
              </w:rPr>
            </w:pPr>
            <w:r>
              <w:rPr>
                <w:rFonts w:ascii="Calibri" w:hAnsi="Calibri" w:cs="Calibri"/>
              </w:rPr>
              <w:t xml:space="preserve">Broj dodijeljenih subvencija mladim </w:t>
            </w:r>
            <w:proofErr w:type="spellStart"/>
            <w:r>
              <w:rPr>
                <w:rFonts w:ascii="Calibri" w:hAnsi="Calibri" w:cs="Calibri"/>
              </w:rPr>
              <w:t>poljoprivre-dnicima</w:t>
            </w:r>
            <w:proofErr w:type="spellEnd"/>
          </w:p>
          <w:p w14:paraId="4F22F757" w14:textId="120A731A" w:rsidR="00522AEB" w:rsidRDefault="00522AEB" w:rsidP="005A093E">
            <w:pPr>
              <w:rPr>
                <w:rFonts w:ascii="Calibri" w:hAnsi="Calibri" w:cs="Calibri"/>
              </w:rPr>
            </w:pPr>
            <w:r>
              <w:rPr>
                <w:rFonts w:ascii="Calibri" w:hAnsi="Calibri" w:cs="Calibri"/>
              </w:rPr>
              <w:t>godišnje</w:t>
            </w:r>
          </w:p>
        </w:tc>
        <w:tc>
          <w:tcPr>
            <w:tcW w:w="1150" w:type="dxa"/>
            <w:vAlign w:val="center"/>
          </w:tcPr>
          <w:p w14:paraId="0B779C33" w14:textId="14BD12BA" w:rsidR="00522AEB" w:rsidRDefault="00522AEB" w:rsidP="00522AEB">
            <w:pPr>
              <w:jc w:val="center"/>
              <w:rPr>
                <w:rFonts w:ascii="Calibri" w:hAnsi="Calibri" w:cs="Calibri"/>
              </w:rPr>
            </w:pPr>
            <w:r>
              <w:rPr>
                <w:rFonts w:ascii="Calibri" w:hAnsi="Calibri" w:cs="Calibri"/>
              </w:rPr>
              <w:t>10</w:t>
            </w:r>
          </w:p>
        </w:tc>
        <w:tc>
          <w:tcPr>
            <w:tcW w:w="1137" w:type="dxa"/>
            <w:vAlign w:val="center"/>
          </w:tcPr>
          <w:p w14:paraId="06B010F8" w14:textId="4AB46E88" w:rsidR="00522AEB" w:rsidRDefault="00522AEB" w:rsidP="00522AEB">
            <w:pPr>
              <w:jc w:val="center"/>
              <w:rPr>
                <w:rFonts w:ascii="Calibri" w:hAnsi="Calibri" w:cs="Calibri"/>
              </w:rPr>
            </w:pPr>
            <w:r>
              <w:rPr>
                <w:rFonts w:ascii="Calibri" w:hAnsi="Calibri" w:cs="Calibri"/>
              </w:rPr>
              <w:t>12</w:t>
            </w:r>
          </w:p>
        </w:tc>
        <w:tc>
          <w:tcPr>
            <w:tcW w:w="1137" w:type="dxa"/>
            <w:vAlign w:val="center"/>
          </w:tcPr>
          <w:p w14:paraId="2B87B5AA" w14:textId="550D0113" w:rsidR="00522AEB" w:rsidRDefault="00522AEB" w:rsidP="00522AEB">
            <w:pPr>
              <w:jc w:val="center"/>
              <w:rPr>
                <w:rFonts w:ascii="Calibri" w:hAnsi="Calibri" w:cs="Calibri"/>
              </w:rPr>
            </w:pPr>
            <w:r>
              <w:rPr>
                <w:rFonts w:ascii="Calibri" w:hAnsi="Calibri" w:cs="Calibri"/>
              </w:rPr>
              <w:t>14</w:t>
            </w:r>
          </w:p>
        </w:tc>
        <w:tc>
          <w:tcPr>
            <w:tcW w:w="1136" w:type="dxa"/>
            <w:vAlign w:val="center"/>
          </w:tcPr>
          <w:p w14:paraId="1050FDBF" w14:textId="63FC808A" w:rsidR="00522AEB" w:rsidRDefault="00522AEB" w:rsidP="00522AEB">
            <w:pPr>
              <w:jc w:val="center"/>
              <w:rPr>
                <w:rFonts w:ascii="Calibri" w:hAnsi="Calibri" w:cs="Calibri"/>
              </w:rPr>
            </w:pPr>
            <w:r>
              <w:rPr>
                <w:rFonts w:ascii="Calibri" w:hAnsi="Calibri" w:cs="Calibri"/>
              </w:rPr>
              <w:t>14</w:t>
            </w:r>
          </w:p>
        </w:tc>
        <w:tc>
          <w:tcPr>
            <w:tcW w:w="1136" w:type="dxa"/>
            <w:vAlign w:val="center"/>
          </w:tcPr>
          <w:p w14:paraId="0E234AB4" w14:textId="5E3015D9" w:rsidR="00522AEB" w:rsidRDefault="00522AEB" w:rsidP="00522AEB">
            <w:pPr>
              <w:jc w:val="center"/>
              <w:rPr>
                <w:rFonts w:ascii="Calibri" w:hAnsi="Calibri" w:cs="Calibri"/>
              </w:rPr>
            </w:pPr>
            <w:r>
              <w:rPr>
                <w:rFonts w:ascii="Calibri" w:hAnsi="Calibri" w:cs="Calibri"/>
              </w:rPr>
              <w:t>16</w:t>
            </w:r>
          </w:p>
        </w:tc>
      </w:tr>
    </w:tbl>
    <w:p w14:paraId="19C9C1EE" w14:textId="77777777" w:rsidR="00FE099B" w:rsidRDefault="00FE099B" w:rsidP="00A80F47">
      <w:pPr>
        <w:pStyle w:val="Bezproreda"/>
      </w:pPr>
    </w:p>
    <w:p w14:paraId="1FD428B8" w14:textId="0CDA4756" w:rsidR="00CB0EC7" w:rsidRPr="00691A2C" w:rsidRDefault="00C1018B" w:rsidP="00691A2C">
      <w:pPr>
        <w:pStyle w:val="Bezproreda"/>
      </w:pPr>
      <w:r w:rsidRPr="00C1018B">
        <w:tab/>
      </w:r>
    </w:p>
    <w:p w14:paraId="588BFA40" w14:textId="1030164C" w:rsidR="00C1018B" w:rsidRPr="00C1018B" w:rsidRDefault="00C1018B" w:rsidP="00CB0EC7">
      <w:pPr>
        <w:spacing w:after="0" w:line="257" w:lineRule="auto"/>
        <w:ind w:firstLine="709"/>
        <w:rPr>
          <w:rFonts w:ascii="Calibri" w:hAnsi="Calibri" w:cs="Calibri"/>
          <w:b/>
          <w:bCs/>
        </w:rPr>
      </w:pPr>
      <w:r w:rsidRPr="00C1018B">
        <w:rPr>
          <w:rFonts w:ascii="Calibri" w:hAnsi="Calibri" w:cs="Calibri"/>
          <w:b/>
          <w:bCs/>
        </w:rPr>
        <w:t>T306309 Tekući projekt: Potpora radu Udruženju obrtnika Sveti Ivan Zelina</w:t>
      </w:r>
    </w:p>
    <w:p w14:paraId="2AA498F6" w14:textId="15E5CBD6" w:rsidR="00C1018B" w:rsidRPr="00A80F47" w:rsidRDefault="00C1018B" w:rsidP="00A80F47">
      <w:pPr>
        <w:spacing w:before="120"/>
        <w:jc w:val="both"/>
        <w:rPr>
          <w:rFonts w:ascii="Calibri" w:hAnsi="Calibri" w:cs="Calibri"/>
        </w:rPr>
      </w:pPr>
      <w:r w:rsidRPr="00C1018B">
        <w:rPr>
          <w:rFonts w:ascii="Calibri" w:hAnsi="Calibri" w:cs="Calibri"/>
        </w:rPr>
        <w:t>Grad Sveti Ivan Zelina redovito podupire rad Udruženja obrtnika i time omogućava sudjelovanje na sajmovima, kao i modernizaciju poslovanja i povećanje prepoznatljivosti zelinskih obrtnika.</w:t>
      </w:r>
    </w:p>
    <w:p w14:paraId="078CD330" w14:textId="77777777" w:rsidR="00C1018B" w:rsidRPr="00C1018B" w:rsidRDefault="00C1018B" w:rsidP="00A80F47">
      <w:pPr>
        <w:pStyle w:val="Bezproreda"/>
      </w:pPr>
      <w:r w:rsidRPr="00C1018B">
        <w:rPr>
          <w:u w:val="single"/>
        </w:rPr>
        <w:t>Opći cilj</w:t>
      </w:r>
      <w:r w:rsidRPr="00C1018B">
        <w:t>: Doprinijeti konkurentnosti obrtnika</w:t>
      </w:r>
    </w:p>
    <w:p w14:paraId="408E864B" w14:textId="77777777" w:rsidR="00C1018B" w:rsidRPr="00C1018B" w:rsidRDefault="00C1018B" w:rsidP="00A80F47">
      <w:pPr>
        <w:pStyle w:val="Bezproreda"/>
      </w:pPr>
      <w:r w:rsidRPr="00C1018B">
        <w:rPr>
          <w:u w:val="single"/>
        </w:rPr>
        <w:t>Posebni cilj:</w:t>
      </w:r>
      <w:r w:rsidRPr="00C1018B">
        <w:t xml:space="preserve"> Omogućiti bolji plasman obrtničkih proizvoda i usluga</w:t>
      </w:r>
    </w:p>
    <w:p w14:paraId="36C2CB61" w14:textId="77777777" w:rsidR="00C1018B" w:rsidRPr="00C1018B" w:rsidRDefault="00C1018B" w:rsidP="00A80F47">
      <w:pPr>
        <w:pStyle w:val="Bezproreda"/>
      </w:pPr>
      <w:r w:rsidRPr="00C1018B">
        <w:t>Z</w:t>
      </w:r>
      <w:r w:rsidRPr="00C1018B">
        <w:rPr>
          <w:u w:val="single"/>
        </w:rPr>
        <w:t>akonska osnova</w:t>
      </w:r>
      <w:r w:rsidRPr="00C1018B">
        <w:t>: Zakon o lokalnoj i područnoj samoupravi</w:t>
      </w:r>
    </w:p>
    <w:p w14:paraId="6A0123CC" w14:textId="77777777" w:rsidR="00C1018B" w:rsidRPr="00C1018B" w:rsidRDefault="00C1018B" w:rsidP="00A80F47">
      <w:pPr>
        <w:pStyle w:val="Bezproreda"/>
        <w:rPr>
          <w:u w:val="single"/>
        </w:rPr>
      </w:pPr>
      <w:r w:rsidRPr="00C1018B">
        <w:rPr>
          <w:u w:val="single"/>
        </w:rPr>
        <w:t xml:space="preserve">Potrebna sredstva:  </w:t>
      </w:r>
      <w:r w:rsidRPr="00C1018B">
        <w:t>5.500,00 EUR</w:t>
      </w:r>
    </w:p>
    <w:p w14:paraId="2BE0FEE6" w14:textId="2CEF6205" w:rsidR="00287BAC" w:rsidRDefault="00C1018B" w:rsidP="00691A2C">
      <w:pPr>
        <w:pStyle w:val="Bezproreda"/>
      </w:pPr>
      <w:r w:rsidRPr="00C1018B">
        <w:rPr>
          <w:u w:val="single"/>
        </w:rPr>
        <w:t>Mjerila uspješnosti</w:t>
      </w:r>
      <w:r w:rsidRPr="00C1018B">
        <w:t>: broj posjećenih sajmova, povećanje broja obrtnika</w:t>
      </w:r>
    </w:p>
    <w:p w14:paraId="124EC5E9" w14:textId="77777777" w:rsidR="00691A2C" w:rsidRPr="00691A2C" w:rsidRDefault="00691A2C" w:rsidP="00691A2C">
      <w:pPr>
        <w:pStyle w:val="Bezproreda"/>
      </w:pPr>
    </w:p>
    <w:p w14:paraId="1D29BAA8" w14:textId="7A2300C2" w:rsidR="00C1018B" w:rsidRPr="00C1018B" w:rsidRDefault="00C1018B" w:rsidP="00CB0EC7">
      <w:pPr>
        <w:spacing w:after="0" w:line="257" w:lineRule="auto"/>
        <w:ind w:firstLine="709"/>
        <w:rPr>
          <w:rFonts w:ascii="Calibri" w:hAnsi="Calibri" w:cs="Calibri"/>
          <w:b/>
          <w:bCs/>
        </w:rPr>
      </w:pPr>
      <w:r w:rsidRPr="00C1018B">
        <w:rPr>
          <w:rFonts w:ascii="Calibri" w:hAnsi="Calibri" w:cs="Calibri"/>
          <w:b/>
          <w:bCs/>
        </w:rPr>
        <w:t>T306311 Tekući projekt: Potpore u gospodarstvu</w:t>
      </w:r>
    </w:p>
    <w:p w14:paraId="64EA8683" w14:textId="77777777" w:rsidR="00C1018B" w:rsidRPr="00C1018B" w:rsidRDefault="00C1018B" w:rsidP="00A80F47">
      <w:pPr>
        <w:spacing w:before="120" w:after="0" w:line="257" w:lineRule="auto"/>
        <w:jc w:val="both"/>
        <w:rPr>
          <w:rFonts w:ascii="Calibri" w:hAnsi="Calibri" w:cs="Calibri"/>
        </w:rPr>
      </w:pPr>
      <w:r w:rsidRPr="00C1018B">
        <w:rPr>
          <w:rFonts w:ascii="Calibri" w:hAnsi="Calibri" w:cs="Calibri"/>
        </w:rPr>
        <w:t>Kroz tekući projekt Potpore u gospodarstvu, planira su financijaška sredstva za subvenciju trgovačkim društvima u javnom sektoru. U 2026. godini planirana su financijska sredstva u iznosu od 60.000,00 EUR koja se planiraju za Zelinske komunalije i to za :</w:t>
      </w:r>
    </w:p>
    <w:p w14:paraId="1437345F" w14:textId="26D85C12" w:rsidR="00C1018B" w:rsidRPr="00C1018B" w:rsidRDefault="00C1018B" w:rsidP="00A80F47">
      <w:pPr>
        <w:pStyle w:val="Odlomakpopisa"/>
        <w:numPr>
          <w:ilvl w:val="0"/>
          <w:numId w:val="24"/>
        </w:numPr>
        <w:spacing w:after="0" w:line="240" w:lineRule="auto"/>
        <w:ind w:left="714" w:hanging="357"/>
        <w:jc w:val="both"/>
        <w:rPr>
          <w:rFonts w:ascii="Calibri" w:hAnsi="Calibri" w:cs="Calibri"/>
          <w:sz w:val="22"/>
          <w:szCs w:val="22"/>
        </w:rPr>
      </w:pPr>
      <w:r w:rsidRPr="00C1018B">
        <w:rPr>
          <w:rFonts w:ascii="Calibri" w:hAnsi="Calibri" w:cs="Calibri"/>
          <w:sz w:val="22"/>
          <w:szCs w:val="22"/>
        </w:rPr>
        <w:t xml:space="preserve"> servis pumpi u ZGN Sveta Helena.</w:t>
      </w:r>
    </w:p>
    <w:p w14:paraId="61F4AE47" w14:textId="1B1C7807" w:rsidR="00C1018B" w:rsidRDefault="00C1018B" w:rsidP="00A80F47">
      <w:pPr>
        <w:pStyle w:val="Odlomakpopisa"/>
        <w:numPr>
          <w:ilvl w:val="0"/>
          <w:numId w:val="24"/>
        </w:numPr>
        <w:spacing w:before="120" w:after="0" w:line="240" w:lineRule="auto"/>
        <w:jc w:val="both"/>
        <w:rPr>
          <w:rFonts w:ascii="Calibri" w:hAnsi="Calibri" w:cs="Calibri"/>
          <w:sz w:val="22"/>
          <w:szCs w:val="22"/>
        </w:rPr>
      </w:pPr>
      <w:r w:rsidRPr="00C1018B">
        <w:rPr>
          <w:rFonts w:ascii="Calibri" w:hAnsi="Calibri" w:cs="Calibri"/>
          <w:sz w:val="22"/>
          <w:szCs w:val="22"/>
        </w:rPr>
        <w:t xml:space="preserve"> radove na sanaciji groblja u Svetom Ivanu Zelini.</w:t>
      </w:r>
    </w:p>
    <w:p w14:paraId="0AC028ED" w14:textId="77777777" w:rsidR="00A80F47" w:rsidRPr="00A80F47" w:rsidRDefault="00A80F47" w:rsidP="00A80F47">
      <w:pPr>
        <w:pStyle w:val="Odlomakpopisa"/>
        <w:spacing w:before="120" w:after="0" w:line="240" w:lineRule="auto"/>
        <w:jc w:val="both"/>
        <w:rPr>
          <w:rFonts w:ascii="Calibri" w:hAnsi="Calibri" w:cs="Calibri"/>
          <w:sz w:val="22"/>
          <w:szCs w:val="22"/>
        </w:rPr>
      </w:pPr>
    </w:p>
    <w:p w14:paraId="02CEB85B" w14:textId="77777777" w:rsidR="00C1018B" w:rsidRPr="00C1018B" w:rsidRDefault="00C1018B" w:rsidP="00CB0EC7">
      <w:pPr>
        <w:spacing w:after="0" w:line="257" w:lineRule="auto"/>
        <w:ind w:firstLine="709"/>
        <w:jc w:val="both"/>
        <w:rPr>
          <w:rFonts w:ascii="Calibri" w:hAnsi="Calibri" w:cs="Calibri"/>
          <w:b/>
          <w:bCs/>
        </w:rPr>
      </w:pPr>
      <w:r w:rsidRPr="00C1018B">
        <w:rPr>
          <w:rFonts w:ascii="Calibri" w:hAnsi="Calibri" w:cs="Calibri"/>
          <w:b/>
          <w:bCs/>
        </w:rPr>
        <w:t>T306314 Tekući projekt: Lovstvo</w:t>
      </w:r>
    </w:p>
    <w:p w14:paraId="4F833760" w14:textId="77777777" w:rsidR="00C1018B" w:rsidRPr="00C1018B" w:rsidRDefault="00C1018B" w:rsidP="00CB0EC7">
      <w:pPr>
        <w:spacing w:before="120" w:after="0" w:line="257" w:lineRule="auto"/>
        <w:jc w:val="both"/>
        <w:rPr>
          <w:rFonts w:ascii="Calibri" w:hAnsi="Calibri" w:cs="Calibri"/>
        </w:rPr>
      </w:pPr>
      <w:r w:rsidRPr="00C1018B">
        <w:rPr>
          <w:rFonts w:ascii="Calibri" w:hAnsi="Calibri" w:cs="Calibri"/>
        </w:rPr>
        <w:t xml:space="preserve">Temeljem članka 57. Zakona o lovstvu (NN, br.99/18, 32/19, i 32/20, 127/24) i Pravilnika o sadržaju, načinu izrade i postupku donošenja, odnosno odobravanja </w:t>
      </w:r>
      <w:proofErr w:type="spellStart"/>
      <w:r w:rsidRPr="00C1018B">
        <w:rPr>
          <w:rFonts w:ascii="Calibri" w:hAnsi="Calibri" w:cs="Calibri"/>
        </w:rPr>
        <w:t>lovnogospodarske</w:t>
      </w:r>
      <w:proofErr w:type="spellEnd"/>
      <w:r w:rsidRPr="00C1018B">
        <w:rPr>
          <w:rFonts w:ascii="Calibri" w:hAnsi="Calibri" w:cs="Calibri"/>
        </w:rPr>
        <w:t xml:space="preserve"> osnove, programa uzgoja divljači i programa zaštite divljači (NN, br. 40/06, 92/18, 39/11 i 41/13) Grad Sveti Ivan Zelina obvezan je provoditi Program zaštite divljači (PZD). </w:t>
      </w:r>
    </w:p>
    <w:p w14:paraId="77F0402E" w14:textId="77777777" w:rsidR="00C1018B" w:rsidRPr="00C1018B" w:rsidRDefault="00C1018B" w:rsidP="00C1018B">
      <w:pPr>
        <w:spacing w:before="120"/>
        <w:jc w:val="both"/>
        <w:rPr>
          <w:rFonts w:ascii="Calibri" w:hAnsi="Calibri" w:cs="Calibri"/>
        </w:rPr>
      </w:pPr>
      <w:r w:rsidRPr="00C1018B">
        <w:rPr>
          <w:rFonts w:ascii="Calibri" w:hAnsi="Calibri" w:cs="Calibri"/>
        </w:rPr>
        <w:lastRenderedPageBreak/>
        <w:t>U 2026. godini planirana su sredstva za usluge koje pruža Stručna služba, temeljem ugovora o javnoj nabavi te za zbrinjavanje divljači u okviru PZD-a, a za koje su ugovorena Lovačka društva (</w:t>
      </w:r>
      <w:proofErr w:type="spellStart"/>
      <w:r w:rsidRPr="00C1018B">
        <w:rPr>
          <w:rFonts w:ascii="Calibri" w:hAnsi="Calibri" w:cs="Calibri"/>
        </w:rPr>
        <w:t>lovoovlaštenici</w:t>
      </w:r>
      <w:proofErr w:type="spellEnd"/>
      <w:r w:rsidRPr="00C1018B">
        <w:rPr>
          <w:rFonts w:ascii="Calibri" w:hAnsi="Calibri" w:cs="Calibri"/>
        </w:rPr>
        <w:t>) sa području Grada svetog Ivana Zeline.</w:t>
      </w:r>
    </w:p>
    <w:p w14:paraId="2FA29CA7" w14:textId="576289FB" w:rsidR="00C1018B" w:rsidRPr="00C1018B" w:rsidRDefault="00C1018B" w:rsidP="002615A6">
      <w:pPr>
        <w:spacing w:before="120"/>
        <w:jc w:val="both"/>
        <w:rPr>
          <w:rFonts w:ascii="Calibri" w:hAnsi="Calibri" w:cs="Calibri"/>
        </w:rPr>
      </w:pPr>
      <w:r w:rsidRPr="00C1018B">
        <w:rPr>
          <w:rFonts w:ascii="Calibri" w:hAnsi="Calibri" w:cs="Calibri"/>
        </w:rPr>
        <w:t>Sukladno Zakonskoj obvezi kao i zbog sigurnosti građana i sudionika u prometu, Grad Sveti Ivan Zelina će, sukladno donesenom Programu isti provoditi do 31. ožujka 2031. godine.</w:t>
      </w:r>
    </w:p>
    <w:p w14:paraId="0C606D44" w14:textId="77777777" w:rsidR="00C1018B" w:rsidRPr="00C1018B" w:rsidRDefault="00C1018B" w:rsidP="002615A6">
      <w:pPr>
        <w:pStyle w:val="Bezproreda"/>
        <w:rPr>
          <w:u w:val="single"/>
        </w:rPr>
      </w:pPr>
      <w:r w:rsidRPr="00C1018B">
        <w:rPr>
          <w:u w:val="single"/>
        </w:rPr>
        <w:t>Opći cilj:</w:t>
      </w:r>
      <w:r w:rsidRPr="00C1018B">
        <w:t xml:space="preserve"> Zbrinjavanje divljači na površinama izvan lovišta</w:t>
      </w:r>
    </w:p>
    <w:p w14:paraId="6A4C7ED3" w14:textId="77777777" w:rsidR="00C1018B" w:rsidRPr="00C1018B" w:rsidRDefault="00C1018B" w:rsidP="002615A6">
      <w:pPr>
        <w:pStyle w:val="Bezproreda"/>
        <w:rPr>
          <w:u w:val="single"/>
        </w:rPr>
      </w:pPr>
      <w:r w:rsidRPr="00C1018B">
        <w:rPr>
          <w:u w:val="single"/>
        </w:rPr>
        <w:t>Posebni cilj:</w:t>
      </w:r>
      <w:r w:rsidRPr="00C1018B">
        <w:t xml:space="preserve"> Povećanje sigurnosti sudionika u prometu zbog naleta na divljač</w:t>
      </w:r>
    </w:p>
    <w:p w14:paraId="13AA5C8A" w14:textId="77777777" w:rsidR="00C1018B" w:rsidRPr="00C1018B" w:rsidRDefault="00C1018B" w:rsidP="002615A6">
      <w:pPr>
        <w:pStyle w:val="Bezproreda"/>
        <w:rPr>
          <w:u w:val="single"/>
        </w:rPr>
      </w:pPr>
      <w:r w:rsidRPr="00C1018B">
        <w:rPr>
          <w:u w:val="single"/>
        </w:rPr>
        <w:t>Zakonska osnova</w:t>
      </w:r>
      <w:r w:rsidRPr="00C1018B">
        <w:t xml:space="preserve">: Zakon o lovstvu </w:t>
      </w:r>
    </w:p>
    <w:p w14:paraId="09ACE597" w14:textId="77777777" w:rsidR="00C1018B" w:rsidRPr="00C1018B" w:rsidRDefault="00C1018B" w:rsidP="002615A6">
      <w:pPr>
        <w:pStyle w:val="Bezproreda"/>
      </w:pPr>
      <w:r w:rsidRPr="00C1018B">
        <w:rPr>
          <w:u w:val="single"/>
        </w:rPr>
        <w:t>Potrebna sredstva:</w:t>
      </w:r>
      <w:r w:rsidRPr="00C1018B">
        <w:t xml:space="preserve"> 7.600,00 EUR</w:t>
      </w:r>
    </w:p>
    <w:p w14:paraId="48F081F6" w14:textId="77777777" w:rsidR="00C1018B" w:rsidRPr="00C1018B" w:rsidRDefault="00C1018B" w:rsidP="002615A6">
      <w:pPr>
        <w:pStyle w:val="Bezproreda"/>
      </w:pPr>
      <w:r w:rsidRPr="00C1018B">
        <w:rPr>
          <w:u w:val="single"/>
        </w:rPr>
        <w:t>Mjerila uspješnosti:</w:t>
      </w:r>
      <w:r w:rsidRPr="00C1018B">
        <w:t xml:space="preserve"> smanjen broj naleta vozila na divljač</w:t>
      </w:r>
    </w:p>
    <w:p w14:paraId="4DB6855F" w14:textId="77777777" w:rsidR="00C1018B" w:rsidRPr="00C1018B" w:rsidRDefault="00C1018B" w:rsidP="00C1018B">
      <w:pPr>
        <w:rPr>
          <w:rFonts w:ascii="Calibri" w:hAnsi="Calibri" w:cs="Calibri"/>
        </w:rPr>
      </w:pPr>
    </w:p>
    <w:p w14:paraId="6E276088" w14:textId="77777777" w:rsidR="00C1018B" w:rsidRPr="00C1018B" w:rsidRDefault="00C1018B" w:rsidP="00C1018B">
      <w:pPr>
        <w:ind w:firstLine="709"/>
        <w:rPr>
          <w:rFonts w:ascii="Calibri" w:hAnsi="Calibri" w:cs="Calibri"/>
          <w:b/>
          <w:bCs/>
          <w:u w:val="single"/>
        </w:rPr>
      </w:pPr>
      <w:r w:rsidRPr="00C1018B">
        <w:rPr>
          <w:rFonts w:ascii="Calibri" w:hAnsi="Calibri" w:cs="Calibri"/>
          <w:b/>
          <w:bCs/>
          <w:u w:val="single"/>
        </w:rPr>
        <w:t>3064 Program: Turizam</w:t>
      </w:r>
    </w:p>
    <w:p w14:paraId="77AF2522" w14:textId="77777777" w:rsidR="00C1018B" w:rsidRPr="002615A6" w:rsidRDefault="00C1018B" w:rsidP="00CB0EC7">
      <w:pPr>
        <w:spacing w:before="120" w:after="0" w:line="257" w:lineRule="auto"/>
        <w:ind w:firstLine="709"/>
        <w:rPr>
          <w:rFonts w:ascii="Calibri" w:hAnsi="Calibri" w:cs="Calibri"/>
          <w:b/>
          <w:bCs/>
        </w:rPr>
      </w:pPr>
      <w:r w:rsidRPr="002615A6">
        <w:rPr>
          <w:rFonts w:ascii="Calibri" w:hAnsi="Calibri" w:cs="Calibri"/>
          <w:b/>
          <w:bCs/>
        </w:rPr>
        <w:t xml:space="preserve">K306408 Kapitalni projekt: Medicinsko-istraživački kompleks </w:t>
      </w:r>
      <w:proofErr w:type="spellStart"/>
      <w:r w:rsidRPr="002615A6">
        <w:rPr>
          <w:rFonts w:ascii="Calibri" w:hAnsi="Calibri" w:cs="Calibri"/>
          <w:b/>
          <w:bCs/>
        </w:rPr>
        <w:t>Krečavec</w:t>
      </w:r>
      <w:proofErr w:type="spellEnd"/>
    </w:p>
    <w:p w14:paraId="15308091" w14:textId="77777777" w:rsidR="00C1018B" w:rsidRPr="002615A6" w:rsidRDefault="00C1018B" w:rsidP="00CB0EC7">
      <w:pPr>
        <w:spacing w:before="120" w:after="0" w:line="257" w:lineRule="auto"/>
        <w:jc w:val="both"/>
        <w:rPr>
          <w:rFonts w:ascii="Calibri" w:hAnsi="Calibri" w:cs="Calibri"/>
        </w:rPr>
      </w:pPr>
      <w:r w:rsidRPr="002615A6">
        <w:rPr>
          <w:rFonts w:ascii="Calibri" w:hAnsi="Calibri" w:cs="Calibri"/>
        </w:rPr>
        <w:t xml:space="preserve">Na području naselja </w:t>
      </w:r>
      <w:proofErr w:type="spellStart"/>
      <w:r w:rsidRPr="002615A6">
        <w:rPr>
          <w:rFonts w:ascii="Calibri" w:hAnsi="Calibri" w:cs="Calibri"/>
          <w:b/>
          <w:bCs/>
        </w:rPr>
        <w:t>Krečaves</w:t>
      </w:r>
      <w:proofErr w:type="spellEnd"/>
      <w:r w:rsidRPr="002615A6">
        <w:rPr>
          <w:rFonts w:ascii="Calibri" w:hAnsi="Calibri" w:cs="Calibri"/>
        </w:rPr>
        <w:t xml:space="preserve">, gdje se nalazi izvorište termalne vode, Prostornim planom uređenja Grada Svetog Ivana Zeline predviđeno je područje namijenjeno turističko-ugostiteljskim i sportskim sadržajima, uz mogućnost korištenja za druge svrhe. U cilju razvoja tog područja, potrebno je izraditi i donijeti Urbanistički plan uređenja (UPU) sportsko-rekreacijske namjene </w:t>
      </w:r>
      <w:proofErr w:type="spellStart"/>
      <w:r w:rsidRPr="002615A6">
        <w:rPr>
          <w:rFonts w:ascii="Calibri" w:hAnsi="Calibri" w:cs="Calibri"/>
        </w:rPr>
        <w:t>Krečaves</w:t>
      </w:r>
      <w:proofErr w:type="spellEnd"/>
      <w:r w:rsidRPr="002615A6">
        <w:rPr>
          <w:rFonts w:ascii="Calibri" w:hAnsi="Calibri" w:cs="Calibri"/>
        </w:rPr>
        <w:t>, koji će omogućiti daljnju realizaciju medicinsko-istraživačkog kompleksa temeljenog na prirodnim resursima.</w:t>
      </w:r>
    </w:p>
    <w:p w14:paraId="00C0EDDB" w14:textId="1D816527" w:rsidR="00C1018B" w:rsidRPr="002615A6" w:rsidRDefault="00C1018B" w:rsidP="00C1018B">
      <w:pPr>
        <w:spacing w:before="120"/>
        <w:jc w:val="both"/>
        <w:rPr>
          <w:rFonts w:ascii="Calibri" w:hAnsi="Calibri" w:cs="Calibri"/>
        </w:rPr>
      </w:pPr>
      <w:r w:rsidRPr="002615A6">
        <w:rPr>
          <w:rFonts w:ascii="Calibri" w:hAnsi="Calibri" w:cs="Calibri"/>
        </w:rPr>
        <w:t>U 2026. godini planirana su sredstva za izradu prostorno-planske dokumentacije.</w:t>
      </w:r>
    </w:p>
    <w:p w14:paraId="0471A05C" w14:textId="77777777" w:rsidR="00C1018B" w:rsidRPr="002615A6" w:rsidRDefault="00C1018B" w:rsidP="002615A6">
      <w:pPr>
        <w:pStyle w:val="Bezproreda"/>
        <w:rPr>
          <w:b/>
          <w:bCs/>
        </w:rPr>
      </w:pPr>
      <w:r w:rsidRPr="002615A6">
        <w:rPr>
          <w:u w:val="single"/>
        </w:rPr>
        <w:t>Opći cilj:</w:t>
      </w:r>
      <w:r w:rsidRPr="002615A6">
        <w:t xml:space="preserve"> Povećati dostupnost turističko-sportskih sadržaja i stvoriti preduvjete za razvoj zdravstvenog i wellness turizma u Gradu Svetom Ivanu Zelini.</w:t>
      </w:r>
    </w:p>
    <w:p w14:paraId="453E1E39" w14:textId="79810177" w:rsidR="00C1018B" w:rsidRPr="002615A6" w:rsidRDefault="00C1018B" w:rsidP="002615A6">
      <w:pPr>
        <w:pStyle w:val="Bezproreda"/>
      </w:pPr>
      <w:r w:rsidRPr="002615A6">
        <w:rPr>
          <w:u w:val="single"/>
        </w:rPr>
        <w:t>Posebni cilj:</w:t>
      </w:r>
      <w:r w:rsidRPr="002615A6">
        <w:t xml:space="preserve"> Izrada UPU-a kao temeljnog dokumenta za buduću izgradnju medicinsko-istraživačkog kompleksa. Poticanje razvoja zdravstvenog turizma temeljenog na termalnim izvorima. Dugoročno stvaranje novih radnih mjesta i jačanje lokalnog gospodarstva.</w:t>
      </w:r>
    </w:p>
    <w:p w14:paraId="7B1A4D17" w14:textId="77777777" w:rsidR="00C1018B" w:rsidRPr="002615A6" w:rsidRDefault="00C1018B" w:rsidP="002615A6">
      <w:pPr>
        <w:pStyle w:val="Bezproreda"/>
      </w:pPr>
      <w:r w:rsidRPr="002615A6">
        <w:rPr>
          <w:u w:val="single"/>
        </w:rPr>
        <w:t>Zakonska osnova:</w:t>
      </w:r>
      <w:r w:rsidRPr="002615A6">
        <w:t xml:space="preserve"> Zakon o turizmu, Zakon o sportu, Provedbeni program Grada Svetog Ivana Zeline 2025.–2029.</w:t>
      </w:r>
    </w:p>
    <w:p w14:paraId="3B0C6A22" w14:textId="77777777" w:rsidR="00C1018B" w:rsidRPr="002615A6" w:rsidRDefault="00C1018B" w:rsidP="002615A6">
      <w:pPr>
        <w:pStyle w:val="Bezproreda"/>
      </w:pPr>
      <w:r w:rsidRPr="002615A6">
        <w:rPr>
          <w:u w:val="single"/>
        </w:rPr>
        <w:t>Potrebna sredstva:</w:t>
      </w:r>
      <w:r w:rsidRPr="002615A6">
        <w:t xml:space="preserve">  10.000,00 EUR</w:t>
      </w:r>
    </w:p>
    <w:p w14:paraId="66508114" w14:textId="77777777" w:rsidR="00C1018B" w:rsidRPr="002615A6" w:rsidRDefault="00C1018B" w:rsidP="002615A6">
      <w:pPr>
        <w:pStyle w:val="Bezproreda"/>
        <w:rPr>
          <w:b/>
          <w:bCs/>
        </w:rPr>
      </w:pPr>
      <w:r w:rsidRPr="002615A6">
        <w:rPr>
          <w:u w:val="single"/>
        </w:rPr>
        <w:t>Mjerila uspješnosti:</w:t>
      </w:r>
      <w:r w:rsidRPr="002615A6">
        <w:t xml:space="preserve"> </w:t>
      </w:r>
      <w:bookmarkStart w:id="13" w:name="_Hlk119063765"/>
      <w:r w:rsidRPr="002615A6">
        <w:t>Broj izrađenih studijskih dokumenata godišnje</w:t>
      </w:r>
    </w:p>
    <w:tbl>
      <w:tblPr>
        <w:tblStyle w:val="Reetkatablice"/>
        <w:tblpPr w:leftFromText="180" w:rightFromText="180" w:vertAnchor="text" w:horzAnchor="margin" w:tblpXSpec="center" w:tblpY="314"/>
        <w:tblW w:w="9050" w:type="dxa"/>
        <w:tblLook w:val="04A0" w:firstRow="1" w:lastRow="0" w:firstColumn="1" w:lastColumn="0" w:noHBand="0" w:noVBand="1"/>
      </w:tblPr>
      <w:tblGrid>
        <w:gridCol w:w="1933"/>
        <w:gridCol w:w="1406"/>
        <w:gridCol w:w="1152"/>
        <w:gridCol w:w="1143"/>
        <w:gridCol w:w="1143"/>
        <w:gridCol w:w="1137"/>
        <w:gridCol w:w="1136"/>
      </w:tblGrid>
      <w:tr w:rsidR="00DE6A6E" w:rsidRPr="002615A6" w14:paraId="3173952C" w14:textId="77777777" w:rsidTr="00962B9E">
        <w:trPr>
          <w:trHeight w:val="377"/>
        </w:trPr>
        <w:tc>
          <w:tcPr>
            <w:tcW w:w="9050" w:type="dxa"/>
            <w:gridSpan w:val="7"/>
            <w:shd w:val="clear" w:color="auto" w:fill="83CAEB" w:themeFill="accent1" w:themeFillTint="66"/>
          </w:tcPr>
          <w:p w14:paraId="4DA6198A" w14:textId="77777777" w:rsidR="00DE6A6E" w:rsidRPr="002615A6" w:rsidRDefault="00DE6A6E" w:rsidP="00D478EA">
            <w:pPr>
              <w:spacing w:before="120"/>
              <w:jc w:val="center"/>
              <w:rPr>
                <w:rFonts w:ascii="Calibri" w:hAnsi="Calibri" w:cs="Calibri"/>
                <w:b/>
                <w:bCs/>
              </w:rPr>
            </w:pPr>
            <w:r w:rsidRPr="002615A6">
              <w:rPr>
                <w:rFonts w:ascii="Calibri" w:hAnsi="Calibri" w:cs="Calibri"/>
                <w:b/>
                <w:bCs/>
              </w:rPr>
              <w:t>Provedbeni program Grada Svetog Ivana Zeline 2025. – 2029.</w:t>
            </w:r>
          </w:p>
          <w:p w14:paraId="782EAB6E" w14:textId="77777777" w:rsidR="00DE6A6E" w:rsidRPr="002615A6" w:rsidRDefault="00DE6A6E" w:rsidP="00D478EA">
            <w:pPr>
              <w:jc w:val="center"/>
              <w:rPr>
                <w:rFonts w:ascii="Calibri" w:hAnsi="Calibri" w:cs="Calibri"/>
                <w:b/>
                <w:bCs/>
                <w:color w:val="000000"/>
              </w:rPr>
            </w:pPr>
            <w:r w:rsidRPr="002615A6">
              <w:rPr>
                <w:rFonts w:ascii="Calibri" w:hAnsi="Calibri" w:cs="Calibri"/>
                <w:b/>
                <w:bCs/>
              </w:rPr>
              <w:t>Mjera 2. Razvoj kontinentalnog turizma</w:t>
            </w:r>
          </w:p>
        </w:tc>
      </w:tr>
      <w:tr w:rsidR="00C1018B" w:rsidRPr="002615A6" w14:paraId="484CA6EF" w14:textId="77777777" w:rsidTr="00DE6A6E">
        <w:trPr>
          <w:trHeight w:val="377"/>
        </w:trPr>
        <w:tc>
          <w:tcPr>
            <w:tcW w:w="1933" w:type="dxa"/>
            <w:shd w:val="clear" w:color="auto" w:fill="83CAEB" w:themeFill="accent1" w:themeFillTint="66"/>
          </w:tcPr>
          <w:p w14:paraId="3A2E765A" w14:textId="77777777" w:rsidR="00C1018B" w:rsidRPr="002615A6" w:rsidRDefault="00C1018B" w:rsidP="00D478EA">
            <w:pPr>
              <w:jc w:val="center"/>
              <w:rPr>
                <w:rFonts w:ascii="Calibri" w:hAnsi="Calibri" w:cs="Calibri"/>
                <w:b/>
                <w:bCs/>
              </w:rPr>
            </w:pPr>
            <w:r w:rsidRPr="002615A6">
              <w:rPr>
                <w:rFonts w:ascii="Calibri" w:hAnsi="Calibri" w:cs="Calibri"/>
                <w:b/>
                <w:bCs/>
              </w:rPr>
              <w:t>Program/aktivnost</w:t>
            </w:r>
          </w:p>
        </w:tc>
        <w:tc>
          <w:tcPr>
            <w:tcW w:w="1406" w:type="dxa"/>
            <w:shd w:val="clear" w:color="auto" w:fill="83CAEB" w:themeFill="accent1" w:themeFillTint="66"/>
          </w:tcPr>
          <w:p w14:paraId="237F2B78" w14:textId="77777777" w:rsidR="00C1018B" w:rsidRPr="002615A6" w:rsidRDefault="00C1018B" w:rsidP="00D478EA">
            <w:pPr>
              <w:rPr>
                <w:rFonts w:ascii="Calibri" w:hAnsi="Calibri" w:cs="Calibri"/>
              </w:rPr>
            </w:pPr>
            <w:r w:rsidRPr="002615A6">
              <w:rPr>
                <w:rFonts w:ascii="Calibri" w:hAnsi="Calibri" w:cs="Calibri"/>
                <w:b/>
                <w:bCs/>
                <w:color w:val="000000"/>
              </w:rPr>
              <w:t>Pokazatelj rezultata</w:t>
            </w:r>
          </w:p>
        </w:tc>
        <w:tc>
          <w:tcPr>
            <w:tcW w:w="1152" w:type="dxa"/>
            <w:shd w:val="clear" w:color="auto" w:fill="83CAEB" w:themeFill="accent1" w:themeFillTint="66"/>
          </w:tcPr>
          <w:p w14:paraId="60B36D17" w14:textId="77777777" w:rsidR="00C1018B" w:rsidRPr="002615A6" w:rsidRDefault="00C1018B" w:rsidP="00D478EA">
            <w:pPr>
              <w:rPr>
                <w:rFonts w:ascii="Calibri" w:hAnsi="Calibri" w:cs="Calibri"/>
              </w:rPr>
            </w:pPr>
            <w:r w:rsidRPr="002615A6">
              <w:rPr>
                <w:rFonts w:ascii="Calibri" w:hAnsi="Calibri" w:cs="Calibri"/>
                <w:b/>
                <w:bCs/>
                <w:color w:val="000000"/>
              </w:rPr>
              <w:t>Ostvarena vrijednost 2025.</w:t>
            </w:r>
          </w:p>
        </w:tc>
        <w:tc>
          <w:tcPr>
            <w:tcW w:w="1143" w:type="dxa"/>
            <w:shd w:val="clear" w:color="auto" w:fill="83CAEB" w:themeFill="accent1" w:themeFillTint="66"/>
          </w:tcPr>
          <w:p w14:paraId="5E6CE4AB" w14:textId="77777777" w:rsidR="00C1018B" w:rsidRPr="002615A6" w:rsidRDefault="00C1018B" w:rsidP="00D478EA">
            <w:pPr>
              <w:rPr>
                <w:rFonts w:ascii="Calibri" w:hAnsi="Calibri" w:cs="Calibri"/>
              </w:rPr>
            </w:pPr>
            <w:r w:rsidRPr="002615A6">
              <w:rPr>
                <w:rFonts w:ascii="Calibri" w:hAnsi="Calibri" w:cs="Calibri"/>
                <w:b/>
                <w:bCs/>
                <w:color w:val="000000"/>
              </w:rPr>
              <w:t>Ciljana vrijednost 2026.</w:t>
            </w:r>
          </w:p>
        </w:tc>
        <w:tc>
          <w:tcPr>
            <w:tcW w:w="1143" w:type="dxa"/>
            <w:shd w:val="clear" w:color="auto" w:fill="83CAEB" w:themeFill="accent1" w:themeFillTint="66"/>
          </w:tcPr>
          <w:p w14:paraId="128D61BF" w14:textId="77777777" w:rsidR="00C1018B" w:rsidRPr="002615A6" w:rsidRDefault="00C1018B" w:rsidP="00D478EA">
            <w:pPr>
              <w:rPr>
                <w:rFonts w:ascii="Calibri" w:hAnsi="Calibri" w:cs="Calibri"/>
              </w:rPr>
            </w:pPr>
            <w:r w:rsidRPr="002615A6">
              <w:rPr>
                <w:rFonts w:ascii="Calibri" w:hAnsi="Calibri" w:cs="Calibri"/>
                <w:b/>
                <w:bCs/>
                <w:color w:val="000000"/>
              </w:rPr>
              <w:t>Ciljana  vrijednost 2027.</w:t>
            </w:r>
          </w:p>
        </w:tc>
        <w:tc>
          <w:tcPr>
            <w:tcW w:w="1137" w:type="dxa"/>
            <w:shd w:val="clear" w:color="auto" w:fill="83CAEB" w:themeFill="accent1" w:themeFillTint="66"/>
          </w:tcPr>
          <w:p w14:paraId="54EB85E5" w14:textId="77777777" w:rsidR="00C1018B" w:rsidRPr="002615A6" w:rsidRDefault="00C1018B" w:rsidP="00D478EA">
            <w:pPr>
              <w:rPr>
                <w:rFonts w:ascii="Calibri" w:hAnsi="Calibri" w:cs="Calibri"/>
                <w:b/>
                <w:bCs/>
                <w:color w:val="000000"/>
              </w:rPr>
            </w:pPr>
            <w:r w:rsidRPr="002615A6">
              <w:rPr>
                <w:rFonts w:ascii="Calibri" w:hAnsi="Calibri" w:cs="Calibri"/>
                <w:b/>
                <w:bCs/>
                <w:color w:val="000000"/>
              </w:rPr>
              <w:t>Ciljana vrijednost 2028.</w:t>
            </w:r>
          </w:p>
        </w:tc>
        <w:tc>
          <w:tcPr>
            <w:tcW w:w="1136" w:type="dxa"/>
            <w:shd w:val="clear" w:color="auto" w:fill="83CAEB" w:themeFill="accent1" w:themeFillTint="66"/>
          </w:tcPr>
          <w:p w14:paraId="6A7C9428" w14:textId="77777777" w:rsidR="00C1018B" w:rsidRPr="002615A6" w:rsidRDefault="00C1018B" w:rsidP="00D478EA">
            <w:pPr>
              <w:rPr>
                <w:rFonts w:ascii="Calibri" w:hAnsi="Calibri" w:cs="Calibri"/>
              </w:rPr>
            </w:pPr>
            <w:r w:rsidRPr="002615A6">
              <w:rPr>
                <w:rFonts w:ascii="Calibri" w:hAnsi="Calibri" w:cs="Calibri"/>
                <w:b/>
                <w:bCs/>
                <w:color w:val="000000"/>
              </w:rPr>
              <w:t>Ciljana vrijednost 2029.</w:t>
            </w:r>
          </w:p>
        </w:tc>
      </w:tr>
      <w:tr w:rsidR="00C1018B" w:rsidRPr="00C1018B" w14:paraId="59FBAD08" w14:textId="77777777" w:rsidTr="0045238D">
        <w:trPr>
          <w:trHeight w:val="377"/>
        </w:trPr>
        <w:tc>
          <w:tcPr>
            <w:tcW w:w="1933" w:type="dxa"/>
            <w:hideMark/>
          </w:tcPr>
          <w:p w14:paraId="3FAD07F3" w14:textId="77777777" w:rsidR="00C1018B" w:rsidRPr="002615A6" w:rsidRDefault="00C1018B" w:rsidP="00D478EA">
            <w:pPr>
              <w:rPr>
                <w:rFonts w:ascii="Calibri" w:hAnsi="Calibri" w:cs="Calibri"/>
              </w:rPr>
            </w:pPr>
            <w:r w:rsidRPr="002615A6">
              <w:rPr>
                <w:rFonts w:ascii="Calibri" w:hAnsi="Calibri" w:cs="Calibri"/>
              </w:rPr>
              <w:t xml:space="preserve">2.1. Izrada studijske dokumentacije za projekt Medicinsko istraživački kompleks </w:t>
            </w:r>
            <w:proofErr w:type="spellStart"/>
            <w:r w:rsidRPr="002615A6">
              <w:rPr>
                <w:rFonts w:ascii="Calibri" w:hAnsi="Calibri" w:cs="Calibri"/>
              </w:rPr>
              <w:t>Krečaves</w:t>
            </w:r>
            <w:proofErr w:type="spellEnd"/>
            <w:r w:rsidRPr="002615A6">
              <w:rPr>
                <w:rFonts w:ascii="Calibri" w:hAnsi="Calibri" w:cs="Calibri"/>
              </w:rPr>
              <w:t xml:space="preserve"> </w:t>
            </w:r>
          </w:p>
        </w:tc>
        <w:tc>
          <w:tcPr>
            <w:tcW w:w="1406" w:type="dxa"/>
            <w:hideMark/>
          </w:tcPr>
          <w:p w14:paraId="6C16C90B" w14:textId="77777777" w:rsidR="00C1018B" w:rsidRPr="002615A6" w:rsidRDefault="00C1018B" w:rsidP="00D478EA">
            <w:pPr>
              <w:rPr>
                <w:rFonts w:ascii="Calibri" w:hAnsi="Calibri" w:cs="Calibri"/>
              </w:rPr>
            </w:pPr>
            <w:r w:rsidRPr="002615A6">
              <w:rPr>
                <w:rFonts w:ascii="Calibri" w:hAnsi="Calibri" w:cs="Calibri"/>
              </w:rPr>
              <w:t>Broj izrađenih studijskih dokumenata godišnje</w:t>
            </w:r>
          </w:p>
        </w:tc>
        <w:tc>
          <w:tcPr>
            <w:tcW w:w="1152" w:type="dxa"/>
            <w:vAlign w:val="center"/>
            <w:hideMark/>
          </w:tcPr>
          <w:p w14:paraId="412BAE0C" w14:textId="77777777" w:rsidR="00C1018B" w:rsidRPr="002615A6" w:rsidRDefault="00C1018B" w:rsidP="0045238D">
            <w:pPr>
              <w:jc w:val="center"/>
              <w:rPr>
                <w:rFonts w:ascii="Calibri" w:hAnsi="Calibri" w:cs="Calibri"/>
              </w:rPr>
            </w:pPr>
            <w:r w:rsidRPr="002615A6">
              <w:rPr>
                <w:rFonts w:ascii="Calibri" w:hAnsi="Calibri" w:cs="Calibri"/>
              </w:rPr>
              <w:t>0</w:t>
            </w:r>
          </w:p>
        </w:tc>
        <w:tc>
          <w:tcPr>
            <w:tcW w:w="1143" w:type="dxa"/>
            <w:vAlign w:val="center"/>
          </w:tcPr>
          <w:p w14:paraId="43C0D05C" w14:textId="77777777" w:rsidR="00C1018B" w:rsidRPr="002615A6" w:rsidRDefault="00C1018B" w:rsidP="0045238D">
            <w:pPr>
              <w:jc w:val="center"/>
              <w:rPr>
                <w:rFonts w:ascii="Calibri" w:hAnsi="Calibri" w:cs="Calibri"/>
              </w:rPr>
            </w:pPr>
            <w:r w:rsidRPr="002615A6">
              <w:rPr>
                <w:rFonts w:ascii="Calibri" w:hAnsi="Calibri" w:cs="Calibri"/>
              </w:rPr>
              <w:t>0</w:t>
            </w:r>
          </w:p>
        </w:tc>
        <w:tc>
          <w:tcPr>
            <w:tcW w:w="1143" w:type="dxa"/>
            <w:vAlign w:val="center"/>
          </w:tcPr>
          <w:p w14:paraId="570636A2" w14:textId="77777777" w:rsidR="00C1018B" w:rsidRPr="002615A6" w:rsidRDefault="00C1018B" w:rsidP="0045238D">
            <w:pPr>
              <w:jc w:val="center"/>
              <w:rPr>
                <w:rFonts w:ascii="Calibri" w:hAnsi="Calibri" w:cs="Calibri"/>
              </w:rPr>
            </w:pPr>
            <w:r w:rsidRPr="002615A6">
              <w:rPr>
                <w:rFonts w:ascii="Calibri" w:hAnsi="Calibri" w:cs="Calibri"/>
              </w:rPr>
              <w:t>0</w:t>
            </w:r>
          </w:p>
        </w:tc>
        <w:tc>
          <w:tcPr>
            <w:tcW w:w="1137" w:type="dxa"/>
            <w:vAlign w:val="center"/>
          </w:tcPr>
          <w:p w14:paraId="246ABD32" w14:textId="77777777" w:rsidR="00C1018B" w:rsidRPr="002615A6" w:rsidRDefault="00C1018B" w:rsidP="0045238D">
            <w:pPr>
              <w:jc w:val="center"/>
              <w:rPr>
                <w:rFonts w:ascii="Calibri" w:hAnsi="Calibri" w:cs="Calibri"/>
              </w:rPr>
            </w:pPr>
            <w:r w:rsidRPr="002615A6">
              <w:rPr>
                <w:rFonts w:ascii="Calibri" w:hAnsi="Calibri" w:cs="Calibri"/>
              </w:rPr>
              <w:t>0</w:t>
            </w:r>
          </w:p>
        </w:tc>
        <w:tc>
          <w:tcPr>
            <w:tcW w:w="1136" w:type="dxa"/>
            <w:vAlign w:val="center"/>
          </w:tcPr>
          <w:p w14:paraId="2DE8E090" w14:textId="77777777" w:rsidR="00C1018B" w:rsidRPr="00C1018B" w:rsidRDefault="00C1018B" w:rsidP="0045238D">
            <w:pPr>
              <w:jc w:val="center"/>
              <w:rPr>
                <w:rFonts w:ascii="Calibri" w:hAnsi="Calibri" w:cs="Calibri"/>
              </w:rPr>
            </w:pPr>
            <w:r w:rsidRPr="002615A6">
              <w:rPr>
                <w:rFonts w:ascii="Calibri" w:hAnsi="Calibri" w:cs="Calibri"/>
              </w:rPr>
              <w:t>1</w:t>
            </w:r>
          </w:p>
        </w:tc>
      </w:tr>
    </w:tbl>
    <w:p w14:paraId="77603C97" w14:textId="77777777" w:rsidR="00DE3C58" w:rsidRDefault="00DE3C58" w:rsidP="00C1018B">
      <w:pPr>
        <w:ind w:firstLine="709"/>
        <w:rPr>
          <w:rFonts w:ascii="Calibri" w:hAnsi="Calibri" w:cs="Calibri"/>
          <w:b/>
          <w:bCs/>
        </w:rPr>
      </w:pPr>
      <w:bookmarkStart w:id="14" w:name="_Hlk216157538"/>
      <w:bookmarkEnd w:id="13"/>
    </w:p>
    <w:p w14:paraId="4EDEBBA2" w14:textId="77777777" w:rsidR="00CB0EC7" w:rsidRDefault="00CB0EC7" w:rsidP="00C1018B">
      <w:pPr>
        <w:ind w:firstLine="709"/>
        <w:rPr>
          <w:rFonts w:ascii="Calibri" w:hAnsi="Calibri" w:cs="Calibri"/>
          <w:b/>
          <w:bCs/>
        </w:rPr>
      </w:pPr>
    </w:p>
    <w:p w14:paraId="395915C9" w14:textId="00A18101" w:rsidR="00C1018B" w:rsidRPr="00C1018B" w:rsidRDefault="00C1018B" w:rsidP="00C1018B">
      <w:pPr>
        <w:ind w:firstLine="709"/>
        <w:rPr>
          <w:rFonts w:ascii="Calibri" w:hAnsi="Calibri" w:cs="Calibri"/>
          <w:b/>
          <w:bCs/>
        </w:rPr>
      </w:pPr>
      <w:r w:rsidRPr="00C1018B">
        <w:rPr>
          <w:rFonts w:ascii="Calibri" w:hAnsi="Calibri" w:cs="Calibri"/>
          <w:b/>
          <w:bCs/>
        </w:rPr>
        <w:t>T306404 Tekući projekt: Turističke manifestacije</w:t>
      </w:r>
    </w:p>
    <w:p w14:paraId="29A58F98" w14:textId="77777777" w:rsidR="00C1018B" w:rsidRPr="00C1018B" w:rsidRDefault="00C1018B" w:rsidP="00C1018B">
      <w:pPr>
        <w:ind w:firstLine="709"/>
        <w:rPr>
          <w:rFonts w:ascii="Calibri" w:hAnsi="Calibri" w:cs="Calibri"/>
          <w:b/>
          <w:bCs/>
        </w:rPr>
      </w:pPr>
      <w:r w:rsidRPr="00C1018B">
        <w:rPr>
          <w:rFonts w:ascii="Calibri" w:hAnsi="Calibri" w:cs="Calibri"/>
          <w:b/>
          <w:bCs/>
        </w:rPr>
        <w:t>T306405 Tekući projekt: Rad turističkog ureda</w:t>
      </w:r>
    </w:p>
    <w:p w14:paraId="4F829050" w14:textId="77777777" w:rsidR="00C1018B" w:rsidRDefault="00C1018B" w:rsidP="00C1018B">
      <w:pPr>
        <w:ind w:firstLine="709"/>
        <w:rPr>
          <w:rFonts w:ascii="Calibri" w:hAnsi="Calibri" w:cs="Calibri"/>
          <w:b/>
          <w:bCs/>
        </w:rPr>
      </w:pPr>
      <w:r w:rsidRPr="00C1018B">
        <w:rPr>
          <w:rFonts w:ascii="Calibri" w:hAnsi="Calibri" w:cs="Calibri"/>
          <w:b/>
          <w:bCs/>
        </w:rPr>
        <w:t>T306406 Tekući projekt: Tematski putevi grada</w:t>
      </w:r>
    </w:p>
    <w:p w14:paraId="6D8B3DD0" w14:textId="10F735AA" w:rsidR="00DE3C58" w:rsidRPr="00DE3C58" w:rsidRDefault="00DE3C58" w:rsidP="00DE3C58">
      <w:pPr>
        <w:jc w:val="both"/>
        <w:rPr>
          <w:rFonts w:ascii="Calibri" w:hAnsi="Calibri" w:cs="Calibri"/>
        </w:rPr>
      </w:pPr>
      <w:r w:rsidRPr="00DE3C58">
        <w:rPr>
          <w:rFonts w:ascii="Calibri" w:hAnsi="Calibri" w:cs="Calibri"/>
        </w:rPr>
        <w:t xml:space="preserve">Turistička zajednica </w:t>
      </w:r>
      <w:r>
        <w:rPr>
          <w:rFonts w:ascii="Calibri" w:hAnsi="Calibri" w:cs="Calibri"/>
        </w:rPr>
        <w:t>G</w:t>
      </w:r>
      <w:r w:rsidRPr="00DE3C58">
        <w:rPr>
          <w:rFonts w:ascii="Calibri" w:hAnsi="Calibri" w:cs="Calibri"/>
        </w:rPr>
        <w:t xml:space="preserve">rada Sveti Ivan Zelina osnovana je za područje Grada Svetog Ivana Zeline. Njezine aktivnosti zakonski su definirane Zakonom o turističkim zajednicama i promicanju hrvatskog turizma, a usmjerene su kroz djelatnosti ostvarenja i promicanja turističkih znamenitosti i identiteta, podizanja kvalitete </w:t>
      </w:r>
      <w:r w:rsidRPr="00DE3C58">
        <w:rPr>
          <w:rFonts w:ascii="Calibri" w:hAnsi="Calibri" w:cs="Calibri"/>
        </w:rPr>
        <w:lastRenderedPageBreak/>
        <w:t>turističke ponude, promocije i obavljanja promotivnih aktivnosti od zajedničkog interesa za sve subjekte u turizmu Grada Svetog Ivana Zeline.  Stručna služba turističke zajednice je ured sa sjedištem u Svetom Ivanu Zelini, Trg Ante Starčevića 13, koja obavlja stručne i administrativne poslove koji se odnose na zadaće Turističke zajednice.</w:t>
      </w:r>
    </w:p>
    <w:p w14:paraId="11CF3E5D" w14:textId="1413CC1C" w:rsidR="00DE3C58" w:rsidRPr="00DE3C58" w:rsidRDefault="00DE3C58" w:rsidP="00DE3C58">
      <w:pPr>
        <w:jc w:val="both"/>
        <w:rPr>
          <w:rFonts w:ascii="Calibri" w:hAnsi="Calibri" w:cs="Calibri"/>
        </w:rPr>
      </w:pPr>
      <w:r w:rsidRPr="00DE3C58">
        <w:rPr>
          <w:rFonts w:ascii="Calibri" w:hAnsi="Calibri" w:cs="Calibri"/>
          <w:b/>
          <w:bCs/>
        </w:rPr>
        <w:t>Misija:</w:t>
      </w:r>
      <w:r w:rsidRPr="00DE3C58">
        <w:rPr>
          <w:rFonts w:ascii="Calibri" w:hAnsi="Calibri" w:cs="Calibri"/>
        </w:rPr>
        <w:t xml:space="preserve"> Razvojem turističkih sadržaja temeljenih na ključnim turističkim resursima </w:t>
      </w:r>
      <w:r>
        <w:rPr>
          <w:rFonts w:ascii="Calibri" w:hAnsi="Calibri" w:cs="Calibri"/>
        </w:rPr>
        <w:t>G</w:t>
      </w:r>
      <w:r w:rsidRPr="00DE3C58">
        <w:rPr>
          <w:rFonts w:ascii="Calibri" w:hAnsi="Calibri" w:cs="Calibri"/>
        </w:rPr>
        <w:t xml:space="preserve">rada, koordinacijom dionika u cilju podizanja razine kvalitete usluge i usmjerenom promocijom ostvariti prepoznatljivost destinacije, kreirati motive dolaska i ostvariti kontinuirani rast turističkog prometa. </w:t>
      </w:r>
    </w:p>
    <w:p w14:paraId="56983B8B" w14:textId="239633E1" w:rsidR="00DE3C58" w:rsidRPr="00DE3C58" w:rsidRDefault="00DE3C58" w:rsidP="00DE3C58">
      <w:pPr>
        <w:jc w:val="both"/>
        <w:rPr>
          <w:rFonts w:ascii="Calibri" w:hAnsi="Calibri" w:cs="Calibri"/>
        </w:rPr>
      </w:pPr>
      <w:r w:rsidRPr="00DE3C58">
        <w:rPr>
          <w:rFonts w:ascii="Calibri" w:hAnsi="Calibri" w:cs="Calibri"/>
          <w:b/>
          <w:bCs/>
        </w:rPr>
        <w:t>Vizija:</w:t>
      </w:r>
      <w:r w:rsidRPr="00DE3C58">
        <w:rPr>
          <w:rFonts w:ascii="Calibri" w:hAnsi="Calibri" w:cs="Calibri"/>
        </w:rPr>
        <w:t xml:space="preserve"> Sv</w:t>
      </w:r>
      <w:r>
        <w:rPr>
          <w:rFonts w:ascii="Calibri" w:hAnsi="Calibri" w:cs="Calibri"/>
        </w:rPr>
        <w:t xml:space="preserve">eti </w:t>
      </w:r>
      <w:r w:rsidRPr="00DE3C58">
        <w:rPr>
          <w:rFonts w:ascii="Calibri" w:hAnsi="Calibri" w:cs="Calibri"/>
        </w:rPr>
        <w:t>Ivan Zelinu pozicionirati kao konkurentnu turističku destinaciju s prepoznatljivim atrakcijama i ponudom za domać</w:t>
      </w:r>
      <w:r>
        <w:rPr>
          <w:rFonts w:ascii="Calibri" w:hAnsi="Calibri" w:cs="Calibri"/>
        </w:rPr>
        <w:t>a</w:t>
      </w:r>
      <w:r w:rsidRPr="00DE3C58">
        <w:rPr>
          <w:rFonts w:ascii="Calibri" w:hAnsi="Calibri" w:cs="Calibri"/>
        </w:rPr>
        <w:t xml:space="preserve"> i inozemna tržišta posebnih interesa. </w:t>
      </w:r>
    </w:p>
    <w:p w14:paraId="29312175" w14:textId="3F230237" w:rsidR="00DE3C58" w:rsidRPr="00DE3C58" w:rsidRDefault="00DE3C58" w:rsidP="00DE3C58">
      <w:pPr>
        <w:jc w:val="both"/>
        <w:rPr>
          <w:rFonts w:ascii="Calibri" w:hAnsi="Calibri" w:cs="Calibri"/>
        </w:rPr>
      </w:pPr>
      <w:r w:rsidRPr="00DE3C58">
        <w:rPr>
          <w:rFonts w:ascii="Calibri" w:hAnsi="Calibri" w:cs="Calibri"/>
          <w:b/>
          <w:bCs/>
        </w:rPr>
        <w:t>Programske aktivnosti:</w:t>
      </w:r>
      <w:r w:rsidRPr="00DE3C58">
        <w:rPr>
          <w:rFonts w:ascii="Calibri" w:hAnsi="Calibri" w:cs="Calibri"/>
        </w:rPr>
        <w:t xml:space="preserve"> Stvaranje novih sadržaja kao motiva dolaska u destinaciju (manifestacije, tematske rute i slično), promocija </w:t>
      </w:r>
      <w:r>
        <w:rPr>
          <w:rFonts w:ascii="Calibri" w:hAnsi="Calibri" w:cs="Calibri"/>
        </w:rPr>
        <w:t>G</w:t>
      </w:r>
      <w:r w:rsidRPr="00DE3C58">
        <w:rPr>
          <w:rFonts w:ascii="Calibri" w:hAnsi="Calibri" w:cs="Calibri"/>
        </w:rPr>
        <w:t xml:space="preserve">rada kao prepoznatljive destinacije (jačanje brenda </w:t>
      </w:r>
      <w:r>
        <w:rPr>
          <w:rFonts w:ascii="Calibri" w:hAnsi="Calibri" w:cs="Calibri"/>
        </w:rPr>
        <w:t>G</w:t>
      </w:r>
      <w:r w:rsidRPr="00DE3C58">
        <w:rPr>
          <w:rFonts w:ascii="Calibri" w:hAnsi="Calibri" w:cs="Calibri"/>
        </w:rPr>
        <w:t>rada), suradnja s dionicima u cilju standardizacije kvalitete i kontinuirane promocije.</w:t>
      </w:r>
    </w:p>
    <w:p w14:paraId="5CDD56CD" w14:textId="5E189F3C" w:rsidR="00DE3C58" w:rsidRPr="00DE3C58" w:rsidRDefault="00DE3C58" w:rsidP="00DE3C58">
      <w:pPr>
        <w:jc w:val="both"/>
        <w:rPr>
          <w:rFonts w:ascii="Calibri" w:hAnsi="Calibri" w:cs="Calibri"/>
        </w:rPr>
      </w:pPr>
      <w:r w:rsidRPr="00DE3C58">
        <w:rPr>
          <w:rFonts w:ascii="Calibri" w:hAnsi="Calibri" w:cs="Calibri"/>
        </w:rPr>
        <w:t>Manifestacije (organizacija ili samo medijska podrška): Advent u Svetom Ivanu Zelini, Zelinski fašnik, Izložba vina kontinentalne Hrvatske, Vinske manifestacije, Uskrs u Sv</w:t>
      </w:r>
      <w:r>
        <w:rPr>
          <w:rFonts w:ascii="Calibri" w:hAnsi="Calibri" w:cs="Calibri"/>
        </w:rPr>
        <w:t>etom</w:t>
      </w:r>
      <w:r w:rsidRPr="00DE3C58">
        <w:rPr>
          <w:rFonts w:ascii="Calibri" w:hAnsi="Calibri" w:cs="Calibri"/>
        </w:rPr>
        <w:t xml:space="preserve"> Ivanu Zelini, </w:t>
      </w:r>
      <w:proofErr w:type="spellStart"/>
      <w:r w:rsidRPr="00DE3C58">
        <w:rPr>
          <w:rFonts w:ascii="Calibri" w:hAnsi="Calibri" w:cs="Calibri"/>
        </w:rPr>
        <w:t>Svetoivanjski</w:t>
      </w:r>
      <w:proofErr w:type="spellEnd"/>
      <w:r w:rsidRPr="00DE3C58">
        <w:rPr>
          <w:rFonts w:ascii="Calibri" w:hAnsi="Calibri" w:cs="Calibri"/>
        </w:rPr>
        <w:t xml:space="preserve"> dani, Zelinsko ljeto, </w:t>
      </w:r>
      <w:proofErr w:type="spellStart"/>
      <w:r w:rsidRPr="00DE3C58">
        <w:rPr>
          <w:rFonts w:ascii="Calibri" w:hAnsi="Calibri" w:cs="Calibri"/>
        </w:rPr>
        <w:t>Šatorijada</w:t>
      </w:r>
      <w:proofErr w:type="spellEnd"/>
      <w:r w:rsidRPr="00DE3C58">
        <w:rPr>
          <w:rFonts w:ascii="Calibri" w:hAnsi="Calibri" w:cs="Calibri"/>
        </w:rPr>
        <w:t xml:space="preserve">, Zelinska </w:t>
      </w:r>
      <w:proofErr w:type="spellStart"/>
      <w:r w:rsidRPr="00DE3C58">
        <w:rPr>
          <w:rFonts w:ascii="Calibri" w:hAnsi="Calibri" w:cs="Calibri"/>
        </w:rPr>
        <w:t>kestenijada</w:t>
      </w:r>
      <w:proofErr w:type="spellEnd"/>
      <w:r>
        <w:rPr>
          <w:rFonts w:ascii="Calibri" w:hAnsi="Calibri" w:cs="Calibri"/>
        </w:rPr>
        <w:t>.</w:t>
      </w:r>
    </w:p>
    <w:p w14:paraId="3257D363" w14:textId="5BAECD14" w:rsidR="00DE3C58" w:rsidRPr="00DE3C58" w:rsidRDefault="00DE3C58" w:rsidP="00DE3C58">
      <w:pPr>
        <w:jc w:val="both"/>
        <w:rPr>
          <w:rFonts w:ascii="Calibri" w:hAnsi="Calibri" w:cs="Calibri"/>
        </w:rPr>
      </w:pPr>
      <w:r>
        <w:rPr>
          <w:rFonts w:ascii="Calibri" w:hAnsi="Calibri" w:cs="Calibri"/>
        </w:rPr>
        <w:t>S</w:t>
      </w:r>
      <w:r w:rsidRPr="00DE3C58">
        <w:rPr>
          <w:rFonts w:ascii="Calibri" w:hAnsi="Calibri" w:cs="Calibri"/>
        </w:rPr>
        <w:t>redstva za funkcioniranje ureda: Za obavljanje redovite djelatnosti Turističke zajednice Grada Svetog Ivana Zeline, a sukladno navedenim zakonskim aktima, sredstva se osiguravaju iz Proračuna Grada Svetog Ivana Zeline - sredstva za plaće i doprinose, nagrade, naknade i ostale troškove ureda.</w:t>
      </w:r>
    </w:p>
    <w:p w14:paraId="6E55396E" w14:textId="630BEA7A" w:rsidR="00DE3C58" w:rsidRPr="00DE3C58" w:rsidRDefault="00DE3C58" w:rsidP="00DE3C58">
      <w:pPr>
        <w:pStyle w:val="Bezproreda"/>
      </w:pPr>
      <w:r w:rsidRPr="00DE3C58">
        <w:rPr>
          <w:u w:val="single"/>
        </w:rPr>
        <w:t>Opći cilj:</w:t>
      </w:r>
      <w:r w:rsidRPr="00DE3C58">
        <w:t xml:space="preserve"> povećanje turističkog prometa, povećanje udjela turizma u ukupnoj gospodarskoj aktivnosti </w:t>
      </w:r>
      <w:r>
        <w:t>G</w:t>
      </w:r>
      <w:r w:rsidRPr="00DE3C58">
        <w:t>rada, podizanje razine kvalitete života lokalnog stanovništva, povećanje zadovoljstva posjetitelja.</w:t>
      </w:r>
    </w:p>
    <w:p w14:paraId="56892134" w14:textId="77777777" w:rsidR="00DE3C58" w:rsidRPr="00DE3C58" w:rsidRDefault="00DE3C58" w:rsidP="00DE3C58">
      <w:pPr>
        <w:pStyle w:val="Bezproreda"/>
      </w:pPr>
      <w:r w:rsidRPr="00DE3C58">
        <w:rPr>
          <w:u w:val="single"/>
        </w:rPr>
        <w:t>Posebni ciljevi:</w:t>
      </w:r>
      <w:r w:rsidRPr="00DE3C58">
        <w:t xml:space="preserve"> povećanje konkurentnih turističkih sadržaja, ulaganje u razvoj primarne i sekundarne turističke infrastrukture, podizanje kvalitete turističkih usluga, tržišna prepoznatljivost destinacije.</w:t>
      </w:r>
    </w:p>
    <w:p w14:paraId="65CBA5A0" w14:textId="77777777" w:rsidR="00DE3C58" w:rsidRPr="00DE3C58" w:rsidRDefault="00DE3C58" w:rsidP="00DE3C58">
      <w:pPr>
        <w:pStyle w:val="Bezproreda"/>
      </w:pPr>
      <w:r w:rsidRPr="00DE3C58">
        <w:rPr>
          <w:u w:val="single"/>
        </w:rPr>
        <w:t>Zakonska osnova:</w:t>
      </w:r>
      <w:r w:rsidRPr="00DE3C58">
        <w:t xml:space="preserve"> Zakon o turističkim zajednicama i promicanju hrvatskog turizma, Zakon o turizmu, Statut turističke zajednice Grada Svetog Ivana Zeline, Zakon o lokalnoj i područnoj (regionalnoj) samoupravi</w:t>
      </w:r>
    </w:p>
    <w:p w14:paraId="509DCDE1" w14:textId="036F027C" w:rsidR="00DE3C58" w:rsidRPr="00DE3C58" w:rsidRDefault="00DE3C58" w:rsidP="00DE3C58">
      <w:pPr>
        <w:pStyle w:val="Bezproreda"/>
      </w:pPr>
      <w:r w:rsidRPr="00DE3C58">
        <w:rPr>
          <w:u w:val="single"/>
        </w:rPr>
        <w:t>Potrebna sredstva:</w:t>
      </w:r>
      <w:r w:rsidRPr="00DE3C58">
        <w:t xml:space="preserve"> </w:t>
      </w:r>
      <w:r w:rsidR="006C7D9B">
        <w:t>163.500,00</w:t>
      </w:r>
      <w:r w:rsidRPr="00DE3C58">
        <w:t xml:space="preserve"> EUR</w:t>
      </w:r>
    </w:p>
    <w:p w14:paraId="50F01A03" w14:textId="77777777" w:rsidR="00DE3C58" w:rsidRPr="00DE3C58" w:rsidRDefault="00DE3C58" w:rsidP="00DE3C58">
      <w:pPr>
        <w:ind w:firstLine="709"/>
        <w:rPr>
          <w:rFonts w:ascii="Calibri" w:hAnsi="Calibri" w:cs="Calibri"/>
          <w:b/>
          <w:bCs/>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25"/>
        <w:gridCol w:w="1147"/>
        <w:gridCol w:w="1276"/>
        <w:gridCol w:w="987"/>
        <w:gridCol w:w="965"/>
        <w:gridCol w:w="1079"/>
        <w:gridCol w:w="1150"/>
        <w:gridCol w:w="1107"/>
        <w:gridCol w:w="1171"/>
      </w:tblGrid>
      <w:tr w:rsidR="00E23519" w:rsidRPr="0038236B" w14:paraId="3BA9296E" w14:textId="77777777" w:rsidTr="00DE3C58">
        <w:tc>
          <w:tcPr>
            <w:tcW w:w="1325" w:type="dxa"/>
            <w:tcMar>
              <w:top w:w="0" w:type="dxa"/>
              <w:left w:w="108" w:type="dxa"/>
              <w:bottom w:w="0" w:type="dxa"/>
              <w:right w:w="108" w:type="dxa"/>
            </w:tcMar>
            <w:vAlign w:val="center"/>
          </w:tcPr>
          <w:p w14:paraId="7651F0A7" w14:textId="77777777" w:rsidR="00E23519" w:rsidRPr="00E23519" w:rsidRDefault="00E23519" w:rsidP="005A093E">
            <w:pPr>
              <w:spacing w:line="252" w:lineRule="auto"/>
              <w:jc w:val="center"/>
              <w:rPr>
                <w:rFonts w:ascii="Calibri" w:hAnsi="Calibri" w:cs="Calibri"/>
                <w:b/>
                <w:bCs/>
              </w:rPr>
            </w:pPr>
          </w:p>
        </w:tc>
        <w:tc>
          <w:tcPr>
            <w:tcW w:w="1147" w:type="dxa"/>
            <w:vAlign w:val="center"/>
          </w:tcPr>
          <w:p w14:paraId="408A2EC7" w14:textId="77777777" w:rsidR="00E23519" w:rsidRPr="0038236B" w:rsidRDefault="00E23519" w:rsidP="005A093E">
            <w:pPr>
              <w:spacing w:line="252" w:lineRule="auto"/>
              <w:jc w:val="center"/>
              <w:rPr>
                <w:rFonts w:ascii="Calibri" w:hAnsi="Calibri" w:cs="Calibri"/>
                <w:b/>
                <w:bCs/>
              </w:rPr>
            </w:pPr>
            <w:r w:rsidRPr="0038236B">
              <w:rPr>
                <w:rFonts w:ascii="Calibri" w:hAnsi="Calibri" w:cs="Calibri"/>
                <w:b/>
                <w:bCs/>
              </w:rPr>
              <w:t>Definicija programa</w:t>
            </w:r>
          </w:p>
        </w:tc>
        <w:tc>
          <w:tcPr>
            <w:tcW w:w="1276" w:type="dxa"/>
            <w:vAlign w:val="center"/>
          </w:tcPr>
          <w:p w14:paraId="103168BB" w14:textId="77777777" w:rsidR="00E23519" w:rsidRPr="0038236B" w:rsidRDefault="00E23519" w:rsidP="005A093E">
            <w:pPr>
              <w:spacing w:line="252" w:lineRule="auto"/>
              <w:jc w:val="center"/>
              <w:rPr>
                <w:rFonts w:ascii="Calibri" w:hAnsi="Calibri" w:cs="Calibri"/>
                <w:b/>
                <w:bCs/>
              </w:rPr>
            </w:pPr>
            <w:r w:rsidRPr="0038236B">
              <w:rPr>
                <w:rFonts w:ascii="Calibri" w:hAnsi="Calibri" w:cs="Calibri"/>
                <w:b/>
                <w:bCs/>
              </w:rPr>
              <w:t>Jedinica uspješnosti</w:t>
            </w:r>
          </w:p>
        </w:tc>
        <w:tc>
          <w:tcPr>
            <w:tcW w:w="987" w:type="dxa"/>
            <w:vAlign w:val="center"/>
          </w:tcPr>
          <w:p w14:paraId="528B78A4" w14:textId="77777777" w:rsidR="00E23519" w:rsidRPr="0038236B" w:rsidRDefault="00E23519" w:rsidP="005A093E">
            <w:pPr>
              <w:spacing w:line="252" w:lineRule="auto"/>
              <w:jc w:val="center"/>
              <w:rPr>
                <w:rFonts w:ascii="Calibri" w:hAnsi="Calibri" w:cs="Calibri"/>
                <w:b/>
                <w:bCs/>
              </w:rPr>
            </w:pPr>
            <w:r w:rsidRPr="0038236B">
              <w:rPr>
                <w:rFonts w:ascii="Calibri" w:hAnsi="Calibri" w:cs="Calibri"/>
                <w:b/>
                <w:bCs/>
              </w:rPr>
              <w:t>Ostvarena vrijednost 2024.</w:t>
            </w:r>
          </w:p>
        </w:tc>
        <w:tc>
          <w:tcPr>
            <w:tcW w:w="965" w:type="dxa"/>
            <w:vAlign w:val="center"/>
          </w:tcPr>
          <w:p w14:paraId="4BA019F2" w14:textId="77777777" w:rsidR="00E23519" w:rsidRPr="0038236B" w:rsidRDefault="00E23519" w:rsidP="005A093E">
            <w:pPr>
              <w:spacing w:line="252" w:lineRule="auto"/>
              <w:jc w:val="center"/>
              <w:rPr>
                <w:rFonts w:ascii="Calibri" w:hAnsi="Calibri" w:cs="Calibri"/>
                <w:b/>
                <w:bCs/>
              </w:rPr>
            </w:pPr>
            <w:r w:rsidRPr="0038236B">
              <w:rPr>
                <w:rFonts w:ascii="Calibri" w:hAnsi="Calibri" w:cs="Calibri"/>
                <w:b/>
                <w:bCs/>
              </w:rPr>
              <w:t>Planirana vrijednost 2025.</w:t>
            </w:r>
          </w:p>
        </w:tc>
        <w:tc>
          <w:tcPr>
            <w:tcW w:w="1079" w:type="dxa"/>
            <w:vAlign w:val="center"/>
          </w:tcPr>
          <w:p w14:paraId="5810481B" w14:textId="77777777" w:rsidR="00E23519" w:rsidRPr="0038236B" w:rsidRDefault="00E23519" w:rsidP="005A093E">
            <w:pPr>
              <w:spacing w:line="252" w:lineRule="auto"/>
              <w:jc w:val="center"/>
              <w:rPr>
                <w:rFonts w:ascii="Calibri" w:hAnsi="Calibri" w:cs="Calibri"/>
                <w:b/>
                <w:bCs/>
              </w:rPr>
            </w:pPr>
            <w:r w:rsidRPr="0038236B">
              <w:rPr>
                <w:rFonts w:ascii="Calibri" w:hAnsi="Calibri" w:cs="Calibri"/>
                <w:b/>
                <w:bCs/>
              </w:rPr>
              <w:t>Ostvarena vrijednost do 01.11.2025.</w:t>
            </w:r>
          </w:p>
        </w:tc>
        <w:tc>
          <w:tcPr>
            <w:tcW w:w="1150" w:type="dxa"/>
            <w:vAlign w:val="center"/>
          </w:tcPr>
          <w:p w14:paraId="03AB22EE" w14:textId="77777777" w:rsidR="00E23519" w:rsidRPr="0038236B" w:rsidRDefault="00E23519" w:rsidP="005A093E">
            <w:pPr>
              <w:spacing w:line="252" w:lineRule="auto"/>
              <w:jc w:val="center"/>
              <w:rPr>
                <w:rFonts w:ascii="Calibri" w:hAnsi="Calibri" w:cs="Calibri"/>
                <w:b/>
                <w:bCs/>
              </w:rPr>
            </w:pPr>
            <w:r w:rsidRPr="0038236B">
              <w:rPr>
                <w:rFonts w:ascii="Calibri" w:hAnsi="Calibri" w:cs="Calibri"/>
                <w:b/>
                <w:bCs/>
              </w:rPr>
              <w:t>Ciljana vrijednost 2026.</w:t>
            </w:r>
          </w:p>
        </w:tc>
        <w:tc>
          <w:tcPr>
            <w:tcW w:w="1107" w:type="dxa"/>
            <w:vAlign w:val="center"/>
          </w:tcPr>
          <w:p w14:paraId="5767C63F" w14:textId="77777777" w:rsidR="00E23519" w:rsidRPr="0038236B" w:rsidRDefault="00E23519" w:rsidP="005A093E">
            <w:pPr>
              <w:spacing w:line="252" w:lineRule="auto"/>
              <w:jc w:val="center"/>
              <w:rPr>
                <w:rFonts w:ascii="Calibri" w:hAnsi="Calibri" w:cs="Calibri"/>
                <w:b/>
                <w:bCs/>
              </w:rPr>
            </w:pPr>
            <w:r w:rsidRPr="0038236B">
              <w:rPr>
                <w:rFonts w:ascii="Calibri" w:hAnsi="Calibri" w:cs="Calibri"/>
                <w:b/>
                <w:bCs/>
              </w:rPr>
              <w:t>Ciljana vrijednost 2027.</w:t>
            </w:r>
          </w:p>
        </w:tc>
        <w:tc>
          <w:tcPr>
            <w:tcW w:w="1171" w:type="dxa"/>
            <w:vAlign w:val="center"/>
          </w:tcPr>
          <w:p w14:paraId="432D4B29" w14:textId="77777777" w:rsidR="00E23519" w:rsidRPr="0038236B" w:rsidRDefault="00E23519" w:rsidP="005A093E">
            <w:pPr>
              <w:spacing w:line="252" w:lineRule="auto"/>
              <w:jc w:val="center"/>
              <w:rPr>
                <w:rFonts w:ascii="Calibri" w:hAnsi="Calibri" w:cs="Calibri"/>
                <w:b/>
                <w:bCs/>
              </w:rPr>
            </w:pPr>
            <w:r w:rsidRPr="0038236B">
              <w:rPr>
                <w:rFonts w:ascii="Calibri" w:hAnsi="Calibri" w:cs="Calibri"/>
                <w:b/>
                <w:bCs/>
              </w:rPr>
              <w:t>Ciljana vrijednost 2028.</w:t>
            </w:r>
          </w:p>
        </w:tc>
      </w:tr>
      <w:tr w:rsidR="00E23519" w:rsidRPr="0038236B" w14:paraId="0AA3A111" w14:textId="77777777" w:rsidTr="00DE3C58">
        <w:trPr>
          <w:trHeight w:val="540"/>
        </w:trPr>
        <w:tc>
          <w:tcPr>
            <w:tcW w:w="1325" w:type="dxa"/>
            <w:vMerge w:val="restart"/>
            <w:tcMar>
              <w:top w:w="0" w:type="dxa"/>
              <w:left w:w="108" w:type="dxa"/>
              <w:bottom w:w="0" w:type="dxa"/>
              <w:right w:w="108" w:type="dxa"/>
            </w:tcMar>
            <w:vAlign w:val="center"/>
          </w:tcPr>
          <w:p w14:paraId="63A72A04" w14:textId="77777777" w:rsidR="00E23519" w:rsidRPr="0038236B" w:rsidRDefault="00E23519" w:rsidP="005A093E">
            <w:pPr>
              <w:spacing w:line="252" w:lineRule="auto"/>
              <w:jc w:val="center"/>
              <w:rPr>
                <w:rFonts w:ascii="Calibri" w:hAnsi="Calibri" w:cs="Calibri"/>
                <w:b/>
                <w:bCs/>
              </w:rPr>
            </w:pPr>
            <w:r w:rsidRPr="0038236B">
              <w:rPr>
                <w:rFonts w:ascii="Calibri" w:hAnsi="Calibri" w:cs="Calibri"/>
                <w:b/>
                <w:bCs/>
              </w:rPr>
              <w:t>Pokazatelji uspješnosti</w:t>
            </w:r>
          </w:p>
        </w:tc>
        <w:tc>
          <w:tcPr>
            <w:tcW w:w="1147" w:type="dxa"/>
            <w:vMerge w:val="restart"/>
            <w:vAlign w:val="center"/>
          </w:tcPr>
          <w:p w14:paraId="1F03B91E" w14:textId="77777777" w:rsidR="00E23519" w:rsidRPr="0038236B" w:rsidRDefault="00E23519" w:rsidP="005A093E">
            <w:pPr>
              <w:spacing w:line="252" w:lineRule="auto"/>
              <w:jc w:val="center"/>
              <w:rPr>
                <w:rFonts w:ascii="Calibri" w:hAnsi="Calibri" w:cs="Calibri"/>
                <w:b/>
                <w:bCs/>
              </w:rPr>
            </w:pPr>
            <w:r w:rsidRPr="0038236B">
              <w:rPr>
                <w:rFonts w:ascii="Calibri" w:hAnsi="Calibri" w:cs="Calibri"/>
                <w:b/>
                <w:bCs/>
              </w:rPr>
              <w:t>Povećanje broja posjetitelja</w:t>
            </w:r>
          </w:p>
        </w:tc>
        <w:tc>
          <w:tcPr>
            <w:tcW w:w="1276" w:type="dxa"/>
            <w:vAlign w:val="center"/>
          </w:tcPr>
          <w:p w14:paraId="6CE16952" w14:textId="77777777" w:rsidR="00E23519" w:rsidRPr="0038236B" w:rsidRDefault="00E23519" w:rsidP="00E23519">
            <w:pPr>
              <w:spacing w:line="252" w:lineRule="auto"/>
              <w:jc w:val="center"/>
              <w:rPr>
                <w:rFonts w:ascii="Calibri" w:hAnsi="Calibri" w:cs="Calibri"/>
                <w:b/>
                <w:bCs/>
              </w:rPr>
            </w:pPr>
            <w:r w:rsidRPr="0038236B">
              <w:rPr>
                <w:rFonts w:ascii="Calibri" w:hAnsi="Calibri" w:cs="Calibri"/>
                <w:b/>
                <w:bCs/>
              </w:rPr>
              <w:t>Broj dolazaka</w:t>
            </w:r>
          </w:p>
          <w:p w14:paraId="1E925C30" w14:textId="77777777" w:rsidR="00E23519" w:rsidRPr="0038236B" w:rsidRDefault="00E23519" w:rsidP="00E23519">
            <w:pPr>
              <w:spacing w:line="252" w:lineRule="auto"/>
              <w:jc w:val="center"/>
              <w:rPr>
                <w:rFonts w:ascii="Calibri" w:hAnsi="Calibri" w:cs="Calibri"/>
                <w:b/>
                <w:bCs/>
              </w:rPr>
            </w:pPr>
          </w:p>
        </w:tc>
        <w:tc>
          <w:tcPr>
            <w:tcW w:w="987" w:type="dxa"/>
            <w:vAlign w:val="center"/>
          </w:tcPr>
          <w:p w14:paraId="6FE75867" w14:textId="77777777" w:rsidR="00E23519" w:rsidRPr="0038236B" w:rsidRDefault="00E23519" w:rsidP="005A093E">
            <w:pPr>
              <w:spacing w:line="252" w:lineRule="auto"/>
              <w:jc w:val="center"/>
              <w:rPr>
                <w:rFonts w:ascii="Calibri" w:hAnsi="Calibri" w:cs="Calibri"/>
                <w:b/>
                <w:bCs/>
              </w:rPr>
            </w:pPr>
            <w:r w:rsidRPr="0038236B">
              <w:rPr>
                <w:rFonts w:ascii="Calibri" w:hAnsi="Calibri" w:cs="Calibri"/>
                <w:b/>
                <w:bCs/>
              </w:rPr>
              <w:t>3037</w:t>
            </w:r>
          </w:p>
        </w:tc>
        <w:tc>
          <w:tcPr>
            <w:tcW w:w="965" w:type="dxa"/>
            <w:vAlign w:val="center"/>
          </w:tcPr>
          <w:p w14:paraId="193765C0" w14:textId="77777777" w:rsidR="00E23519" w:rsidRPr="0038236B" w:rsidRDefault="00E23519" w:rsidP="005A093E">
            <w:pPr>
              <w:spacing w:line="252" w:lineRule="auto"/>
              <w:jc w:val="center"/>
              <w:rPr>
                <w:rFonts w:ascii="Calibri" w:hAnsi="Calibri" w:cs="Calibri"/>
                <w:b/>
                <w:bCs/>
              </w:rPr>
            </w:pPr>
            <w:r w:rsidRPr="0038236B">
              <w:rPr>
                <w:rFonts w:ascii="Calibri" w:hAnsi="Calibri" w:cs="Calibri"/>
                <w:b/>
                <w:bCs/>
              </w:rPr>
              <w:t>3200</w:t>
            </w:r>
          </w:p>
        </w:tc>
        <w:tc>
          <w:tcPr>
            <w:tcW w:w="1079" w:type="dxa"/>
            <w:vAlign w:val="center"/>
          </w:tcPr>
          <w:p w14:paraId="7D4733D0" w14:textId="77777777" w:rsidR="00E23519" w:rsidRPr="0038236B" w:rsidRDefault="00E23519" w:rsidP="005A093E">
            <w:pPr>
              <w:spacing w:line="252" w:lineRule="auto"/>
              <w:jc w:val="center"/>
              <w:rPr>
                <w:rFonts w:ascii="Calibri" w:hAnsi="Calibri" w:cs="Calibri"/>
                <w:b/>
                <w:bCs/>
              </w:rPr>
            </w:pPr>
            <w:r w:rsidRPr="0038236B">
              <w:rPr>
                <w:rFonts w:ascii="Calibri" w:hAnsi="Calibri" w:cs="Calibri"/>
                <w:b/>
                <w:bCs/>
              </w:rPr>
              <w:t>2995</w:t>
            </w:r>
          </w:p>
        </w:tc>
        <w:tc>
          <w:tcPr>
            <w:tcW w:w="1150" w:type="dxa"/>
            <w:vAlign w:val="center"/>
          </w:tcPr>
          <w:p w14:paraId="2F9BB431" w14:textId="77777777" w:rsidR="00E23519" w:rsidRPr="0038236B" w:rsidRDefault="00E23519" w:rsidP="005A093E">
            <w:pPr>
              <w:spacing w:line="252" w:lineRule="auto"/>
              <w:jc w:val="center"/>
              <w:rPr>
                <w:rFonts w:ascii="Calibri" w:hAnsi="Calibri" w:cs="Calibri"/>
                <w:b/>
                <w:bCs/>
              </w:rPr>
            </w:pPr>
            <w:r w:rsidRPr="0038236B">
              <w:rPr>
                <w:rFonts w:ascii="Calibri" w:hAnsi="Calibri" w:cs="Calibri"/>
                <w:b/>
                <w:bCs/>
              </w:rPr>
              <w:t>3200</w:t>
            </w:r>
          </w:p>
        </w:tc>
        <w:tc>
          <w:tcPr>
            <w:tcW w:w="1107" w:type="dxa"/>
            <w:vAlign w:val="center"/>
          </w:tcPr>
          <w:p w14:paraId="035C7892" w14:textId="77777777" w:rsidR="00E23519" w:rsidRPr="0038236B" w:rsidRDefault="00E23519" w:rsidP="005A093E">
            <w:pPr>
              <w:spacing w:line="252" w:lineRule="auto"/>
              <w:jc w:val="center"/>
              <w:rPr>
                <w:rFonts w:ascii="Calibri" w:hAnsi="Calibri" w:cs="Calibri"/>
                <w:b/>
                <w:bCs/>
              </w:rPr>
            </w:pPr>
            <w:r w:rsidRPr="0038236B">
              <w:rPr>
                <w:rFonts w:ascii="Calibri" w:hAnsi="Calibri" w:cs="Calibri"/>
                <w:b/>
                <w:bCs/>
              </w:rPr>
              <w:t>3400</w:t>
            </w:r>
          </w:p>
        </w:tc>
        <w:tc>
          <w:tcPr>
            <w:tcW w:w="1171" w:type="dxa"/>
            <w:vAlign w:val="center"/>
          </w:tcPr>
          <w:p w14:paraId="0D8A386F" w14:textId="77777777" w:rsidR="00E23519" w:rsidRPr="0038236B" w:rsidRDefault="00E23519" w:rsidP="005A093E">
            <w:pPr>
              <w:spacing w:line="252" w:lineRule="auto"/>
              <w:jc w:val="center"/>
              <w:rPr>
                <w:rFonts w:ascii="Calibri" w:hAnsi="Calibri" w:cs="Calibri"/>
                <w:b/>
                <w:bCs/>
              </w:rPr>
            </w:pPr>
            <w:r w:rsidRPr="0038236B">
              <w:rPr>
                <w:rFonts w:ascii="Calibri" w:hAnsi="Calibri" w:cs="Calibri"/>
                <w:b/>
                <w:bCs/>
              </w:rPr>
              <w:t>3600</w:t>
            </w:r>
          </w:p>
        </w:tc>
      </w:tr>
      <w:tr w:rsidR="00E23519" w:rsidRPr="0038236B" w14:paraId="4287902F" w14:textId="77777777" w:rsidTr="00DE3C58">
        <w:trPr>
          <w:trHeight w:val="304"/>
        </w:trPr>
        <w:tc>
          <w:tcPr>
            <w:tcW w:w="1325" w:type="dxa"/>
            <w:vMerge/>
            <w:tcMar>
              <w:top w:w="0" w:type="dxa"/>
              <w:left w:w="108" w:type="dxa"/>
              <w:bottom w:w="0" w:type="dxa"/>
              <w:right w:w="108" w:type="dxa"/>
            </w:tcMar>
            <w:vAlign w:val="center"/>
          </w:tcPr>
          <w:p w14:paraId="4266B921" w14:textId="77777777" w:rsidR="00E23519" w:rsidRPr="0038236B" w:rsidRDefault="00E23519" w:rsidP="005A093E">
            <w:pPr>
              <w:spacing w:line="252" w:lineRule="auto"/>
              <w:jc w:val="center"/>
              <w:rPr>
                <w:rFonts w:ascii="Calibri" w:hAnsi="Calibri" w:cs="Calibri"/>
                <w:b/>
                <w:bCs/>
              </w:rPr>
            </w:pPr>
          </w:p>
        </w:tc>
        <w:tc>
          <w:tcPr>
            <w:tcW w:w="1147" w:type="dxa"/>
            <w:vMerge/>
            <w:vAlign w:val="center"/>
          </w:tcPr>
          <w:p w14:paraId="79D90A6A" w14:textId="77777777" w:rsidR="00E23519" w:rsidRPr="0038236B" w:rsidRDefault="00E23519" w:rsidP="005A093E">
            <w:pPr>
              <w:spacing w:line="252" w:lineRule="auto"/>
              <w:jc w:val="center"/>
              <w:rPr>
                <w:rFonts w:ascii="Calibri" w:hAnsi="Calibri" w:cs="Calibri"/>
                <w:b/>
                <w:bCs/>
              </w:rPr>
            </w:pPr>
          </w:p>
        </w:tc>
        <w:tc>
          <w:tcPr>
            <w:tcW w:w="1276" w:type="dxa"/>
            <w:vAlign w:val="center"/>
          </w:tcPr>
          <w:p w14:paraId="16718623" w14:textId="77777777" w:rsidR="00E23519" w:rsidRPr="0038236B" w:rsidRDefault="00E23519" w:rsidP="00E23519">
            <w:pPr>
              <w:spacing w:line="252" w:lineRule="auto"/>
              <w:jc w:val="center"/>
              <w:rPr>
                <w:rFonts w:ascii="Calibri" w:hAnsi="Calibri" w:cs="Calibri"/>
                <w:b/>
                <w:bCs/>
              </w:rPr>
            </w:pPr>
            <w:r w:rsidRPr="0038236B">
              <w:rPr>
                <w:rFonts w:ascii="Calibri" w:hAnsi="Calibri" w:cs="Calibri"/>
                <w:b/>
                <w:bCs/>
              </w:rPr>
              <w:t>Broj noćenja</w:t>
            </w:r>
          </w:p>
        </w:tc>
        <w:tc>
          <w:tcPr>
            <w:tcW w:w="987" w:type="dxa"/>
            <w:vAlign w:val="center"/>
          </w:tcPr>
          <w:p w14:paraId="1C33A97C" w14:textId="77777777" w:rsidR="00E23519" w:rsidRPr="0038236B" w:rsidRDefault="00E23519" w:rsidP="005A093E">
            <w:pPr>
              <w:spacing w:line="252" w:lineRule="auto"/>
              <w:jc w:val="center"/>
              <w:rPr>
                <w:rFonts w:ascii="Calibri" w:hAnsi="Calibri" w:cs="Calibri"/>
                <w:b/>
                <w:bCs/>
              </w:rPr>
            </w:pPr>
            <w:r w:rsidRPr="0038236B">
              <w:rPr>
                <w:rFonts w:ascii="Calibri" w:hAnsi="Calibri" w:cs="Calibri"/>
                <w:b/>
                <w:bCs/>
              </w:rPr>
              <w:t>8364</w:t>
            </w:r>
          </w:p>
        </w:tc>
        <w:tc>
          <w:tcPr>
            <w:tcW w:w="965" w:type="dxa"/>
            <w:vAlign w:val="center"/>
          </w:tcPr>
          <w:p w14:paraId="04F9B971" w14:textId="77777777" w:rsidR="00E23519" w:rsidRPr="0038236B" w:rsidRDefault="00E23519" w:rsidP="005A093E">
            <w:pPr>
              <w:spacing w:line="252" w:lineRule="auto"/>
              <w:jc w:val="center"/>
              <w:rPr>
                <w:rFonts w:ascii="Calibri" w:hAnsi="Calibri" w:cs="Calibri"/>
                <w:b/>
                <w:bCs/>
              </w:rPr>
            </w:pPr>
            <w:r w:rsidRPr="0038236B">
              <w:rPr>
                <w:rFonts w:ascii="Calibri" w:hAnsi="Calibri" w:cs="Calibri"/>
                <w:b/>
                <w:bCs/>
              </w:rPr>
              <w:t>8500</w:t>
            </w:r>
          </w:p>
        </w:tc>
        <w:tc>
          <w:tcPr>
            <w:tcW w:w="1079" w:type="dxa"/>
            <w:vAlign w:val="center"/>
          </w:tcPr>
          <w:p w14:paraId="7B4BCAC9" w14:textId="77777777" w:rsidR="00E23519" w:rsidRPr="0038236B" w:rsidRDefault="00E23519" w:rsidP="005A093E">
            <w:pPr>
              <w:spacing w:line="252" w:lineRule="auto"/>
              <w:jc w:val="center"/>
              <w:rPr>
                <w:rFonts w:ascii="Calibri" w:hAnsi="Calibri" w:cs="Calibri"/>
                <w:b/>
                <w:bCs/>
              </w:rPr>
            </w:pPr>
            <w:r w:rsidRPr="0038236B">
              <w:rPr>
                <w:rFonts w:ascii="Calibri" w:hAnsi="Calibri" w:cs="Calibri"/>
                <w:b/>
                <w:bCs/>
              </w:rPr>
              <w:t>8410</w:t>
            </w:r>
          </w:p>
        </w:tc>
        <w:tc>
          <w:tcPr>
            <w:tcW w:w="1150" w:type="dxa"/>
            <w:vAlign w:val="center"/>
          </w:tcPr>
          <w:p w14:paraId="25AF7DB4" w14:textId="77777777" w:rsidR="00E23519" w:rsidRPr="0038236B" w:rsidRDefault="00E23519" w:rsidP="005A093E">
            <w:pPr>
              <w:spacing w:line="252" w:lineRule="auto"/>
              <w:jc w:val="center"/>
              <w:rPr>
                <w:rFonts w:ascii="Calibri" w:hAnsi="Calibri" w:cs="Calibri"/>
                <w:b/>
                <w:bCs/>
              </w:rPr>
            </w:pPr>
            <w:r w:rsidRPr="0038236B">
              <w:rPr>
                <w:rFonts w:ascii="Calibri" w:hAnsi="Calibri" w:cs="Calibri"/>
                <w:b/>
                <w:bCs/>
              </w:rPr>
              <w:t>8700</w:t>
            </w:r>
          </w:p>
        </w:tc>
        <w:tc>
          <w:tcPr>
            <w:tcW w:w="1107" w:type="dxa"/>
            <w:vAlign w:val="center"/>
          </w:tcPr>
          <w:p w14:paraId="58761F75" w14:textId="77777777" w:rsidR="00E23519" w:rsidRPr="0038236B" w:rsidRDefault="00E23519" w:rsidP="005A093E">
            <w:pPr>
              <w:spacing w:line="252" w:lineRule="auto"/>
              <w:jc w:val="center"/>
              <w:rPr>
                <w:rFonts w:ascii="Calibri" w:hAnsi="Calibri" w:cs="Calibri"/>
                <w:b/>
                <w:bCs/>
              </w:rPr>
            </w:pPr>
            <w:r w:rsidRPr="0038236B">
              <w:rPr>
                <w:rFonts w:ascii="Calibri" w:hAnsi="Calibri" w:cs="Calibri"/>
                <w:b/>
                <w:bCs/>
              </w:rPr>
              <w:t>9100</w:t>
            </w:r>
          </w:p>
        </w:tc>
        <w:tc>
          <w:tcPr>
            <w:tcW w:w="1171" w:type="dxa"/>
            <w:vAlign w:val="center"/>
          </w:tcPr>
          <w:p w14:paraId="46A1A6C4" w14:textId="77777777" w:rsidR="00E23519" w:rsidRPr="0038236B" w:rsidRDefault="00E23519" w:rsidP="005A093E">
            <w:pPr>
              <w:spacing w:line="252" w:lineRule="auto"/>
              <w:jc w:val="center"/>
              <w:rPr>
                <w:rFonts w:ascii="Calibri" w:hAnsi="Calibri" w:cs="Calibri"/>
                <w:b/>
                <w:bCs/>
              </w:rPr>
            </w:pPr>
            <w:r w:rsidRPr="0038236B">
              <w:rPr>
                <w:rFonts w:ascii="Calibri" w:hAnsi="Calibri" w:cs="Calibri"/>
                <w:b/>
                <w:bCs/>
              </w:rPr>
              <w:t>9900</w:t>
            </w:r>
          </w:p>
        </w:tc>
      </w:tr>
      <w:tr w:rsidR="00E23519" w:rsidRPr="0038236B" w14:paraId="05698A1B" w14:textId="77777777" w:rsidTr="00DE3C58">
        <w:trPr>
          <w:trHeight w:val="405"/>
        </w:trPr>
        <w:tc>
          <w:tcPr>
            <w:tcW w:w="1325" w:type="dxa"/>
            <w:vMerge/>
            <w:tcMar>
              <w:top w:w="0" w:type="dxa"/>
              <w:left w:w="108" w:type="dxa"/>
              <w:bottom w:w="0" w:type="dxa"/>
              <w:right w:w="108" w:type="dxa"/>
            </w:tcMar>
            <w:vAlign w:val="center"/>
          </w:tcPr>
          <w:p w14:paraId="65B332E3" w14:textId="77777777" w:rsidR="00E23519" w:rsidRPr="0038236B" w:rsidRDefault="00E23519" w:rsidP="005A093E">
            <w:pPr>
              <w:spacing w:line="252" w:lineRule="auto"/>
              <w:jc w:val="center"/>
              <w:rPr>
                <w:rFonts w:ascii="Calibri" w:hAnsi="Calibri" w:cs="Calibri"/>
                <w:b/>
                <w:bCs/>
              </w:rPr>
            </w:pPr>
          </w:p>
        </w:tc>
        <w:tc>
          <w:tcPr>
            <w:tcW w:w="1147" w:type="dxa"/>
            <w:vMerge/>
            <w:vAlign w:val="center"/>
          </w:tcPr>
          <w:p w14:paraId="26B42A2C" w14:textId="77777777" w:rsidR="00E23519" w:rsidRPr="0038236B" w:rsidRDefault="00E23519" w:rsidP="005A093E">
            <w:pPr>
              <w:spacing w:line="252" w:lineRule="auto"/>
              <w:jc w:val="center"/>
              <w:rPr>
                <w:rFonts w:ascii="Calibri" w:hAnsi="Calibri" w:cs="Calibri"/>
                <w:b/>
                <w:bCs/>
              </w:rPr>
            </w:pPr>
          </w:p>
        </w:tc>
        <w:tc>
          <w:tcPr>
            <w:tcW w:w="1276" w:type="dxa"/>
            <w:vAlign w:val="center"/>
          </w:tcPr>
          <w:p w14:paraId="68C2AF8D" w14:textId="77777777" w:rsidR="00E23519" w:rsidRPr="0038236B" w:rsidRDefault="00E23519" w:rsidP="00E23519">
            <w:pPr>
              <w:spacing w:line="252" w:lineRule="auto"/>
              <w:jc w:val="center"/>
              <w:rPr>
                <w:rFonts w:ascii="Calibri" w:hAnsi="Calibri" w:cs="Calibri"/>
                <w:b/>
                <w:bCs/>
              </w:rPr>
            </w:pPr>
            <w:r w:rsidRPr="0038236B">
              <w:rPr>
                <w:rFonts w:ascii="Calibri" w:hAnsi="Calibri" w:cs="Calibri"/>
                <w:b/>
                <w:bCs/>
              </w:rPr>
              <w:t>Prosječno trajanje boravka turista</w:t>
            </w:r>
          </w:p>
        </w:tc>
        <w:tc>
          <w:tcPr>
            <w:tcW w:w="987" w:type="dxa"/>
            <w:vAlign w:val="center"/>
          </w:tcPr>
          <w:p w14:paraId="0FD59EB3" w14:textId="77777777" w:rsidR="00E23519" w:rsidRPr="0038236B" w:rsidRDefault="00E23519" w:rsidP="005A093E">
            <w:pPr>
              <w:spacing w:line="252" w:lineRule="auto"/>
              <w:jc w:val="center"/>
              <w:rPr>
                <w:rFonts w:ascii="Calibri" w:hAnsi="Calibri" w:cs="Calibri"/>
                <w:b/>
                <w:bCs/>
              </w:rPr>
            </w:pPr>
            <w:r w:rsidRPr="0038236B">
              <w:rPr>
                <w:rFonts w:ascii="Calibri" w:hAnsi="Calibri" w:cs="Calibri"/>
                <w:b/>
                <w:bCs/>
              </w:rPr>
              <w:t>2,7 dana</w:t>
            </w:r>
          </w:p>
        </w:tc>
        <w:tc>
          <w:tcPr>
            <w:tcW w:w="965" w:type="dxa"/>
            <w:vAlign w:val="center"/>
          </w:tcPr>
          <w:p w14:paraId="1135F0C7" w14:textId="77777777" w:rsidR="00E23519" w:rsidRPr="0038236B" w:rsidRDefault="00E23519" w:rsidP="005A093E">
            <w:pPr>
              <w:spacing w:line="252" w:lineRule="auto"/>
              <w:jc w:val="center"/>
              <w:rPr>
                <w:rFonts w:ascii="Calibri" w:hAnsi="Calibri" w:cs="Calibri"/>
                <w:b/>
                <w:bCs/>
              </w:rPr>
            </w:pPr>
            <w:r w:rsidRPr="0038236B">
              <w:rPr>
                <w:rFonts w:ascii="Calibri" w:hAnsi="Calibri" w:cs="Calibri"/>
                <w:b/>
                <w:bCs/>
              </w:rPr>
              <w:t>2,8 dana</w:t>
            </w:r>
          </w:p>
        </w:tc>
        <w:tc>
          <w:tcPr>
            <w:tcW w:w="1079" w:type="dxa"/>
            <w:vAlign w:val="center"/>
          </w:tcPr>
          <w:p w14:paraId="5D62BB29" w14:textId="77777777" w:rsidR="00E23519" w:rsidRPr="0038236B" w:rsidRDefault="00E23519" w:rsidP="005A093E">
            <w:pPr>
              <w:spacing w:line="252" w:lineRule="auto"/>
              <w:jc w:val="center"/>
              <w:rPr>
                <w:rFonts w:ascii="Calibri" w:hAnsi="Calibri" w:cs="Calibri"/>
                <w:b/>
                <w:bCs/>
              </w:rPr>
            </w:pPr>
            <w:r w:rsidRPr="0038236B">
              <w:rPr>
                <w:rFonts w:ascii="Calibri" w:hAnsi="Calibri" w:cs="Calibri"/>
                <w:b/>
                <w:bCs/>
              </w:rPr>
              <w:t>2,8 dana</w:t>
            </w:r>
          </w:p>
        </w:tc>
        <w:tc>
          <w:tcPr>
            <w:tcW w:w="1150" w:type="dxa"/>
            <w:vAlign w:val="center"/>
          </w:tcPr>
          <w:p w14:paraId="2FB30EEE" w14:textId="77777777" w:rsidR="00E23519" w:rsidRPr="0038236B" w:rsidRDefault="00E23519" w:rsidP="005A093E">
            <w:pPr>
              <w:spacing w:line="252" w:lineRule="auto"/>
              <w:jc w:val="center"/>
              <w:rPr>
                <w:rFonts w:ascii="Calibri" w:hAnsi="Calibri" w:cs="Calibri"/>
                <w:b/>
                <w:bCs/>
              </w:rPr>
            </w:pPr>
            <w:r w:rsidRPr="0038236B">
              <w:rPr>
                <w:rFonts w:ascii="Calibri" w:hAnsi="Calibri" w:cs="Calibri"/>
                <w:b/>
                <w:bCs/>
              </w:rPr>
              <w:t>2,9 dana</w:t>
            </w:r>
          </w:p>
        </w:tc>
        <w:tc>
          <w:tcPr>
            <w:tcW w:w="1107" w:type="dxa"/>
            <w:vAlign w:val="center"/>
          </w:tcPr>
          <w:p w14:paraId="03507DAE" w14:textId="77777777" w:rsidR="00E23519" w:rsidRPr="0038236B" w:rsidRDefault="00E23519" w:rsidP="005A093E">
            <w:pPr>
              <w:spacing w:line="252" w:lineRule="auto"/>
              <w:jc w:val="center"/>
              <w:rPr>
                <w:rFonts w:ascii="Calibri" w:hAnsi="Calibri" w:cs="Calibri"/>
                <w:b/>
                <w:bCs/>
              </w:rPr>
            </w:pPr>
            <w:r w:rsidRPr="0038236B">
              <w:rPr>
                <w:rFonts w:ascii="Calibri" w:hAnsi="Calibri" w:cs="Calibri"/>
                <w:b/>
                <w:bCs/>
              </w:rPr>
              <w:t>3,0 dana</w:t>
            </w:r>
          </w:p>
        </w:tc>
        <w:tc>
          <w:tcPr>
            <w:tcW w:w="1171" w:type="dxa"/>
            <w:vAlign w:val="center"/>
          </w:tcPr>
          <w:p w14:paraId="41F23F0C" w14:textId="77777777" w:rsidR="00E23519" w:rsidRPr="0038236B" w:rsidRDefault="00E23519" w:rsidP="005A093E">
            <w:pPr>
              <w:spacing w:line="252" w:lineRule="auto"/>
              <w:jc w:val="center"/>
              <w:rPr>
                <w:rFonts w:ascii="Calibri" w:hAnsi="Calibri" w:cs="Calibri"/>
                <w:b/>
                <w:bCs/>
              </w:rPr>
            </w:pPr>
            <w:r w:rsidRPr="0038236B">
              <w:rPr>
                <w:rFonts w:ascii="Calibri" w:hAnsi="Calibri" w:cs="Calibri"/>
                <w:b/>
                <w:bCs/>
              </w:rPr>
              <w:t>3,0 dana</w:t>
            </w:r>
          </w:p>
        </w:tc>
      </w:tr>
      <w:tr w:rsidR="00E23519" w:rsidRPr="0038236B" w14:paraId="72B4C5AB" w14:textId="77777777" w:rsidTr="00DE3C58">
        <w:tc>
          <w:tcPr>
            <w:tcW w:w="1325" w:type="dxa"/>
            <w:vMerge/>
            <w:tcMar>
              <w:top w:w="0" w:type="dxa"/>
              <w:left w:w="108" w:type="dxa"/>
              <w:bottom w:w="0" w:type="dxa"/>
              <w:right w:w="108" w:type="dxa"/>
            </w:tcMar>
            <w:vAlign w:val="center"/>
          </w:tcPr>
          <w:p w14:paraId="3CE3D0A7" w14:textId="77777777" w:rsidR="00E23519" w:rsidRPr="0038236B" w:rsidRDefault="00E23519" w:rsidP="005A093E">
            <w:pPr>
              <w:spacing w:line="252" w:lineRule="auto"/>
              <w:jc w:val="center"/>
              <w:rPr>
                <w:rFonts w:ascii="Calibri" w:hAnsi="Calibri" w:cs="Calibri"/>
                <w:b/>
                <w:bCs/>
              </w:rPr>
            </w:pPr>
          </w:p>
        </w:tc>
        <w:tc>
          <w:tcPr>
            <w:tcW w:w="1147" w:type="dxa"/>
            <w:vAlign w:val="center"/>
          </w:tcPr>
          <w:p w14:paraId="0AC85BE8" w14:textId="77777777" w:rsidR="00E23519" w:rsidRPr="0038236B" w:rsidRDefault="00E23519" w:rsidP="005A093E">
            <w:pPr>
              <w:spacing w:line="252" w:lineRule="auto"/>
              <w:jc w:val="center"/>
              <w:rPr>
                <w:rFonts w:ascii="Calibri" w:hAnsi="Calibri" w:cs="Calibri"/>
                <w:b/>
                <w:bCs/>
              </w:rPr>
            </w:pPr>
            <w:r w:rsidRPr="0038236B">
              <w:rPr>
                <w:rFonts w:ascii="Calibri" w:hAnsi="Calibri" w:cs="Calibri"/>
                <w:b/>
                <w:bCs/>
              </w:rPr>
              <w:t>Povećanje smještajnih objekata</w:t>
            </w:r>
          </w:p>
        </w:tc>
        <w:tc>
          <w:tcPr>
            <w:tcW w:w="1276" w:type="dxa"/>
            <w:vAlign w:val="center"/>
          </w:tcPr>
          <w:p w14:paraId="437A8077" w14:textId="77777777" w:rsidR="00E23519" w:rsidRPr="0038236B" w:rsidRDefault="00E23519" w:rsidP="00E23519">
            <w:pPr>
              <w:spacing w:line="252" w:lineRule="auto"/>
              <w:jc w:val="center"/>
              <w:rPr>
                <w:rFonts w:ascii="Calibri" w:hAnsi="Calibri" w:cs="Calibri"/>
                <w:b/>
                <w:bCs/>
              </w:rPr>
            </w:pPr>
            <w:r w:rsidRPr="0038236B">
              <w:rPr>
                <w:rFonts w:ascii="Calibri" w:hAnsi="Calibri" w:cs="Calibri"/>
                <w:b/>
                <w:bCs/>
              </w:rPr>
              <w:t>Broj smještajnih objekata</w:t>
            </w:r>
          </w:p>
        </w:tc>
        <w:tc>
          <w:tcPr>
            <w:tcW w:w="987" w:type="dxa"/>
            <w:vAlign w:val="center"/>
          </w:tcPr>
          <w:p w14:paraId="4D9F1D03" w14:textId="77777777" w:rsidR="00E23519" w:rsidRPr="0038236B" w:rsidRDefault="00E23519" w:rsidP="005A093E">
            <w:pPr>
              <w:spacing w:line="252" w:lineRule="auto"/>
              <w:jc w:val="center"/>
              <w:rPr>
                <w:rFonts w:ascii="Calibri" w:hAnsi="Calibri" w:cs="Calibri"/>
                <w:b/>
                <w:bCs/>
              </w:rPr>
            </w:pPr>
            <w:r w:rsidRPr="0038236B">
              <w:rPr>
                <w:rFonts w:ascii="Calibri" w:hAnsi="Calibri" w:cs="Calibri"/>
                <w:b/>
                <w:bCs/>
              </w:rPr>
              <w:t>39</w:t>
            </w:r>
          </w:p>
        </w:tc>
        <w:tc>
          <w:tcPr>
            <w:tcW w:w="965" w:type="dxa"/>
            <w:vAlign w:val="center"/>
          </w:tcPr>
          <w:p w14:paraId="6C28D660" w14:textId="77777777" w:rsidR="00E23519" w:rsidRPr="0038236B" w:rsidRDefault="00E23519" w:rsidP="005A093E">
            <w:pPr>
              <w:spacing w:line="252" w:lineRule="auto"/>
              <w:jc w:val="center"/>
              <w:rPr>
                <w:rFonts w:ascii="Calibri" w:hAnsi="Calibri" w:cs="Calibri"/>
                <w:b/>
                <w:bCs/>
              </w:rPr>
            </w:pPr>
            <w:r w:rsidRPr="0038236B">
              <w:rPr>
                <w:rFonts w:ascii="Calibri" w:hAnsi="Calibri" w:cs="Calibri"/>
                <w:b/>
                <w:bCs/>
              </w:rPr>
              <w:t>42</w:t>
            </w:r>
          </w:p>
        </w:tc>
        <w:tc>
          <w:tcPr>
            <w:tcW w:w="1079" w:type="dxa"/>
            <w:vAlign w:val="center"/>
          </w:tcPr>
          <w:p w14:paraId="75B51C5B" w14:textId="77777777" w:rsidR="00E23519" w:rsidRPr="0038236B" w:rsidRDefault="00E23519" w:rsidP="005A093E">
            <w:pPr>
              <w:spacing w:line="252" w:lineRule="auto"/>
              <w:jc w:val="center"/>
              <w:rPr>
                <w:rFonts w:ascii="Calibri" w:hAnsi="Calibri" w:cs="Calibri"/>
                <w:b/>
                <w:bCs/>
              </w:rPr>
            </w:pPr>
            <w:r w:rsidRPr="0038236B">
              <w:rPr>
                <w:rFonts w:ascii="Calibri" w:hAnsi="Calibri" w:cs="Calibri"/>
                <w:b/>
                <w:bCs/>
              </w:rPr>
              <w:t>44</w:t>
            </w:r>
          </w:p>
        </w:tc>
        <w:tc>
          <w:tcPr>
            <w:tcW w:w="1150" w:type="dxa"/>
            <w:vAlign w:val="center"/>
          </w:tcPr>
          <w:p w14:paraId="400DB616" w14:textId="77777777" w:rsidR="00E23519" w:rsidRPr="0038236B" w:rsidRDefault="00E23519" w:rsidP="005A093E">
            <w:pPr>
              <w:spacing w:line="252" w:lineRule="auto"/>
              <w:jc w:val="center"/>
              <w:rPr>
                <w:rFonts w:ascii="Calibri" w:hAnsi="Calibri" w:cs="Calibri"/>
                <w:b/>
                <w:bCs/>
              </w:rPr>
            </w:pPr>
            <w:r w:rsidRPr="0038236B">
              <w:rPr>
                <w:rFonts w:ascii="Calibri" w:hAnsi="Calibri" w:cs="Calibri"/>
                <w:b/>
                <w:bCs/>
              </w:rPr>
              <w:t>46</w:t>
            </w:r>
          </w:p>
        </w:tc>
        <w:tc>
          <w:tcPr>
            <w:tcW w:w="1107" w:type="dxa"/>
            <w:vAlign w:val="center"/>
          </w:tcPr>
          <w:p w14:paraId="690F3A8A" w14:textId="77777777" w:rsidR="00E23519" w:rsidRPr="0038236B" w:rsidRDefault="00E23519" w:rsidP="005A093E">
            <w:pPr>
              <w:spacing w:line="252" w:lineRule="auto"/>
              <w:jc w:val="center"/>
              <w:rPr>
                <w:rFonts w:ascii="Calibri" w:hAnsi="Calibri" w:cs="Calibri"/>
                <w:b/>
                <w:bCs/>
              </w:rPr>
            </w:pPr>
            <w:r w:rsidRPr="0038236B">
              <w:rPr>
                <w:rFonts w:ascii="Calibri" w:hAnsi="Calibri" w:cs="Calibri"/>
                <w:b/>
                <w:bCs/>
              </w:rPr>
              <w:t>48</w:t>
            </w:r>
          </w:p>
        </w:tc>
        <w:tc>
          <w:tcPr>
            <w:tcW w:w="1171" w:type="dxa"/>
            <w:vAlign w:val="center"/>
          </w:tcPr>
          <w:p w14:paraId="0845A417" w14:textId="77777777" w:rsidR="00E23519" w:rsidRPr="0038236B" w:rsidRDefault="00E23519" w:rsidP="005A093E">
            <w:pPr>
              <w:spacing w:line="252" w:lineRule="auto"/>
              <w:jc w:val="center"/>
              <w:rPr>
                <w:rFonts w:ascii="Calibri" w:hAnsi="Calibri" w:cs="Calibri"/>
                <w:b/>
                <w:bCs/>
              </w:rPr>
            </w:pPr>
            <w:r w:rsidRPr="0038236B">
              <w:rPr>
                <w:rFonts w:ascii="Calibri" w:hAnsi="Calibri" w:cs="Calibri"/>
                <w:b/>
                <w:bCs/>
              </w:rPr>
              <w:t>50</w:t>
            </w:r>
          </w:p>
        </w:tc>
      </w:tr>
      <w:tr w:rsidR="00E23519" w:rsidRPr="00E23519" w14:paraId="76FE4DF7" w14:textId="77777777" w:rsidTr="00DE3C58">
        <w:trPr>
          <w:trHeight w:val="80"/>
        </w:trPr>
        <w:tc>
          <w:tcPr>
            <w:tcW w:w="1325" w:type="dxa"/>
            <w:vMerge/>
            <w:tcMar>
              <w:top w:w="0" w:type="dxa"/>
              <w:left w:w="108" w:type="dxa"/>
              <w:bottom w:w="0" w:type="dxa"/>
              <w:right w:w="108" w:type="dxa"/>
            </w:tcMar>
            <w:vAlign w:val="center"/>
          </w:tcPr>
          <w:p w14:paraId="1C101D9F" w14:textId="77777777" w:rsidR="00E23519" w:rsidRPr="0038236B" w:rsidRDefault="00E23519" w:rsidP="005A093E">
            <w:pPr>
              <w:spacing w:line="252" w:lineRule="auto"/>
              <w:jc w:val="center"/>
              <w:rPr>
                <w:rFonts w:ascii="Calibri" w:hAnsi="Calibri" w:cs="Calibri"/>
                <w:b/>
                <w:bCs/>
              </w:rPr>
            </w:pPr>
          </w:p>
        </w:tc>
        <w:tc>
          <w:tcPr>
            <w:tcW w:w="1147" w:type="dxa"/>
            <w:vAlign w:val="center"/>
          </w:tcPr>
          <w:p w14:paraId="314D10D7" w14:textId="77777777" w:rsidR="00E23519" w:rsidRPr="0038236B" w:rsidRDefault="00E23519" w:rsidP="005A093E">
            <w:pPr>
              <w:spacing w:line="252" w:lineRule="auto"/>
              <w:jc w:val="center"/>
              <w:rPr>
                <w:rFonts w:ascii="Calibri" w:hAnsi="Calibri" w:cs="Calibri"/>
                <w:b/>
                <w:bCs/>
              </w:rPr>
            </w:pPr>
            <w:r w:rsidRPr="0038236B">
              <w:rPr>
                <w:rFonts w:ascii="Calibri" w:hAnsi="Calibri" w:cs="Calibri"/>
                <w:b/>
                <w:bCs/>
              </w:rPr>
              <w:t>Povećanje turističke ponude Grada</w:t>
            </w:r>
          </w:p>
        </w:tc>
        <w:tc>
          <w:tcPr>
            <w:tcW w:w="1276" w:type="dxa"/>
            <w:vAlign w:val="center"/>
          </w:tcPr>
          <w:p w14:paraId="748BC4CB" w14:textId="77777777" w:rsidR="00E23519" w:rsidRPr="0038236B" w:rsidRDefault="00E23519" w:rsidP="00E23519">
            <w:pPr>
              <w:spacing w:line="252" w:lineRule="auto"/>
              <w:jc w:val="center"/>
              <w:rPr>
                <w:rFonts w:ascii="Calibri" w:hAnsi="Calibri" w:cs="Calibri"/>
                <w:b/>
                <w:bCs/>
              </w:rPr>
            </w:pPr>
            <w:r w:rsidRPr="0038236B">
              <w:rPr>
                <w:rFonts w:ascii="Calibri" w:hAnsi="Calibri" w:cs="Calibri"/>
                <w:b/>
                <w:bCs/>
              </w:rPr>
              <w:t>Broj održanih manifestacija</w:t>
            </w:r>
          </w:p>
        </w:tc>
        <w:tc>
          <w:tcPr>
            <w:tcW w:w="987" w:type="dxa"/>
            <w:vAlign w:val="center"/>
          </w:tcPr>
          <w:p w14:paraId="3109A4E5" w14:textId="77777777" w:rsidR="00E23519" w:rsidRPr="0038236B" w:rsidRDefault="00E23519" w:rsidP="005A093E">
            <w:pPr>
              <w:spacing w:line="252" w:lineRule="auto"/>
              <w:jc w:val="center"/>
              <w:rPr>
                <w:rFonts w:ascii="Calibri" w:hAnsi="Calibri" w:cs="Calibri"/>
                <w:b/>
                <w:bCs/>
              </w:rPr>
            </w:pPr>
            <w:r w:rsidRPr="0038236B">
              <w:rPr>
                <w:rFonts w:ascii="Calibri" w:hAnsi="Calibri" w:cs="Calibri"/>
                <w:b/>
                <w:bCs/>
              </w:rPr>
              <w:t>24</w:t>
            </w:r>
          </w:p>
        </w:tc>
        <w:tc>
          <w:tcPr>
            <w:tcW w:w="965" w:type="dxa"/>
            <w:vAlign w:val="center"/>
          </w:tcPr>
          <w:p w14:paraId="5A07B67D" w14:textId="77777777" w:rsidR="00E23519" w:rsidRPr="0038236B" w:rsidRDefault="00E23519" w:rsidP="005A093E">
            <w:pPr>
              <w:spacing w:line="252" w:lineRule="auto"/>
              <w:jc w:val="center"/>
              <w:rPr>
                <w:rFonts w:ascii="Calibri" w:hAnsi="Calibri" w:cs="Calibri"/>
                <w:b/>
                <w:bCs/>
              </w:rPr>
            </w:pPr>
            <w:r w:rsidRPr="0038236B">
              <w:rPr>
                <w:rFonts w:ascii="Calibri" w:hAnsi="Calibri" w:cs="Calibri"/>
                <w:b/>
                <w:bCs/>
              </w:rPr>
              <w:t>21</w:t>
            </w:r>
          </w:p>
        </w:tc>
        <w:tc>
          <w:tcPr>
            <w:tcW w:w="1079" w:type="dxa"/>
            <w:vAlign w:val="center"/>
          </w:tcPr>
          <w:p w14:paraId="74F0B651" w14:textId="77777777" w:rsidR="00E23519" w:rsidRPr="0038236B" w:rsidRDefault="00E23519" w:rsidP="005A093E">
            <w:pPr>
              <w:spacing w:line="252" w:lineRule="auto"/>
              <w:jc w:val="center"/>
              <w:rPr>
                <w:rFonts w:ascii="Calibri" w:hAnsi="Calibri" w:cs="Calibri"/>
                <w:b/>
                <w:bCs/>
              </w:rPr>
            </w:pPr>
            <w:r w:rsidRPr="0038236B">
              <w:rPr>
                <w:rFonts w:ascii="Calibri" w:hAnsi="Calibri" w:cs="Calibri"/>
                <w:b/>
                <w:bCs/>
              </w:rPr>
              <w:t>14</w:t>
            </w:r>
          </w:p>
        </w:tc>
        <w:tc>
          <w:tcPr>
            <w:tcW w:w="1150" w:type="dxa"/>
            <w:vAlign w:val="center"/>
          </w:tcPr>
          <w:p w14:paraId="518F4A9E" w14:textId="77777777" w:rsidR="00E23519" w:rsidRPr="0038236B" w:rsidRDefault="00E23519" w:rsidP="005A093E">
            <w:pPr>
              <w:spacing w:line="252" w:lineRule="auto"/>
              <w:jc w:val="center"/>
              <w:rPr>
                <w:rFonts w:ascii="Calibri" w:hAnsi="Calibri" w:cs="Calibri"/>
                <w:b/>
                <w:bCs/>
              </w:rPr>
            </w:pPr>
            <w:r w:rsidRPr="0038236B">
              <w:rPr>
                <w:rFonts w:ascii="Calibri" w:hAnsi="Calibri" w:cs="Calibri"/>
                <w:b/>
                <w:bCs/>
              </w:rPr>
              <w:t>9</w:t>
            </w:r>
          </w:p>
        </w:tc>
        <w:tc>
          <w:tcPr>
            <w:tcW w:w="1107" w:type="dxa"/>
            <w:vAlign w:val="center"/>
          </w:tcPr>
          <w:p w14:paraId="012E7FB8" w14:textId="77777777" w:rsidR="00E23519" w:rsidRPr="0038236B" w:rsidRDefault="00E23519" w:rsidP="005A093E">
            <w:pPr>
              <w:spacing w:line="252" w:lineRule="auto"/>
              <w:jc w:val="center"/>
              <w:rPr>
                <w:rFonts w:ascii="Calibri" w:hAnsi="Calibri" w:cs="Calibri"/>
                <w:b/>
                <w:bCs/>
              </w:rPr>
            </w:pPr>
            <w:r w:rsidRPr="0038236B">
              <w:rPr>
                <w:rFonts w:ascii="Calibri" w:hAnsi="Calibri" w:cs="Calibri"/>
                <w:b/>
                <w:bCs/>
              </w:rPr>
              <w:t>9</w:t>
            </w:r>
          </w:p>
        </w:tc>
        <w:tc>
          <w:tcPr>
            <w:tcW w:w="1171" w:type="dxa"/>
            <w:vAlign w:val="center"/>
          </w:tcPr>
          <w:p w14:paraId="6FE67408" w14:textId="77777777" w:rsidR="00E23519" w:rsidRPr="00E23519" w:rsidRDefault="00E23519" w:rsidP="005A093E">
            <w:pPr>
              <w:spacing w:line="252" w:lineRule="auto"/>
              <w:jc w:val="center"/>
              <w:rPr>
                <w:rFonts w:ascii="Calibri" w:hAnsi="Calibri" w:cs="Calibri"/>
                <w:b/>
                <w:bCs/>
              </w:rPr>
            </w:pPr>
            <w:r w:rsidRPr="0038236B">
              <w:rPr>
                <w:rFonts w:ascii="Calibri" w:hAnsi="Calibri" w:cs="Calibri"/>
                <w:b/>
                <w:bCs/>
              </w:rPr>
              <w:t>9</w:t>
            </w:r>
          </w:p>
        </w:tc>
      </w:tr>
    </w:tbl>
    <w:p w14:paraId="1501FA3D" w14:textId="77777777" w:rsidR="00E23519" w:rsidRPr="00E23519" w:rsidRDefault="00E23519" w:rsidP="00E23519">
      <w:pPr>
        <w:rPr>
          <w:rFonts w:ascii="Calibri" w:hAnsi="Calibri" w:cs="Calibri"/>
        </w:rPr>
      </w:pPr>
    </w:p>
    <w:bookmarkEnd w:id="14"/>
    <w:p w14:paraId="34EB4C9C" w14:textId="77777777" w:rsidR="00C1018B" w:rsidRPr="00D17CEB" w:rsidRDefault="00C1018B" w:rsidP="00CB0EC7">
      <w:pPr>
        <w:spacing w:after="0" w:line="257" w:lineRule="auto"/>
        <w:ind w:firstLine="709"/>
        <w:rPr>
          <w:rFonts w:ascii="Calibri" w:hAnsi="Calibri" w:cs="Calibri"/>
          <w:b/>
          <w:bCs/>
        </w:rPr>
      </w:pPr>
      <w:r w:rsidRPr="00D17CEB">
        <w:rPr>
          <w:rFonts w:ascii="Calibri" w:hAnsi="Calibri" w:cs="Calibri"/>
          <w:b/>
          <w:bCs/>
        </w:rPr>
        <w:lastRenderedPageBreak/>
        <w:t>T306408 Tekući projekt: Advent u Svetom Ivanu Zelini</w:t>
      </w:r>
    </w:p>
    <w:p w14:paraId="41E6BADD" w14:textId="16BFD33A" w:rsidR="00C1018B" w:rsidRPr="00D17CEB" w:rsidRDefault="00C1018B" w:rsidP="00CB0EC7">
      <w:pPr>
        <w:spacing w:before="120" w:after="0" w:line="257" w:lineRule="auto"/>
        <w:jc w:val="both"/>
        <w:rPr>
          <w:rFonts w:ascii="Calibri" w:hAnsi="Calibri" w:cs="Calibri"/>
        </w:rPr>
      </w:pPr>
      <w:r w:rsidRPr="00D17CEB">
        <w:rPr>
          <w:rFonts w:ascii="Calibri" w:hAnsi="Calibri" w:cs="Calibri"/>
        </w:rPr>
        <w:t xml:space="preserve">Projekt obuhvaća organizaciju manifestacije Advent u Svetom Ivanu Zelini, koja se održava u prosincu s ciljem stvaranja blagdanskog ugođaja, poticanja lokalnog gospodarstva i jačanja turističke ponude </w:t>
      </w:r>
      <w:r w:rsidR="00D17CEB">
        <w:rPr>
          <w:rFonts w:ascii="Calibri" w:hAnsi="Calibri" w:cs="Calibri"/>
        </w:rPr>
        <w:t>G</w:t>
      </w:r>
      <w:r w:rsidRPr="00D17CEB">
        <w:rPr>
          <w:rFonts w:ascii="Calibri" w:hAnsi="Calibri" w:cs="Calibri"/>
        </w:rPr>
        <w:t>rada. Manifestacija uključuje uređenje adventskog trga, postavljanje dekorativne rasvjete, organizaciju kulturno-zabavnog programa, prigodnu gastronomsku ponudu te aktivnosti za djecu i obitelji.</w:t>
      </w:r>
    </w:p>
    <w:p w14:paraId="4B9B80FC" w14:textId="77777777" w:rsidR="00C1018B" w:rsidRPr="00D17CEB" w:rsidRDefault="00C1018B" w:rsidP="00C1018B">
      <w:pPr>
        <w:rPr>
          <w:rFonts w:ascii="Calibri" w:hAnsi="Calibri" w:cs="Calibri"/>
        </w:rPr>
      </w:pPr>
      <w:r w:rsidRPr="00D17CEB">
        <w:rPr>
          <w:rFonts w:ascii="Calibri" w:hAnsi="Calibri" w:cs="Calibri"/>
        </w:rPr>
        <w:t xml:space="preserve">Plan aktivnosti: </w:t>
      </w:r>
    </w:p>
    <w:p w14:paraId="27B00F14" w14:textId="77777777" w:rsidR="00C1018B" w:rsidRPr="00D17CEB" w:rsidRDefault="00C1018B" w:rsidP="00C1018B">
      <w:pPr>
        <w:pStyle w:val="Odlomakpopisa"/>
        <w:numPr>
          <w:ilvl w:val="0"/>
          <w:numId w:val="28"/>
        </w:numPr>
        <w:spacing w:after="0" w:line="240" w:lineRule="auto"/>
        <w:rPr>
          <w:rFonts w:ascii="Calibri" w:hAnsi="Calibri" w:cs="Calibri"/>
          <w:sz w:val="22"/>
          <w:szCs w:val="22"/>
        </w:rPr>
      </w:pPr>
      <w:r w:rsidRPr="00D17CEB">
        <w:rPr>
          <w:rFonts w:ascii="Calibri" w:hAnsi="Calibri" w:cs="Calibri"/>
          <w:sz w:val="22"/>
          <w:szCs w:val="22"/>
        </w:rPr>
        <w:t>Postavljanje adventskih kućica i uređenje prostora.</w:t>
      </w:r>
    </w:p>
    <w:p w14:paraId="283F2957" w14:textId="77777777" w:rsidR="00C1018B" w:rsidRPr="00D17CEB" w:rsidRDefault="00C1018B" w:rsidP="00C1018B">
      <w:pPr>
        <w:pStyle w:val="Odlomakpopisa"/>
        <w:numPr>
          <w:ilvl w:val="0"/>
          <w:numId w:val="28"/>
        </w:numPr>
        <w:spacing w:after="0" w:line="240" w:lineRule="auto"/>
        <w:rPr>
          <w:rFonts w:ascii="Calibri" w:hAnsi="Calibri" w:cs="Calibri"/>
          <w:sz w:val="22"/>
          <w:szCs w:val="22"/>
        </w:rPr>
      </w:pPr>
      <w:r w:rsidRPr="00D17CEB">
        <w:rPr>
          <w:rFonts w:ascii="Calibri" w:hAnsi="Calibri" w:cs="Calibri"/>
          <w:sz w:val="22"/>
          <w:szCs w:val="22"/>
        </w:rPr>
        <w:t>Organizacija kulturnih i zabavnih sadržaja (koncerti, radionice, predstave).</w:t>
      </w:r>
    </w:p>
    <w:p w14:paraId="1A21B57E" w14:textId="77777777" w:rsidR="00C1018B" w:rsidRPr="00D17CEB" w:rsidRDefault="00C1018B" w:rsidP="00C1018B">
      <w:pPr>
        <w:pStyle w:val="Odlomakpopisa"/>
        <w:numPr>
          <w:ilvl w:val="0"/>
          <w:numId w:val="28"/>
        </w:numPr>
        <w:spacing w:after="0" w:line="240" w:lineRule="auto"/>
        <w:rPr>
          <w:rFonts w:ascii="Calibri" w:hAnsi="Calibri" w:cs="Calibri"/>
          <w:sz w:val="22"/>
          <w:szCs w:val="22"/>
        </w:rPr>
      </w:pPr>
      <w:r w:rsidRPr="00D17CEB">
        <w:rPr>
          <w:rFonts w:ascii="Calibri" w:hAnsi="Calibri" w:cs="Calibri"/>
          <w:sz w:val="22"/>
          <w:szCs w:val="22"/>
        </w:rPr>
        <w:t>Uređenje i dekoracija javnih površina (rasvjeta, božićni ukrasi).</w:t>
      </w:r>
    </w:p>
    <w:p w14:paraId="1A3C4FCF" w14:textId="77777777" w:rsidR="00C1018B" w:rsidRPr="00D17CEB" w:rsidRDefault="00C1018B" w:rsidP="00C1018B">
      <w:pPr>
        <w:pStyle w:val="Odlomakpopisa"/>
        <w:numPr>
          <w:ilvl w:val="0"/>
          <w:numId w:val="28"/>
        </w:numPr>
        <w:spacing w:after="0" w:line="240" w:lineRule="auto"/>
        <w:rPr>
          <w:rFonts w:ascii="Calibri" w:hAnsi="Calibri" w:cs="Calibri"/>
          <w:sz w:val="22"/>
          <w:szCs w:val="22"/>
        </w:rPr>
      </w:pPr>
      <w:r w:rsidRPr="00D17CEB">
        <w:rPr>
          <w:rFonts w:ascii="Calibri" w:hAnsi="Calibri" w:cs="Calibri"/>
          <w:sz w:val="22"/>
          <w:szCs w:val="22"/>
        </w:rPr>
        <w:t>Promocija događanja putem digitalnih i tradicionalnih kanala.</w:t>
      </w:r>
    </w:p>
    <w:p w14:paraId="16CE720C" w14:textId="77777777" w:rsidR="00C1018B" w:rsidRPr="00D17CEB" w:rsidRDefault="00C1018B" w:rsidP="00C1018B">
      <w:pPr>
        <w:pStyle w:val="Odlomakpopisa"/>
        <w:numPr>
          <w:ilvl w:val="0"/>
          <w:numId w:val="28"/>
        </w:numPr>
        <w:spacing w:after="0" w:line="240" w:lineRule="auto"/>
        <w:rPr>
          <w:rFonts w:ascii="Calibri" w:hAnsi="Calibri" w:cs="Calibri"/>
          <w:sz w:val="22"/>
          <w:szCs w:val="22"/>
        </w:rPr>
      </w:pPr>
      <w:r w:rsidRPr="00D17CEB">
        <w:rPr>
          <w:rFonts w:ascii="Calibri" w:hAnsi="Calibri" w:cs="Calibri"/>
          <w:sz w:val="22"/>
          <w:szCs w:val="22"/>
        </w:rPr>
        <w:t>Suradnja s lokalnim ugostiteljima, obrtnicima i udrugama.</w:t>
      </w:r>
    </w:p>
    <w:p w14:paraId="08F9F288" w14:textId="77777777" w:rsidR="00C1018B" w:rsidRPr="00D17CEB" w:rsidRDefault="00C1018B" w:rsidP="00C1018B">
      <w:pPr>
        <w:rPr>
          <w:rFonts w:ascii="Calibri" w:hAnsi="Calibri" w:cs="Calibri"/>
          <w:u w:val="single"/>
          <w:lang w:val="es-ES"/>
        </w:rPr>
      </w:pPr>
    </w:p>
    <w:p w14:paraId="77D9F969" w14:textId="77777777" w:rsidR="00C1018B" w:rsidRPr="00D17CEB" w:rsidRDefault="00C1018B" w:rsidP="00D17CEB">
      <w:pPr>
        <w:pStyle w:val="Bezproreda"/>
      </w:pPr>
      <w:r w:rsidRPr="00D17CEB">
        <w:rPr>
          <w:u w:val="single"/>
        </w:rPr>
        <w:t>Opći cilj:</w:t>
      </w:r>
      <w:r w:rsidRPr="00D17CEB">
        <w:t xml:space="preserve"> Stvoriti atraktivnu i inkluzivnu blagdansku manifestaciju koja potiče društvenu povezanost, lokalnu ekonomiju i turističku vidljivost Grada Svetog Ivana Zeline.</w:t>
      </w:r>
    </w:p>
    <w:p w14:paraId="36836188" w14:textId="453B17E6" w:rsidR="00C1018B" w:rsidRPr="00D17CEB" w:rsidRDefault="00C1018B" w:rsidP="00D17CEB">
      <w:pPr>
        <w:pStyle w:val="Bezproreda"/>
      </w:pPr>
      <w:r w:rsidRPr="00D17CEB">
        <w:rPr>
          <w:u w:val="single"/>
        </w:rPr>
        <w:t>Posebni ciljevi:</w:t>
      </w:r>
      <w:r w:rsidRPr="00D17CEB">
        <w:t xml:space="preserve"> Povećati broj posjetitelja i turističkih dolazaka u adventskom razdoblju.</w:t>
      </w:r>
      <w:r w:rsidR="00D17CEB">
        <w:t xml:space="preserve"> </w:t>
      </w:r>
      <w:r w:rsidRPr="00D17CEB">
        <w:t>Promicati lokalne proizvode i usluge.</w:t>
      </w:r>
      <w:r w:rsidR="00D17CEB">
        <w:t xml:space="preserve"> </w:t>
      </w:r>
      <w:r w:rsidRPr="00D17CEB">
        <w:t>Osigurati kvalitetan kulturno-zabavni program za sve dobne skupine.</w:t>
      </w:r>
      <w:r w:rsidR="00D17CEB">
        <w:t xml:space="preserve"> </w:t>
      </w:r>
      <w:r w:rsidRPr="00D17CEB">
        <w:t>Unaprijediti vizualni identitet grada u blagdanskom razdoblju.</w:t>
      </w:r>
    </w:p>
    <w:p w14:paraId="69417D7D" w14:textId="77777777" w:rsidR="00C1018B" w:rsidRPr="00D17CEB" w:rsidRDefault="00C1018B" w:rsidP="00D17CEB">
      <w:pPr>
        <w:pStyle w:val="Bezproreda"/>
      </w:pPr>
      <w:r w:rsidRPr="00D17CEB">
        <w:rPr>
          <w:u w:val="single"/>
        </w:rPr>
        <w:t>Zakonska osnova:</w:t>
      </w:r>
      <w:r w:rsidRPr="00D17CEB">
        <w:t xml:space="preserve"> Zakon o turizmu, Provedbeni program Grada Svetog Ivana Zeline 2025.–2029., Strategija razvoja turizma Zagrebačke županije.</w:t>
      </w:r>
    </w:p>
    <w:p w14:paraId="10781182" w14:textId="77777777" w:rsidR="00C1018B" w:rsidRPr="00D17CEB" w:rsidRDefault="00C1018B" w:rsidP="00D17CEB">
      <w:pPr>
        <w:pStyle w:val="Bezproreda"/>
      </w:pPr>
      <w:r w:rsidRPr="00D17CEB">
        <w:rPr>
          <w:u w:val="single"/>
          <w:lang w:val="es-ES"/>
        </w:rPr>
        <w:t>Potrebna sredstva:</w:t>
      </w:r>
      <w:r w:rsidRPr="00D17CEB">
        <w:rPr>
          <w:lang w:val="es-ES"/>
        </w:rPr>
        <w:t xml:space="preserve"> 53.600,00 EUR</w:t>
      </w:r>
    </w:p>
    <w:p w14:paraId="69446DAF" w14:textId="77777777" w:rsidR="00C1018B" w:rsidRPr="00D17CEB" w:rsidRDefault="00C1018B" w:rsidP="00D17CEB">
      <w:pPr>
        <w:pStyle w:val="Bezproreda"/>
      </w:pPr>
      <w:r w:rsidRPr="00D17CEB">
        <w:rPr>
          <w:u w:val="single"/>
        </w:rPr>
        <w:t>Mjerila uspješnosti:</w:t>
      </w:r>
      <w:r w:rsidRPr="00D17CEB">
        <w:t xml:space="preserve"> Broj posjetitelja manifestacije.</w:t>
      </w:r>
    </w:p>
    <w:tbl>
      <w:tblPr>
        <w:tblStyle w:val="Reetkatablice"/>
        <w:tblpPr w:leftFromText="180" w:rightFromText="180" w:vertAnchor="text" w:horzAnchor="margin" w:tblpXSpec="center" w:tblpY="314"/>
        <w:tblW w:w="9050" w:type="dxa"/>
        <w:tblLook w:val="04A0" w:firstRow="1" w:lastRow="0" w:firstColumn="1" w:lastColumn="0" w:noHBand="0" w:noVBand="1"/>
      </w:tblPr>
      <w:tblGrid>
        <w:gridCol w:w="1930"/>
        <w:gridCol w:w="1418"/>
        <w:gridCol w:w="1150"/>
        <w:gridCol w:w="1140"/>
        <w:gridCol w:w="1140"/>
        <w:gridCol w:w="1136"/>
        <w:gridCol w:w="1136"/>
      </w:tblGrid>
      <w:tr w:rsidR="009E3C8A" w:rsidRPr="00D17CEB" w14:paraId="6EEB9067" w14:textId="77777777" w:rsidTr="00750573">
        <w:trPr>
          <w:trHeight w:val="377"/>
        </w:trPr>
        <w:tc>
          <w:tcPr>
            <w:tcW w:w="9050" w:type="dxa"/>
            <w:gridSpan w:val="7"/>
            <w:shd w:val="clear" w:color="auto" w:fill="83CAEB" w:themeFill="accent1" w:themeFillTint="66"/>
          </w:tcPr>
          <w:p w14:paraId="690ED6C7" w14:textId="77777777" w:rsidR="009E3C8A" w:rsidRPr="00D17CEB" w:rsidRDefault="009E3C8A" w:rsidP="00D478EA">
            <w:pPr>
              <w:spacing w:before="120"/>
              <w:jc w:val="center"/>
              <w:rPr>
                <w:rFonts w:ascii="Calibri" w:hAnsi="Calibri" w:cs="Calibri"/>
                <w:b/>
                <w:bCs/>
              </w:rPr>
            </w:pPr>
            <w:r w:rsidRPr="00D17CEB">
              <w:rPr>
                <w:rFonts w:ascii="Calibri" w:hAnsi="Calibri" w:cs="Calibri"/>
                <w:b/>
                <w:bCs/>
              </w:rPr>
              <w:t>Provedbeni program Grada Svetog Ivana Zeline 2025. – 2029.</w:t>
            </w:r>
          </w:p>
          <w:p w14:paraId="79528CAC" w14:textId="77777777" w:rsidR="009E3C8A" w:rsidRPr="00D17CEB" w:rsidRDefault="009E3C8A" w:rsidP="00D478EA">
            <w:pPr>
              <w:jc w:val="center"/>
              <w:rPr>
                <w:rFonts w:ascii="Calibri" w:hAnsi="Calibri" w:cs="Calibri"/>
                <w:b/>
                <w:bCs/>
                <w:color w:val="000000"/>
              </w:rPr>
            </w:pPr>
            <w:r w:rsidRPr="00D17CEB">
              <w:rPr>
                <w:rFonts w:ascii="Calibri" w:hAnsi="Calibri" w:cs="Calibri"/>
                <w:b/>
                <w:bCs/>
              </w:rPr>
              <w:t>Mjera 2. Razvoj kontinentalnog turizma</w:t>
            </w:r>
          </w:p>
        </w:tc>
      </w:tr>
      <w:tr w:rsidR="00C1018B" w:rsidRPr="00D17CEB" w14:paraId="6E49FB84" w14:textId="77777777" w:rsidTr="00D17CEB">
        <w:trPr>
          <w:trHeight w:val="377"/>
        </w:trPr>
        <w:tc>
          <w:tcPr>
            <w:tcW w:w="1930" w:type="dxa"/>
            <w:shd w:val="clear" w:color="auto" w:fill="83CAEB" w:themeFill="accent1" w:themeFillTint="66"/>
          </w:tcPr>
          <w:p w14:paraId="5E0FAB3D" w14:textId="77777777" w:rsidR="00C1018B" w:rsidRPr="00D17CEB" w:rsidRDefault="00C1018B" w:rsidP="00D478EA">
            <w:pPr>
              <w:jc w:val="center"/>
              <w:rPr>
                <w:rFonts w:ascii="Calibri" w:hAnsi="Calibri" w:cs="Calibri"/>
                <w:b/>
                <w:bCs/>
              </w:rPr>
            </w:pPr>
            <w:r w:rsidRPr="00D17CEB">
              <w:rPr>
                <w:rFonts w:ascii="Calibri" w:hAnsi="Calibri" w:cs="Calibri"/>
                <w:b/>
                <w:bCs/>
              </w:rPr>
              <w:t>Program/aktivnost</w:t>
            </w:r>
          </w:p>
        </w:tc>
        <w:tc>
          <w:tcPr>
            <w:tcW w:w="1418" w:type="dxa"/>
            <w:shd w:val="clear" w:color="auto" w:fill="83CAEB" w:themeFill="accent1" w:themeFillTint="66"/>
          </w:tcPr>
          <w:p w14:paraId="1A292BB0" w14:textId="77777777" w:rsidR="00C1018B" w:rsidRPr="00D17CEB" w:rsidRDefault="00C1018B" w:rsidP="00D478EA">
            <w:pPr>
              <w:rPr>
                <w:rFonts w:ascii="Calibri" w:hAnsi="Calibri" w:cs="Calibri"/>
              </w:rPr>
            </w:pPr>
            <w:r w:rsidRPr="00D17CEB">
              <w:rPr>
                <w:rFonts w:ascii="Calibri" w:hAnsi="Calibri" w:cs="Calibri"/>
                <w:b/>
                <w:bCs/>
                <w:color w:val="000000"/>
              </w:rPr>
              <w:t>Pokazatelj rezultata</w:t>
            </w:r>
          </w:p>
        </w:tc>
        <w:tc>
          <w:tcPr>
            <w:tcW w:w="1150" w:type="dxa"/>
            <w:shd w:val="clear" w:color="auto" w:fill="83CAEB" w:themeFill="accent1" w:themeFillTint="66"/>
          </w:tcPr>
          <w:p w14:paraId="387DC153" w14:textId="77777777" w:rsidR="00C1018B" w:rsidRPr="00D17CEB" w:rsidRDefault="00C1018B" w:rsidP="00D478EA">
            <w:pPr>
              <w:rPr>
                <w:rFonts w:ascii="Calibri" w:hAnsi="Calibri" w:cs="Calibri"/>
              </w:rPr>
            </w:pPr>
            <w:r w:rsidRPr="00D17CEB">
              <w:rPr>
                <w:rFonts w:ascii="Calibri" w:hAnsi="Calibri" w:cs="Calibri"/>
                <w:b/>
                <w:bCs/>
                <w:color w:val="000000"/>
              </w:rPr>
              <w:t>Ostvarena vrijednost 2025.</w:t>
            </w:r>
          </w:p>
        </w:tc>
        <w:tc>
          <w:tcPr>
            <w:tcW w:w="1140" w:type="dxa"/>
            <w:shd w:val="clear" w:color="auto" w:fill="83CAEB" w:themeFill="accent1" w:themeFillTint="66"/>
          </w:tcPr>
          <w:p w14:paraId="4B6E6472" w14:textId="77777777" w:rsidR="00C1018B" w:rsidRPr="00D17CEB" w:rsidRDefault="00C1018B" w:rsidP="00D478EA">
            <w:pPr>
              <w:rPr>
                <w:rFonts w:ascii="Calibri" w:hAnsi="Calibri" w:cs="Calibri"/>
              </w:rPr>
            </w:pPr>
            <w:r w:rsidRPr="00D17CEB">
              <w:rPr>
                <w:rFonts w:ascii="Calibri" w:hAnsi="Calibri" w:cs="Calibri"/>
                <w:b/>
                <w:bCs/>
                <w:color w:val="000000"/>
              </w:rPr>
              <w:t>Ciljana vrijednost 2026.</w:t>
            </w:r>
          </w:p>
        </w:tc>
        <w:tc>
          <w:tcPr>
            <w:tcW w:w="1140" w:type="dxa"/>
            <w:shd w:val="clear" w:color="auto" w:fill="83CAEB" w:themeFill="accent1" w:themeFillTint="66"/>
          </w:tcPr>
          <w:p w14:paraId="65103457" w14:textId="77777777" w:rsidR="00C1018B" w:rsidRPr="00D17CEB" w:rsidRDefault="00C1018B" w:rsidP="00D478EA">
            <w:pPr>
              <w:rPr>
                <w:rFonts w:ascii="Calibri" w:hAnsi="Calibri" w:cs="Calibri"/>
              </w:rPr>
            </w:pPr>
            <w:r w:rsidRPr="00D17CEB">
              <w:rPr>
                <w:rFonts w:ascii="Calibri" w:hAnsi="Calibri" w:cs="Calibri"/>
                <w:b/>
                <w:bCs/>
                <w:color w:val="000000"/>
              </w:rPr>
              <w:t>Ciljana  vrijednost 2027.</w:t>
            </w:r>
          </w:p>
        </w:tc>
        <w:tc>
          <w:tcPr>
            <w:tcW w:w="1136" w:type="dxa"/>
            <w:shd w:val="clear" w:color="auto" w:fill="83CAEB" w:themeFill="accent1" w:themeFillTint="66"/>
          </w:tcPr>
          <w:p w14:paraId="39B4E006" w14:textId="77777777" w:rsidR="00C1018B" w:rsidRPr="00D17CEB" w:rsidRDefault="00C1018B" w:rsidP="00D478EA">
            <w:pPr>
              <w:rPr>
                <w:rFonts w:ascii="Calibri" w:hAnsi="Calibri" w:cs="Calibri"/>
                <w:b/>
                <w:bCs/>
                <w:color w:val="000000"/>
              </w:rPr>
            </w:pPr>
            <w:r w:rsidRPr="00D17CEB">
              <w:rPr>
                <w:rFonts w:ascii="Calibri" w:hAnsi="Calibri" w:cs="Calibri"/>
                <w:b/>
                <w:bCs/>
                <w:color w:val="000000"/>
              </w:rPr>
              <w:t>Ciljana vrijednost 2028.</w:t>
            </w:r>
          </w:p>
        </w:tc>
        <w:tc>
          <w:tcPr>
            <w:tcW w:w="1136" w:type="dxa"/>
            <w:shd w:val="clear" w:color="auto" w:fill="83CAEB" w:themeFill="accent1" w:themeFillTint="66"/>
          </w:tcPr>
          <w:p w14:paraId="6B0307AA" w14:textId="77777777" w:rsidR="00C1018B" w:rsidRPr="00D17CEB" w:rsidRDefault="00C1018B" w:rsidP="00D478EA">
            <w:pPr>
              <w:rPr>
                <w:rFonts w:ascii="Calibri" w:hAnsi="Calibri" w:cs="Calibri"/>
              </w:rPr>
            </w:pPr>
            <w:r w:rsidRPr="00D17CEB">
              <w:rPr>
                <w:rFonts w:ascii="Calibri" w:hAnsi="Calibri" w:cs="Calibri"/>
                <w:b/>
                <w:bCs/>
                <w:color w:val="000000"/>
              </w:rPr>
              <w:t>Ciljana vrijednost 2029.</w:t>
            </w:r>
          </w:p>
        </w:tc>
      </w:tr>
      <w:tr w:rsidR="00C1018B" w:rsidRPr="00C1018B" w14:paraId="0AB8C5B1" w14:textId="77777777" w:rsidTr="0045238D">
        <w:trPr>
          <w:trHeight w:val="377"/>
        </w:trPr>
        <w:tc>
          <w:tcPr>
            <w:tcW w:w="1930" w:type="dxa"/>
            <w:hideMark/>
          </w:tcPr>
          <w:p w14:paraId="2742F369" w14:textId="77777777" w:rsidR="00C1018B" w:rsidRPr="00D17CEB" w:rsidRDefault="00C1018B" w:rsidP="00D478EA">
            <w:pPr>
              <w:rPr>
                <w:rFonts w:ascii="Calibri" w:hAnsi="Calibri" w:cs="Calibri"/>
              </w:rPr>
            </w:pPr>
            <w:r w:rsidRPr="00D17CEB">
              <w:rPr>
                <w:rFonts w:ascii="Calibri" w:hAnsi="Calibri" w:cs="Calibri"/>
              </w:rPr>
              <w:t xml:space="preserve">2.5. Organizacija suvremenih turističkih manifestacija i događanja </w:t>
            </w:r>
          </w:p>
        </w:tc>
        <w:tc>
          <w:tcPr>
            <w:tcW w:w="1418" w:type="dxa"/>
            <w:hideMark/>
          </w:tcPr>
          <w:p w14:paraId="4E80D1BE" w14:textId="77777777" w:rsidR="00C1018B" w:rsidRPr="00D17CEB" w:rsidRDefault="00C1018B" w:rsidP="00D478EA">
            <w:pPr>
              <w:rPr>
                <w:rFonts w:ascii="Calibri" w:hAnsi="Calibri" w:cs="Calibri"/>
              </w:rPr>
            </w:pPr>
            <w:r w:rsidRPr="00D17CEB">
              <w:rPr>
                <w:rFonts w:ascii="Calibri" w:hAnsi="Calibri" w:cs="Calibri"/>
              </w:rPr>
              <w:t>Broj posjetitelja manifestacija u Svetom Ivanu Zelini godišnje</w:t>
            </w:r>
          </w:p>
        </w:tc>
        <w:tc>
          <w:tcPr>
            <w:tcW w:w="1150" w:type="dxa"/>
            <w:vAlign w:val="center"/>
          </w:tcPr>
          <w:p w14:paraId="3EFB549E" w14:textId="77777777" w:rsidR="00C1018B" w:rsidRPr="00D17CEB" w:rsidRDefault="00C1018B" w:rsidP="0045238D">
            <w:pPr>
              <w:jc w:val="center"/>
              <w:rPr>
                <w:rFonts w:ascii="Calibri" w:hAnsi="Calibri" w:cs="Calibri"/>
              </w:rPr>
            </w:pPr>
            <w:r w:rsidRPr="00D17CEB">
              <w:rPr>
                <w:rFonts w:ascii="Calibri" w:hAnsi="Calibri" w:cs="Calibri"/>
              </w:rPr>
              <w:t>15000</w:t>
            </w:r>
          </w:p>
        </w:tc>
        <w:tc>
          <w:tcPr>
            <w:tcW w:w="1140" w:type="dxa"/>
            <w:vAlign w:val="center"/>
          </w:tcPr>
          <w:p w14:paraId="4AEA0F22" w14:textId="77777777" w:rsidR="00C1018B" w:rsidRPr="00D17CEB" w:rsidRDefault="00C1018B" w:rsidP="0045238D">
            <w:pPr>
              <w:jc w:val="center"/>
              <w:rPr>
                <w:rFonts w:ascii="Calibri" w:hAnsi="Calibri" w:cs="Calibri"/>
              </w:rPr>
            </w:pPr>
            <w:r w:rsidRPr="00D17CEB">
              <w:rPr>
                <w:rFonts w:ascii="Calibri" w:hAnsi="Calibri" w:cs="Calibri"/>
              </w:rPr>
              <w:t>18000</w:t>
            </w:r>
          </w:p>
        </w:tc>
        <w:tc>
          <w:tcPr>
            <w:tcW w:w="1140" w:type="dxa"/>
            <w:vAlign w:val="center"/>
          </w:tcPr>
          <w:p w14:paraId="10536E1C" w14:textId="77777777" w:rsidR="00C1018B" w:rsidRPr="00D17CEB" w:rsidRDefault="00C1018B" w:rsidP="0045238D">
            <w:pPr>
              <w:jc w:val="center"/>
              <w:rPr>
                <w:rFonts w:ascii="Calibri" w:hAnsi="Calibri" w:cs="Calibri"/>
              </w:rPr>
            </w:pPr>
            <w:r w:rsidRPr="00D17CEB">
              <w:rPr>
                <w:rFonts w:ascii="Calibri" w:hAnsi="Calibri" w:cs="Calibri"/>
              </w:rPr>
              <w:t>20000</w:t>
            </w:r>
          </w:p>
        </w:tc>
        <w:tc>
          <w:tcPr>
            <w:tcW w:w="1136" w:type="dxa"/>
            <w:vAlign w:val="center"/>
          </w:tcPr>
          <w:p w14:paraId="6BB3EB15" w14:textId="77777777" w:rsidR="00C1018B" w:rsidRPr="00D17CEB" w:rsidRDefault="00C1018B" w:rsidP="0045238D">
            <w:pPr>
              <w:jc w:val="center"/>
              <w:rPr>
                <w:rFonts w:ascii="Calibri" w:hAnsi="Calibri" w:cs="Calibri"/>
              </w:rPr>
            </w:pPr>
            <w:r w:rsidRPr="00D17CEB">
              <w:rPr>
                <w:rFonts w:ascii="Calibri" w:hAnsi="Calibri" w:cs="Calibri"/>
              </w:rPr>
              <w:t>22000</w:t>
            </w:r>
          </w:p>
        </w:tc>
        <w:tc>
          <w:tcPr>
            <w:tcW w:w="1136" w:type="dxa"/>
            <w:vAlign w:val="center"/>
          </w:tcPr>
          <w:p w14:paraId="704E6655" w14:textId="77777777" w:rsidR="00C1018B" w:rsidRPr="00C1018B" w:rsidRDefault="00C1018B" w:rsidP="0045238D">
            <w:pPr>
              <w:jc w:val="center"/>
              <w:rPr>
                <w:rFonts w:ascii="Calibri" w:hAnsi="Calibri" w:cs="Calibri"/>
              </w:rPr>
            </w:pPr>
            <w:r w:rsidRPr="00D17CEB">
              <w:rPr>
                <w:rFonts w:ascii="Calibri" w:hAnsi="Calibri" w:cs="Calibri"/>
              </w:rPr>
              <w:t>24000</w:t>
            </w:r>
          </w:p>
        </w:tc>
      </w:tr>
    </w:tbl>
    <w:p w14:paraId="461D0B38" w14:textId="77777777" w:rsidR="00C1018B" w:rsidRPr="00C1018B" w:rsidRDefault="00C1018B" w:rsidP="00D17CEB">
      <w:pPr>
        <w:rPr>
          <w:rFonts w:ascii="Calibri" w:hAnsi="Calibri" w:cs="Calibri"/>
          <w:b/>
          <w:bCs/>
        </w:rPr>
      </w:pPr>
    </w:p>
    <w:p w14:paraId="0D9A5B44" w14:textId="77777777" w:rsidR="00691A2C" w:rsidRDefault="00691A2C" w:rsidP="00CB0EC7">
      <w:pPr>
        <w:spacing w:after="0" w:line="257" w:lineRule="auto"/>
        <w:ind w:firstLine="709"/>
        <w:rPr>
          <w:rFonts w:ascii="Calibri" w:hAnsi="Calibri" w:cs="Calibri"/>
          <w:b/>
          <w:bCs/>
        </w:rPr>
      </w:pPr>
    </w:p>
    <w:p w14:paraId="4BF1C57D" w14:textId="730B2514" w:rsidR="00C1018B" w:rsidRPr="00D17CEB" w:rsidRDefault="00C1018B" w:rsidP="00CB0EC7">
      <w:pPr>
        <w:spacing w:after="0" w:line="257" w:lineRule="auto"/>
        <w:ind w:firstLine="709"/>
        <w:rPr>
          <w:rFonts w:ascii="Calibri" w:hAnsi="Calibri" w:cs="Calibri"/>
          <w:b/>
          <w:bCs/>
        </w:rPr>
      </w:pPr>
      <w:r w:rsidRPr="00D17CEB">
        <w:rPr>
          <w:rFonts w:ascii="Calibri" w:hAnsi="Calibri" w:cs="Calibri"/>
          <w:b/>
          <w:bCs/>
        </w:rPr>
        <w:t xml:space="preserve">T306409 Tekući projekt: </w:t>
      </w:r>
      <w:proofErr w:type="spellStart"/>
      <w:r w:rsidRPr="00D17CEB">
        <w:rPr>
          <w:rFonts w:ascii="Calibri" w:hAnsi="Calibri" w:cs="Calibri"/>
          <w:b/>
          <w:bCs/>
        </w:rPr>
        <w:t>Svetoivanjski</w:t>
      </w:r>
      <w:proofErr w:type="spellEnd"/>
      <w:r w:rsidRPr="00D17CEB">
        <w:rPr>
          <w:rFonts w:ascii="Calibri" w:hAnsi="Calibri" w:cs="Calibri"/>
          <w:b/>
          <w:bCs/>
        </w:rPr>
        <w:t xml:space="preserve"> dani</w:t>
      </w:r>
    </w:p>
    <w:p w14:paraId="3EA4C5ED" w14:textId="13B873FC" w:rsidR="00C1018B" w:rsidRPr="00D17CEB" w:rsidRDefault="00C1018B" w:rsidP="00CB0EC7">
      <w:pPr>
        <w:spacing w:before="120" w:after="0" w:line="257" w:lineRule="auto"/>
        <w:jc w:val="both"/>
        <w:rPr>
          <w:rFonts w:ascii="Calibri" w:hAnsi="Calibri" w:cs="Calibri"/>
        </w:rPr>
      </w:pPr>
      <w:r w:rsidRPr="00D17CEB">
        <w:rPr>
          <w:rFonts w:ascii="Calibri" w:hAnsi="Calibri" w:cs="Calibri"/>
        </w:rPr>
        <w:t xml:space="preserve">Manifestacija </w:t>
      </w:r>
      <w:proofErr w:type="spellStart"/>
      <w:r w:rsidRPr="00D17CEB">
        <w:rPr>
          <w:rFonts w:ascii="Calibri" w:hAnsi="Calibri" w:cs="Calibri"/>
        </w:rPr>
        <w:t>Svetoivanjski</w:t>
      </w:r>
      <w:proofErr w:type="spellEnd"/>
      <w:r w:rsidRPr="00D17CEB">
        <w:rPr>
          <w:rFonts w:ascii="Calibri" w:hAnsi="Calibri" w:cs="Calibri"/>
        </w:rPr>
        <w:t xml:space="preserve"> dani predstavlja središnji kulturno-turistički događaj Grada Svetog Ivana Zeline, koji se tradicionalno održava povodom Dana grada. Cilj je stvoriti prepoznatljiv identitet manifestacije koja povezuje kulturne, sportske, gospodarske i društvene sadržaje, potiče lokalnu zajednicu i privlači posjetitelje iz šire regije.</w:t>
      </w:r>
    </w:p>
    <w:p w14:paraId="5249D9CE" w14:textId="6E27CFDB" w:rsidR="00C1018B" w:rsidRPr="00D17CEB" w:rsidRDefault="00C1018B" w:rsidP="00D17CEB">
      <w:pPr>
        <w:pStyle w:val="Bezproreda"/>
      </w:pPr>
      <w:r w:rsidRPr="00D17CEB">
        <w:rPr>
          <w:u w:val="single"/>
        </w:rPr>
        <w:t>Opći cilj:</w:t>
      </w:r>
      <w:r w:rsidRPr="00D17CEB">
        <w:t xml:space="preserve"> Jačanje kulturnog, turističkog i društvenog identiteta Grada Svetog Ivana Zeline kroz</w:t>
      </w:r>
      <w:r w:rsidR="008952C1">
        <w:t xml:space="preserve"> </w:t>
      </w:r>
      <w:r w:rsidRPr="00D17CEB">
        <w:t>organizaciju inkluzivne i atraktivne manifestacije.</w:t>
      </w:r>
    </w:p>
    <w:p w14:paraId="16A89274" w14:textId="3E5C9AE8" w:rsidR="00C1018B" w:rsidRPr="00D17CEB" w:rsidRDefault="00C1018B" w:rsidP="00D17CEB">
      <w:pPr>
        <w:pStyle w:val="Bezproreda"/>
      </w:pPr>
      <w:r w:rsidRPr="00D17CEB">
        <w:rPr>
          <w:u w:val="single"/>
        </w:rPr>
        <w:t>Posebni ciljevi:</w:t>
      </w:r>
      <w:r w:rsidRPr="00D17CEB">
        <w:t xml:space="preserve"> Povećati broj posjetitelja i sudionika. Promicati lokalne proizvode, tradiciju i kulturnu baštinu. Osigurati kvalitetan program za sve dobne skupine. Jačati suradnju s lokalnim udrugama, gospodarstvenicima i institucijama.</w:t>
      </w:r>
    </w:p>
    <w:p w14:paraId="5C073678" w14:textId="77777777" w:rsidR="00C1018B" w:rsidRPr="00D17CEB" w:rsidRDefault="00C1018B" w:rsidP="00D17CEB">
      <w:pPr>
        <w:pStyle w:val="Bezproreda"/>
      </w:pPr>
      <w:r w:rsidRPr="00D17CEB">
        <w:rPr>
          <w:u w:val="single"/>
        </w:rPr>
        <w:t>Zakonska osnova:</w:t>
      </w:r>
      <w:r w:rsidRPr="00D17CEB">
        <w:t xml:space="preserve"> Zakon o turizmu, Provedbeni program Grada Svetog Ivana Zeline 2025.–2029.,</w:t>
      </w:r>
    </w:p>
    <w:p w14:paraId="1BC17AA1" w14:textId="77777777" w:rsidR="00C1018B" w:rsidRPr="00D17CEB" w:rsidRDefault="00C1018B" w:rsidP="00D17CEB">
      <w:pPr>
        <w:pStyle w:val="Bezproreda"/>
      </w:pPr>
      <w:r w:rsidRPr="00D17CEB">
        <w:t>Strategija razvoja turizma Zagrebačke županije</w:t>
      </w:r>
    </w:p>
    <w:p w14:paraId="688A2E94" w14:textId="77777777" w:rsidR="00C1018B" w:rsidRPr="00D17CEB" w:rsidRDefault="00C1018B" w:rsidP="00D17CEB">
      <w:pPr>
        <w:pStyle w:val="Bezproreda"/>
      </w:pPr>
      <w:r w:rsidRPr="00D17CEB">
        <w:rPr>
          <w:u w:val="single"/>
          <w:lang w:val="es-ES"/>
        </w:rPr>
        <w:t>Potrebna sredstva:</w:t>
      </w:r>
      <w:r w:rsidRPr="00D17CEB">
        <w:rPr>
          <w:lang w:val="es-ES"/>
        </w:rPr>
        <w:t xml:space="preserve"> 90.000,00 EUR</w:t>
      </w:r>
    </w:p>
    <w:p w14:paraId="183E483D" w14:textId="01AF9345" w:rsidR="00C1018B" w:rsidRDefault="00C1018B" w:rsidP="00D17CEB">
      <w:pPr>
        <w:pStyle w:val="Bezproreda"/>
      </w:pPr>
      <w:r w:rsidRPr="00D17CEB">
        <w:rPr>
          <w:u w:val="single"/>
        </w:rPr>
        <w:t>Mjerila uspješnosti:</w:t>
      </w:r>
      <w:r w:rsidRPr="00D17CEB">
        <w:t xml:space="preserve"> Broj posjetitelja manifestacije.</w:t>
      </w:r>
    </w:p>
    <w:p w14:paraId="62D06408" w14:textId="77777777" w:rsidR="00691A2C" w:rsidRPr="00D17CEB" w:rsidRDefault="00691A2C" w:rsidP="00D17CEB">
      <w:pPr>
        <w:pStyle w:val="Bezproreda"/>
      </w:pPr>
    </w:p>
    <w:tbl>
      <w:tblPr>
        <w:tblStyle w:val="Reetkatablice"/>
        <w:tblpPr w:leftFromText="180" w:rightFromText="180" w:vertAnchor="text" w:horzAnchor="margin" w:tblpXSpec="center" w:tblpY="314"/>
        <w:tblW w:w="9050" w:type="dxa"/>
        <w:tblLook w:val="04A0" w:firstRow="1" w:lastRow="0" w:firstColumn="1" w:lastColumn="0" w:noHBand="0" w:noVBand="1"/>
      </w:tblPr>
      <w:tblGrid>
        <w:gridCol w:w="1930"/>
        <w:gridCol w:w="1418"/>
        <w:gridCol w:w="1150"/>
        <w:gridCol w:w="1140"/>
        <w:gridCol w:w="1140"/>
        <w:gridCol w:w="1136"/>
        <w:gridCol w:w="1136"/>
      </w:tblGrid>
      <w:tr w:rsidR="009E3C8A" w:rsidRPr="008952C1" w14:paraId="77CEBF33" w14:textId="77777777" w:rsidTr="0043094A">
        <w:trPr>
          <w:trHeight w:val="377"/>
        </w:trPr>
        <w:tc>
          <w:tcPr>
            <w:tcW w:w="9050" w:type="dxa"/>
            <w:gridSpan w:val="7"/>
            <w:shd w:val="clear" w:color="auto" w:fill="83CAEB" w:themeFill="accent1" w:themeFillTint="66"/>
          </w:tcPr>
          <w:p w14:paraId="6B046DC8" w14:textId="77777777" w:rsidR="009E3C8A" w:rsidRPr="008952C1" w:rsidRDefault="009E3C8A" w:rsidP="00D478EA">
            <w:pPr>
              <w:spacing w:before="120"/>
              <w:jc w:val="center"/>
              <w:rPr>
                <w:rFonts w:ascii="Calibri" w:hAnsi="Calibri" w:cs="Calibri"/>
                <w:b/>
                <w:bCs/>
              </w:rPr>
            </w:pPr>
            <w:r w:rsidRPr="008952C1">
              <w:rPr>
                <w:rFonts w:ascii="Calibri" w:hAnsi="Calibri" w:cs="Calibri"/>
                <w:b/>
                <w:bCs/>
              </w:rPr>
              <w:lastRenderedPageBreak/>
              <w:t>Provedbeni program Grada Svetog Ivana Zeline 2025. – 2029.</w:t>
            </w:r>
          </w:p>
          <w:p w14:paraId="23F48CEA" w14:textId="77777777" w:rsidR="009E3C8A" w:rsidRPr="008952C1" w:rsidRDefault="009E3C8A" w:rsidP="00D478EA">
            <w:pPr>
              <w:jc w:val="center"/>
              <w:rPr>
                <w:rFonts w:ascii="Calibri" w:hAnsi="Calibri" w:cs="Calibri"/>
                <w:b/>
                <w:bCs/>
                <w:color w:val="000000"/>
              </w:rPr>
            </w:pPr>
            <w:r w:rsidRPr="008952C1">
              <w:rPr>
                <w:rFonts w:ascii="Calibri" w:hAnsi="Calibri" w:cs="Calibri"/>
                <w:b/>
                <w:bCs/>
              </w:rPr>
              <w:t>Mjera 2. Razvoj kontinentalnog turizma</w:t>
            </w:r>
          </w:p>
        </w:tc>
      </w:tr>
      <w:tr w:rsidR="00C1018B" w:rsidRPr="008952C1" w14:paraId="7596ABB8" w14:textId="77777777" w:rsidTr="009E3C8A">
        <w:trPr>
          <w:trHeight w:val="377"/>
        </w:trPr>
        <w:tc>
          <w:tcPr>
            <w:tcW w:w="1930" w:type="dxa"/>
            <w:shd w:val="clear" w:color="auto" w:fill="83CAEB" w:themeFill="accent1" w:themeFillTint="66"/>
          </w:tcPr>
          <w:p w14:paraId="518A11B2" w14:textId="77777777" w:rsidR="00C1018B" w:rsidRPr="008952C1" w:rsidRDefault="00C1018B" w:rsidP="00D478EA">
            <w:pPr>
              <w:jc w:val="center"/>
              <w:rPr>
                <w:rFonts w:ascii="Calibri" w:hAnsi="Calibri" w:cs="Calibri"/>
                <w:b/>
                <w:bCs/>
              </w:rPr>
            </w:pPr>
            <w:r w:rsidRPr="008952C1">
              <w:rPr>
                <w:rFonts w:ascii="Calibri" w:hAnsi="Calibri" w:cs="Calibri"/>
                <w:b/>
                <w:bCs/>
              </w:rPr>
              <w:t>Program/aktivnost</w:t>
            </w:r>
          </w:p>
        </w:tc>
        <w:tc>
          <w:tcPr>
            <w:tcW w:w="1418" w:type="dxa"/>
            <w:shd w:val="clear" w:color="auto" w:fill="83CAEB" w:themeFill="accent1" w:themeFillTint="66"/>
          </w:tcPr>
          <w:p w14:paraId="38D5B168" w14:textId="77777777" w:rsidR="00C1018B" w:rsidRPr="008952C1" w:rsidRDefault="00C1018B" w:rsidP="00D478EA">
            <w:pPr>
              <w:rPr>
                <w:rFonts w:ascii="Calibri" w:hAnsi="Calibri" w:cs="Calibri"/>
              </w:rPr>
            </w:pPr>
            <w:r w:rsidRPr="008952C1">
              <w:rPr>
                <w:rFonts w:ascii="Calibri" w:hAnsi="Calibri" w:cs="Calibri"/>
                <w:b/>
                <w:bCs/>
                <w:color w:val="000000"/>
              </w:rPr>
              <w:t>Pokazatelj rezultata</w:t>
            </w:r>
          </w:p>
        </w:tc>
        <w:tc>
          <w:tcPr>
            <w:tcW w:w="1150" w:type="dxa"/>
            <w:shd w:val="clear" w:color="auto" w:fill="83CAEB" w:themeFill="accent1" w:themeFillTint="66"/>
          </w:tcPr>
          <w:p w14:paraId="7903B127" w14:textId="77777777" w:rsidR="00C1018B" w:rsidRPr="008952C1" w:rsidRDefault="00C1018B" w:rsidP="00D478EA">
            <w:pPr>
              <w:rPr>
                <w:rFonts w:ascii="Calibri" w:hAnsi="Calibri" w:cs="Calibri"/>
              </w:rPr>
            </w:pPr>
            <w:r w:rsidRPr="008952C1">
              <w:rPr>
                <w:rFonts w:ascii="Calibri" w:hAnsi="Calibri" w:cs="Calibri"/>
                <w:b/>
                <w:bCs/>
                <w:color w:val="000000"/>
              </w:rPr>
              <w:t>Ostvarena vrijednost 2025.</w:t>
            </w:r>
          </w:p>
        </w:tc>
        <w:tc>
          <w:tcPr>
            <w:tcW w:w="1140" w:type="dxa"/>
            <w:shd w:val="clear" w:color="auto" w:fill="83CAEB" w:themeFill="accent1" w:themeFillTint="66"/>
          </w:tcPr>
          <w:p w14:paraId="1DB02539" w14:textId="77777777" w:rsidR="00C1018B" w:rsidRPr="008952C1" w:rsidRDefault="00C1018B" w:rsidP="00D478EA">
            <w:pPr>
              <w:rPr>
                <w:rFonts w:ascii="Calibri" w:hAnsi="Calibri" w:cs="Calibri"/>
              </w:rPr>
            </w:pPr>
            <w:r w:rsidRPr="008952C1">
              <w:rPr>
                <w:rFonts w:ascii="Calibri" w:hAnsi="Calibri" w:cs="Calibri"/>
                <w:b/>
                <w:bCs/>
                <w:color w:val="000000"/>
              </w:rPr>
              <w:t>Ciljana vrijednost 2026.</w:t>
            </w:r>
          </w:p>
        </w:tc>
        <w:tc>
          <w:tcPr>
            <w:tcW w:w="1140" w:type="dxa"/>
            <w:shd w:val="clear" w:color="auto" w:fill="83CAEB" w:themeFill="accent1" w:themeFillTint="66"/>
          </w:tcPr>
          <w:p w14:paraId="0990BF85" w14:textId="77777777" w:rsidR="00C1018B" w:rsidRPr="008952C1" w:rsidRDefault="00C1018B" w:rsidP="00D478EA">
            <w:pPr>
              <w:rPr>
                <w:rFonts w:ascii="Calibri" w:hAnsi="Calibri" w:cs="Calibri"/>
              </w:rPr>
            </w:pPr>
            <w:r w:rsidRPr="008952C1">
              <w:rPr>
                <w:rFonts w:ascii="Calibri" w:hAnsi="Calibri" w:cs="Calibri"/>
                <w:b/>
                <w:bCs/>
                <w:color w:val="000000"/>
              </w:rPr>
              <w:t>Ciljana  vrijednost 2027.</w:t>
            </w:r>
          </w:p>
        </w:tc>
        <w:tc>
          <w:tcPr>
            <w:tcW w:w="1136" w:type="dxa"/>
            <w:shd w:val="clear" w:color="auto" w:fill="83CAEB" w:themeFill="accent1" w:themeFillTint="66"/>
          </w:tcPr>
          <w:p w14:paraId="1110138E" w14:textId="77777777" w:rsidR="00C1018B" w:rsidRPr="008952C1" w:rsidRDefault="00C1018B" w:rsidP="00D478EA">
            <w:pPr>
              <w:rPr>
                <w:rFonts w:ascii="Calibri" w:hAnsi="Calibri" w:cs="Calibri"/>
                <w:b/>
                <w:bCs/>
                <w:color w:val="000000"/>
              </w:rPr>
            </w:pPr>
            <w:r w:rsidRPr="008952C1">
              <w:rPr>
                <w:rFonts w:ascii="Calibri" w:hAnsi="Calibri" w:cs="Calibri"/>
                <w:b/>
                <w:bCs/>
                <w:color w:val="000000"/>
              </w:rPr>
              <w:t>Ciljana vrijednost 2028.</w:t>
            </w:r>
          </w:p>
        </w:tc>
        <w:tc>
          <w:tcPr>
            <w:tcW w:w="1136" w:type="dxa"/>
            <w:shd w:val="clear" w:color="auto" w:fill="83CAEB" w:themeFill="accent1" w:themeFillTint="66"/>
          </w:tcPr>
          <w:p w14:paraId="30CAF7F1" w14:textId="77777777" w:rsidR="00C1018B" w:rsidRPr="008952C1" w:rsidRDefault="00C1018B" w:rsidP="00D478EA">
            <w:pPr>
              <w:rPr>
                <w:rFonts w:ascii="Calibri" w:hAnsi="Calibri" w:cs="Calibri"/>
              </w:rPr>
            </w:pPr>
            <w:r w:rsidRPr="008952C1">
              <w:rPr>
                <w:rFonts w:ascii="Calibri" w:hAnsi="Calibri" w:cs="Calibri"/>
                <w:b/>
                <w:bCs/>
                <w:color w:val="000000"/>
              </w:rPr>
              <w:t>Ciljana vrijednost 2029.</w:t>
            </w:r>
          </w:p>
        </w:tc>
      </w:tr>
      <w:tr w:rsidR="00C1018B" w:rsidRPr="00C1018B" w14:paraId="2F2E81AB" w14:textId="77777777" w:rsidTr="0045238D">
        <w:trPr>
          <w:trHeight w:val="377"/>
        </w:trPr>
        <w:tc>
          <w:tcPr>
            <w:tcW w:w="1930" w:type="dxa"/>
            <w:hideMark/>
          </w:tcPr>
          <w:p w14:paraId="3046A383" w14:textId="77777777" w:rsidR="00C1018B" w:rsidRPr="008952C1" w:rsidRDefault="00C1018B" w:rsidP="00D478EA">
            <w:pPr>
              <w:rPr>
                <w:rFonts w:ascii="Calibri" w:hAnsi="Calibri" w:cs="Calibri"/>
              </w:rPr>
            </w:pPr>
            <w:r w:rsidRPr="008952C1">
              <w:rPr>
                <w:rFonts w:ascii="Calibri" w:hAnsi="Calibri" w:cs="Calibri"/>
              </w:rPr>
              <w:t xml:space="preserve">2.5. Organizacija suvremenih turističkih manifestacija i događanja </w:t>
            </w:r>
          </w:p>
        </w:tc>
        <w:tc>
          <w:tcPr>
            <w:tcW w:w="1418" w:type="dxa"/>
            <w:hideMark/>
          </w:tcPr>
          <w:p w14:paraId="20FBA133" w14:textId="77777777" w:rsidR="00C1018B" w:rsidRPr="008952C1" w:rsidRDefault="00C1018B" w:rsidP="00D478EA">
            <w:pPr>
              <w:rPr>
                <w:rFonts w:ascii="Calibri" w:hAnsi="Calibri" w:cs="Calibri"/>
              </w:rPr>
            </w:pPr>
            <w:r w:rsidRPr="008952C1">
              <w:rPr>
                <w:rFonts w:ascii="Calibri" w:hAnsi="Calibri" w:cs="Calibri"/>
              </w:rPr>
              <w:t>Broj posjetitelja manifestacija u Svetom Ivanu Zelini godišnje</w:t>
            </w:r>
          </w:p>
        </w:tc>
        <w:tc>
          <w:tcPr>
            <w:tcW w:w="1150" w:type="dxa"/>
            <w:vAlign w:val="center"/>
          </w:tcPr>
          <w:p w14:paraId="7063D560" w14:textId="77777777" w:rsidR="00C1018B" w:rsidRPr="008952C1" w:rsidRDefault="00C1018B" w:rsidP="0045238D">
            <w:pPr>
              <w:jc w:val="center"/>
              <w:rPr>
                <w:rFonts w:ascii="Calibri" w:hAnsi="Calibri" w:cs="Calibri"/>
              </w:rPr>
            </w:pPr>
            <w:r w:rsidRPr="008952C1">
              <w:rPr>
                <w:rFonts w:ascii="Calibri" w:hAnsi="Calibri" w:cs="Calibri"/>
              </w:rPr>
              <w:t>15000</w:t>
            </w:r>
          </w:p>
        </w:tc>
        <w:tc>
          <w:tcPr>
            <w:tcW w:w="1140" w:type="dxa"/>
            <w:vAlign w:val="center"/>
          </w:tcPr>
          <w:p w14:paraId="40FDB864" w14:textId="77777777" w:rsidR="00C1018B" w:rsidRPr="008952C1" w:rsidRDefault="00C1018B" w:rsidP="0045238D">
            <w:pPr>
              <w:jc w:val="center"/>
              <w:rPr>
                <w:rFonts w:ascii="Calibri" w:hAnsi="Calibri" w:cs="Calibri"/>
              </w:rPr>
            </w:pPr>
            <w:r w:rsidRPr="008952C1">
              <w:rPr>
                <w:rFonts w:ascii="Calibri" w:hAnsi="Calibri" w:cs="Calibri"/>
              </w:rPr>
              <w:t>18000</w:t>
            </w:r>
          </w:p>
        </w:tc>
        <w:tc>
          <w:tcPr>
            <w:tcW w:w="1140" w:type="dxa"/>
            <w:vAlign w:val="center"/>
          </w:tcPr>
          <w:p w14:paraId="60979930" w14:textId="77777777" w:rsidR="00C1018B" w:rsidRPr="008952C1" w:rsidRDefault="00C1018B" w:rsidP="0045238D">
            <w:pPr>
              <w:jc w:val="center"/>
              <w:rPr>
                <w:rFonts w:ascii="Calibri" w:hAnsi="Calibri" w:cs="Calibri"/>
              </w:rPr>
            </w:pPr>
            <w:r w:rsidRPr="008952C1">
              <w:rPr>
                <w:rFonts w:ascii="Calibri" w:hAnsi="Calibri" w:cs="Calibri"/>
              </w:rPr>
              <w:t>20000</w:t>
            </w:r>
          </w:p>
        </w:tc>
        <w:tc>
          <w:tcPr>
            <w:tcW w:w="1136" w:type="dxa"/>
            <w:vAlign w:val="center"/>
          </w:tcPr>
          <w:p w14:paraId="32DC9D81" w14:textId="77777777" w:rsidR="00C1018B" w:rsidRPr="008952C1" w:rsidRDefault="00C1018B" w:rsidP="0045238D">
            <w:pPr>
              <w:jc w:val="center"/>
              <w:rPr>
                <w:rFonts w:ascii="Calibri" w:hAnsi="Calibri" w:cs="Calibri"/>
              </w:rPr>
            </w:pPr>
            <w:r w:rsidRPr="008952C1">
              <w:rPr>
                <w:rFonts w:ascii="Calibri" w:hAnsi="Calibri" w:cs="Calibri"/>
              </w:rPr>
              <w:t>22000</w:t>
            </w:r>
          </w:p>
        </w:tc>
        <w:tc>
          <w:tcPr>
            <w:tcW w:w="1136" w:type="dxa"/>
            <w:vAlign w:val="center"/>
          </w:tcPr>
          <w:p w14:paraId="54933A40" w14:textId="77777777" w:rsidR="00C1018B" w:rsidRPr="00C1018B" w:rsidRDefault="00C1018B" w:rsidP="0045238D">
            <w:pPr>
              <w:jc w:val="center"/>
              <w:rPr>
                <w:rFonts w:ascii="Calibri" w:hAnsi="Calibri" w:cs="Calibri"/>
              </w:rPr>
            </w:pPr>
            <w:r w:rsidRPr="008952C1">
              <w:rPr>
                <w:rFonts w:ascii="Calibri" w:hAnsi="Calibri" w:cs="Calibri"/>
              </w:rPr>
              <w:t>24000</w:t>
            </w:r>
          </w:p>
        </w:tc>
      </w:tr>
    </w:tbl>
    <w:p w14:paraId="26313D7D" w14:textId="77777777" w:rsidR="00C1018B" w:rsidRPr="00C1018B" w:rsidRDefault="00C1018B" w:rsidP="00C1018B">
      <w:pPr>
        <w:rPr>
          <w:rFonts w:ascii="Calibri" w:hAnsi="Calibri" w:cs="Calibri"/>
        </w:rPr>
      </w:pPr>
    </w:p>
    <w:p w14:paraId="2BCC8749" w14:textId="77777777" w:rsidR="00287BAC" w:rsidRDefault="00287BAC" w:rsidP="00CB0EC7">
      <w:pPr>
        <w:rPr>
          <w:rFonts w:ascii="Calibri" w:hAnsi="Calibri" w:cs="Calibri"/>
          <w:b/>
          <w:bCs/>
        </w:rPr>
      </w:pPr>
    </w:p>
    <w:p w14:paraId="44BB3E13" w14:textId="1D283D83" w:rsidR="00C1018B" w:rsidRPr="00C1018B" w:rsidRDefault="00C1018B" w:rsidP="00C1018B">
      <w:pPr>
        <w:ind w:firstLine="709"/>
        <w:rPr>
          <w:rFonts w:ascii="Calibri" w:hAnsi="Calibri" w:cs="Calibri"/>
          <w:b/>
          <w:bCs/>
        </w:rPr>
      </w:pPr>
      <w:r w:rsidRPr="00C1018B">
        <w:rPr>
          <w:rFonts w:ascii="Calibri" w:hAnsi="Calibri" w:cs="Calibri"/>
          <w:b/>
          <w:bCs/>
        </w:rPr>
        <w:t>Glava 00365 UPRAVLJANJE IMOVINOM GRADA</w:t>
      </w:r>
    </w:p>
    <w:p w14:paraId="5E4942A1" w14:textId="77777777" w:rsidR="00C1018B" w:rsidRPr="00C1018B" w:rsidRDefault="00C1018B" w:rsidP="00C1018B">
      <w:pPr>
        <w:spacing w:before="120"/>
        <w:ind w:firstLine="709"/>
        <w:rPr>
          <w:rFonts w:ascii="Calibri" w:hAnsi="Calibri" w:cs="Calibri"/>
          <w:b/>
          <w:bCs/>
          <w:u w:val="single"/>
        </w:rPr>
      </w:pPr>
      <w:r w:rsidRPr="00C1018B">
        <w:rPr>
          <w:rFonts w:ascii="Calibri" w:hAnsi="Calibri" w:cs="Calibri"/>
          <w:b/>
          <w:bCs/>
          <w:u w:val="single"/>
        </w:rPr>
        <w:t>3065 Program: Upravljanje imovinom Grada i povećanje energetske učinkovitosti</w:t>
      </w:r>
    </w:p>
    <w:p w14:paraId="3B8E11A0" w14:textId="77777777" w:rsidR="00C1018B" w:rsidRPr="00C1018B" w:rsidRDefault="00C1018B" w:rsidP="00C1018B">
      <w:pPr>
        <w:spacing w:before="120"/>
        <w:rPr>
          <w:rFonts w:ascii="Calibri" w:hAnsi="Calibri" w:cs="Calibri"/>
        </w:rPr>
      </w:pPr>
      <w:r w:rsidRPr="00C1018B">
        <w:rPr>
          <w:rFonts w:ascii="Calibri" w:hAnsi="Calibri" w:cs="Calibri"/>
        </w:rPr>
        <w:t>Kroz aktivnosti i kapitalne projekte:</w:t>
      </w:r>
    </w:p>
    <w:p w14:paraId="5446F99F" w14:textId="77777777" w:rsidR="00C1018B" w:rsidRPr="00C1018B" w:rsidRDefault="00C1018B" w:rsidP="00C1018B">
      <w:pPr>
        <w:pStyle w:val="Odlomakpopisa"/>
        <w:numPr>
          <w:ilvl w:val="0"/>
          <w:numId w:val="24"/>
        </w:numPr>
        <w:spacing w:before="120" w:after="0" w:line="240" w:lineRule="auto"/>
        <w:rPr>
          <w:rFonts w:ascii="Calibri" w:hAnsi="Calibri" w:cs="Calibri"/>
          <w:sz w:val="22"/>
          <w:szCs w:val="22"/>
        </w:rPr>
      </w:pPr>
      <w:r w:rsidRPr="00C1018B">
        <w:rPr>
          <w:rFonts w:ascii="Calibri" w:hAnsi="Calibri" w:cs="Calibri"/>
          <w:b/>
          <w:sz w:val="22"/>
          <w:szCs w:val="22"/>
        </w:rPr>
        <w:t>A306502 Aktivnost: Obnova objekata i povećanje energetske učinkovitosti</w:t>
      </w:r>
    </w:p>
    <w:p w14:paraId="41E32214" w14:textId="77777777" w:rsidR="00C1018B" w:rsidRPr="00C1018B" w:rsidRDefault="00C1018B" w:rsidP="00C1018B">
      <w:pPr>
        <w:pStyle w:val="Odlomakpopisa"/>
        <w:numPr>
          <w:ilvl w:val="0"/>
          <w:numId w:val="24"/>
        </w:numPr>
        <w:spacing w:before="120" w:after="0" w:line="240" w:lineRule="auto"/>
        <w:rPr>
          <w:rFonts w:ascii="Calibri" w:hAnsi="Calibri" w:cs="Calibri"/>
          <w:sz w:val="22"/>
          <w:szCs w:val="22"/>
        </w:rPr>
      </w:pPr>
      <w:r w:rsidRPr="00C1018B">
        <w:rPr>
          <w:rFonts w:ascii="Calibri" w:hAnsi="Calibri" w:cs="Calibri"/>
          <w:b/>
          <w:sz w:val="22"/>
          <w:szCs w:val="22"/>
        </w:rPr>
        <w:t>A306506 Aktivnost: Održavanje društvenih domova (energija, telefon, komunalne usluge)</w:t>
      </w:r>
    </w:p>
    <w:p w14:paraId="419F2086" w14:textId="77777777" w:rsidR="00C1018B" w:rsidRPr="00C1018B" w:rsidRDefault="00C1018B" w:rsidP="00C1018B">
      <w:pPr>
        <w:pStyle w:val="Odlomakpopisa"/>
        <w:numPr>
          <w:ilvl w:val="0"/>
          <w:numId w:val="24"/>
        </w:numPr>
        <w:spacing w:before="120" w:after="0" w:line="240" w:lineRule="auto"/>
        <w:rPr>
          <w:rFonts w:ascii="Calibri" w:hAnsi="Calibri" w:cs="Calibri"/>
          <w:sz w:val="22"/>
          <w:szCs w:val="22"/>
        </w:rPr>
      </w:pPr>
      <w:r w:rsidRPr="00C1018B">
        <w:rPr>
          <w:rFonts w:ascii="Calibri" w:hAnsi="Calibri" w:cs="Calibri"/>
          <w:b/>
          <w:sz w:val="22"/>
          <w:szCs w:val="22"/>
        </w:rPr>
        <w:t>A306507 Aktivnost: Izrada procjembenih elaborata</w:t>
      </w:r>
    </w:p>
    <w:p w14:paraId="10AF848E" w14:textId="77777777" w:rsidR="00C1018B" w:rsidRPr="00C1018B" w:rsidRDefault="00C1018B" w:rsidP="00C1018B">
      <w:pPr>
        <w:pStyle w:val="Odlomakpopisa"/>
        <w:numPr>
          <w:ilvl w:val="0"/>
          <w:numId w:val="24"/>
        </w:numPr>
        <w:spacing w:before="120" w:after="0" w:line="240" w:lineRule="auto"/>
        <w:rPr>
          <w:rFonts w:ascii="Calibri" w:hAnsi="Calibri" w:cs="Calibri"/>
          <w:b/>
          <w:bCs/>
          <w:sz w:val="22"/>
          <w:szCs w:val="22"/>
        </w:rPr>
      </w:pPr>
      <w:r w:rsidRPr="00C1018B">
        <w:rPr>
          <w:rFonts w:ascii="Calibri" w:hAnsi="Calibri" w:cs="Calibri"/>
          <w:b/>
          <w:bCs/>
          <w:sz w:val="22"/>
          <w:szCs w:val="22"/>
        </w:rPr>
        <w:t xml:space="preserve">K306504 Kapitalni projekt: Legalizacija društvenih domova </w:t>
      </w:r>
    </w:p>
    <w:p w14:paraId="387D0730" w14:textId="77777777" w:rsidR="00C1018B" w:rsidRPr="00C1018B" w:rsidRDefault="00C1018B" w:rsidP="00C1018B">
      <w:pPr>
        <w:pStyle w:val="Odlomakpopisa"/>
        <w:numPr>
          <w:ilvl w:val="0"/>
          <w:numId w:val="24"/>
        </w:numPr>
        <w:spacing w:before="120" w:after="0" w:line="240" w:lineRule="auto"/>
        <w:rPr>
          <w:rFonts w:ascii="Calibri" w:hAnsi="Calibri" w:cs="Calibri"/>
          <w:b/>
          <w:bCs/>
          <w:sz w:val="22"/>
          <w:szCs w:val="22"/>
        </w:rPr>
      </w:pPr>
      <w:r w:rsidRPr="00C1018B">
        <w:rPr>
          <w:rFonts w:ascii="Calibri" w:hAnsi="Calibri" w:cs="Calibri"/>
          <w:b/>
          <w:bCs/>
          <w:sz w:val="22"/>
          <w:szCs w:val="22"/>
        </w:rPr>
        <w:t>K306505 Kapitalni projekt: Ulaganja u društvene domove i ostale ruralne objekte</w:t>
      </w:r>
    </w:p>
    <w:p w14:paraId="2F89A0D8" w14:textId="77777777" w:rsidR="00C1018B" w:rsidRPr="00C1018B" w:rsidRDefault="00C1018B" w:rsidP="00C1018B">
      <w:pPr>
        <w:pStyle w:val="Odlomakpopisa"/>
        <w:numPr>
          <w:ilvl w:val="0"/>
          <w:numId w:val="24"/>
        </w:numPr>
        <w:spacing w:before="120" w:after="0" w:line="240" w:lineRule="auto"/>
        <w:rPr>
          <w:rFonts w:ascii="Calibri" w:hAnsi="Calibri" w:cs="Calibri"/>
          <w:b/>
          <w:bCs/>
          <w:sz w:val="22"/>
          <w:szCs w:val="22"/>
        </w:rPr>
      </w:pPr>
      <w:r w:rsidRPr="00C1018B">
        <w:rPr>
          <w:rFonts w:ascii="Calibri" w:hAnsi="Calibri" w:cs="Calibri"/>
          <w:b/>
          <w:bCs/>
          <w:sz w:val="22"/>
          <w:szCs w:val="22"/>
        </w:rPr>
        <w:t>K306507 Kapitalni projekt: Ulaganje u sportske objekte i sportske terene</w:t>
      </w:r>
    </w:p>
    <w:p w14:paraId="4DEC413B" w14:textId="77777777" w:rsidR="00C1018B" w:rsidRPr="00C1018B" w:rsidRDefault="00C1018B" w:rsidP="00C1018B">
      <w:pPr>
        <w:spacing w:before="120"/>
        <w:jc w:val="both"/>
        <w:rPr>
          <w:rFonts w:ascii="Calibri" w:hAnsi="Calibri" w:cs="Calibri"/>
        </w:rPr>
      </w:pPr>
      <w:r w:rsidRPr="00C1018B">
        <w:rPr>
          <w:rFonts w:ascii="Calibri" w:hAnsi="Calibri" w:cs="Calibri"/>
        </w:rPr>
        <w:t>planirana su sredstva za tekuće i investicijsko odražavanje građevina i objekata u vlasništvu Grada Svetog Ivana Zeline, sportskih objekata i sportskih terena u vlasništvu Grada Svetog Ivana Zeline, održavanje stanova u vlasništvu Grada te rashodi za energente čime se doprinosi očuvanju društvenih/javnih objekata u ruralnom području, podizanju standarda opremljenosti sportske infrastrukture, unapređenju društvene infrastrukture na području Grada te poboljšanje kvalitete života građana.</w:t>
      </w:r>
    </w:p>
    <w:p w14:paraId="7B8F4833" w14:textId="77777777" w:rsidR="00C1018B" w:rsidRPr="00C1018B" w:rsidRDefault="00C1018B" w:rsidP="00D27A1A">
      <w:pPr>
        <w:pStyle w:val="Bezproreda"/>
      </w:pPr>
      <w:r w:rsidRPr="00C1018B">
        <w:rPr>
          <w:u w:val="single"/>
        </w:rPr>
        <w:t>Opći cilj:</w:t>
      </w:r>
      <w:r w:rsidRPr="00C1018B">
        <w:t xml:space="preserve"> Doprinijeti efikasnijem korištenju imovine Grada te povećanju energetske učinkovitosti.</w:t>
      </w:r>
    </w:p>
    <w:p w14:paraId="42D1CF94" w14:textId="77777777" w:rsidR="00C1018B" w:rsidRPr="00C1018B" w:rsidRDefault="00C1018B" w:rsidP="00D27A1A">
      <w:pPr>
        <w:pStyle w:val="Bezproreda"/>
        <w:rPr>
          <w:u w:val="single"/>
        </w:rPr>
      </w:pPr>
      <w:r w:rsidRPr="00C1018B">
        <w:rPr>
          <w:u w:val="single"/>
        </w:rPr>
        <w:t xml:space="preserve">Posebni cilj: </w:t>
      </w:r>
      <w:r w:rsidRPr="00C1018B">
        <w:t>Očuvati javne i društvene objekte i podići standard opremljenosti infrastrukture kao i poboljšati kvalitetu života građana.</w:t>
      </w:r>
    </w:p>
    <w:p w14:paraId="06152EC5" w14:textId="77777777" w:rsidR="00C1018B" w:rsidRPr="00C1018B" w:rsidRDefault="00C1018B" w:rsidP="00D27A1A">
      <w:pPr>
        <w:pStyle w:val="Bezproreda"/>
      </w:pPr>
      <w:r w:rsidRPr="00C1018B">
        <w:rPr>
          <w:u w:val="single"/>
        </w:rPr>
        <w:t>Zakonska osnova:</w:t>
      </w:r>
      <w:r w:rsidRPr="00C1018B">
        <w:t xml:space="preserve"> Zakon o komunalnom gospodarstvu, Provedbeni program Grada Svetog Ivana Zeline 2025.-2029.</w:t>
      </w:r>
    </w:p>
    <w:p w14:paraId="75AFF269" w14:textId="77777777" w:rsidR="00C1018B" w:rsidRPr="00C1018B" w:rsidRDefault="00C1018B" w:rsidP="00D27A1A">
      <w:pPr>
        <w:pStyle w:val="Bezproreda"/>
      </w:pPr>
      <w:r w:rsidRPr="00C1018B">
        <w:rPr>
          <w:u w:val="single"/>
        </w:rPr>
        <w:t>Potrebna sredstva:</w:t>
      </w:r>
      <w:r w:rsidRPr="00C1018B">
        <w:t xml:space="preserve">  233.206,00 EUR</w:t>
      </w:r>
    </w:p>
    <w:p w14:paraId="79F3A4D8" w14:textId="77777777" w:rsidR="00C1018B" w:rsidRPr="00C1018B" w:rsidRDefault="00C1018B" w:rsidP="00D27A1A">
      <w:pPr>
        <w:pStyle w:val="Bezproreda"/>
      </w:pPr>
      <w:r w:rsidRPr="00C1018B">
        <w:rPr>
          <w:u w:val="single"/>
        </w:rPr>
        <w:t>Mjerila uspješnosti:</w:t>
      </w:r>
      <w:r w:rsidRPr="00C1018B">
        <w:t xml:space="preserve"> broj obnovljenih/opremljenih objekata</w:t>
      </w:r>
    </w:p>
    <w:p w14:paraId="1307F8AB" w14:textId="77777777" w:rsidR="00C1018B" w:rsidRPr="00C1018B" w:rsidRDefault="00C1018B" w:rsidP="00C1018B">
      <w:pPr>
        <w:rPr>
          <w:rFonts w:ascii="Calibri" w:hAnsi="Calibri" w:cs="Calibri"/>
          <w:b/>
          <w:bCs/>
        </w:rPr>
      </w:pPr>
    </w:p>
    <w:tbl>
      <w:tblPr>
        <w:tblStyle w:val="Reetkatablice"/>
        <w:tblW w:w="0" w:type="auto"/>
        <w:jc w:val="center"/>
        <w:tblLook w:val="04A0" w:firstRow="1" w:lastRow="0" w:firstColumn="1" w:lastColumn="0" w:noHBand="0" w:noVBand="1"/>
      </w:tblPr>
      <w:tblGrid>
        <w:gridCol w:w="1838"/>
        <w:gridCol w:w="1304"/>
        <w:gridCol w:w="1138"/>
        <w:gridCol w:w="1136"/>
        <w:gridCol w:w="8"/>
        <w:gridCol w:w="1133"/>
        <w:gridCol w:w="1255"/>
        <w:gridCol w:w="1250"/>
      </w:tblGrid>
      <w:tr w:rsidR="00766166" w:rsidRPr="00C1018B" w14:paraId="74CED312" w14:textId="38614D4F" w:rsidTr="004F22D5">
        <w:trPr>
          <w:jc w:val="center"/>
        </w:trPr>
        <w:tc>
          <w:tcPr>
            <w:tcW w:w="9062" w:type="dxa"/>
            <w:gridSpan w:val="8"/>
            <w:shd w:val="clear" w:color="auto" w:fill="83CAEB" w:themeFill="accent1" w:themeFillTint="66"/>
            <w:vAlign w:val="center"/>
          </w:tcPr>
          <w:p w14:paraId="00334FA8" w14:textId="77777777" w:rsidR="00766166" w:rsidRPr="00C1018B" w:rsidRDefault="00766166" w:rsidP="00D478EA">
            <w:pPr>
              <w:spacing w:before="120"/>
              <w:jc w:val="center"/>
              <w:rPr>
                <w:rFonts w:ascii="Calibri" w:hAnsi="Calibri" w:cs="Calibri"/>
                <w:b/>
                <w:bCs/>
              </w:rPr>
            </w:pPr>
            <w:r w:rsidRPr="00C1018B">
              <w:rPr>
                <w:rFonts w:ascii="Calibri" w:hAnsi="Calibri" w:cs="Calibri"/>
                <w:b/>
                <w:bCs/>
              </w:rPr>
              <w:t xml:space="preserve">Provedbeni program Grada Svetog Ivana Zeline </w:t>
            </w:r>
            <w:r>
              <w:rPr>
                <w:rFonts w:ascii="Calibri" w:hAnsi="Calibri" w:cs="Calibri"/>
                <w:b/>
                <w:bCs/>
              </w:rPr>
              <w:t>2025.</w:t>
            </w:r>
            <w:r w:rsidRPr="00C1018B">
              <w:rPr>
                <w:rFonts w:ascii="Calibri" w:hAnsi="Calibri" w:cs="Calibri"/>
                <w:b/>
                <w:bCs/>
              </w:rPr>
              <w:t xml:space="preserve"> - 202</w:t>
            </w:r>
            <w:r>
              <w:rPr>
                <w:rFonts w:ascii="Calibri" w:hAnsi="Calibri" w:cs="Calibri"/>
                <w:b/>
                <w:bCs/>
              </w:rPr>
              <w:t>9</w:t>
            </w:r>
            <w:r w:rsidRPr="00C1018B">
              <w:rPr>
                <w:rFonts w:ascii="Calibri" w:hAnsi="Calibri" w:cs="Calibri"/>
                <w:b/>
                <w:bCs/>
              </w:rPr>
              <w:t>.</w:t>
            </w:r>
          </w:p>
          <w:p w14:paraId="07DF9E3A" w14:textId="4B839767" w:rsidR="00766166" w:rsidRPr="00C1018B" w:rsidRDefault="00766166" w:rsidP="00D478EA">
            <w:pPr>
              <w:spacing w:before="120"/>
              <w:jc w:val="center"/>
              <w:rPr>
                <w:rFonts w:ascii="Calibri" w:hAnsi="Calibri" w:cs="Calibri"/>
                <w:b/>
                <w:bCs/>
              </w:rPr>
            </w:pPr>
            <w:r w:rsidRPr="00C1018B">
              <w:rPr>
                <w:rFonts w:ascii="Calibri" w:hAnsi="Calibri" w:cs="Calibri"/>
                <w:b/>
                <w:bCs/>
              </w:rPr>
              <w:t xml:space="preserve">Mjera </w:t>
            </w:r>
            <w:r>
              <w:rPr>
                <w:rFonts w:ascii="Calibri" w:hAnsi="Calibri" w:cs="Calibri"/>
                <w:b/>
                <w:bCs/>
              </w:rPr>
              <w:t>6</w:t>
            </w:r>
            <w:r w:rsidRPr="00C1018B">
              <w:rPr>
                <w:rFonts w:ascii="Calibri" w:hAnsi="Calibri" w:cs="Calibri"/>
                <w:b/>
                <w:bCs/>
              </w:rPr>
              <w:t xml:space="preserve">. </w:t>
            </w:r>
            <w:r>
              <w:rPr>
                <w:rFonts w:ascii="Calibri" w:hAnsi="Calibri" w:cs="Calibri"/>
                <w:b/>
                <w:bCs/>
              </w:rPr>
              <w:t>Korištenje obnovljivih izvora energije i energetska učinkovitost</w:t>
            </w:r>
          </w:p>
        </w:tc>
      </w:tr>
      <w:tr w:rsidR="00766166" w:rsidRPr="00C1018B" w14:paraId="2446B45A" w14:textId="28C5D856" w:rsidTr="00766166">
        <w:trPr>
          <w:jc w:val="center"/>
        </w:trPr>
        <w:tc>
          <w:tcPr>
            <w:tcW w:w="1838" w:type="dxa"/>
            <w:shd w:val="clear" w:color="auto" w:fill="83CAEB" w:themeFill="accent1" w:themeFillTint="66"/>
            <w:vAlign w:val="center"/>
          </w:tcPr>
          <w:p w14:paraId="3D843ED8" w14:textId="64A1E626" w:rsidR="00766166" w:rsidRPr="00C1018B" w:rsidRDefault="00766166" w:rsidP="00766166">
            <w:pPr>
              <w:spacing w:before="120"/>
              <w:rPr>
                <w:rFonts w:ascii="Calibri" w:hAnsi="Calibri" w:cs="Calibri"/>
                <w:b/>
                <w:bCs/>
              </w:rPr>
            </w:pPr>
            <w:r>
              <w:rPr>
                <w:rFonts w:ascii="Calibri" w:hAnsi="Calibri" w:cs="Calibri"/>
                <w:b/>
                <w:bCs/>
              </w:rPr>
              <w:t>Naziv mjere</w:t>
            </w:r>
          </w:p>
        </w:tc>
        <w:tc>
          <w:tcPr>
            <w:tcW w:w="1304" w:type="dxa"/>
            <w:shd w:val="clear" w:color="auto" w:fill="83CAEB" w:themeFill="accent1" w:themeFillTint="66"/>
            <w:vAlign w:val="center"/>
          </w:tcPr>
          <w:p w14:paraId="156BAE20" w14:textId="32072183" w:rsidR="00766166" w:rsidRPr="00C1018B" w:rsidRDefault="00766166" w:rsidP="00766166">
            <w:pPr>
              <w:spacing w:before="120"/>
              <w:rPr>
                <w:rFonts w:ascii="Calibri" w:hAnsi="Calibri" w:cs="Calibri"/>
                <w:b/>
                <w:bCs/>
              </w:rPr>
            </w:pPr>
            <w:r w:rsidRPr="00C1018B">
              <w:rPr>
                <w:rFonts w:ascii="Calibri" w:hAnsi="Calibri" w:cs="Calibri"/>
                <w:b/>
                <w:bCs/>
              </w:rPr>
              <w:t>Pokazatelj</w:t>
            </w:r>
            <w:r>
              <w:rPr>
                <w:rFonts w:ascii="Calibri" w:hAnsi="Calibri" w:cs="Calibri"/>
                <w:b/>
                <w:bCs/>
              </w:rPr>
              <w:t>i</w:t>
            </w:r>
            <w:r w:rsidRPr="00C1018B">
              <w:rPr>
                <w:rFonts w:ascii="Calibri" w:hAnsi="Calibri" w:cs="Calibri"/>
                <w:b/>
                <w:bCs/>
              </w:rPr>
              <w:t xml:space="preserve"> rezultata</w:t>
            </w:r>
          </w:p>
        </w:tc>
        <w:tc>
          <w:tcPr>
            <w:tcW w:w="1138" w:type="dxa"/>
            <w:shd w:val="clear" w:color="auto" w:fill="83CAEB" w:themeFill="accent1" w:themeFillTint="66"/>
            <w:vAlign w:val="center"/>
          </w:tcPr>
          <w:p w14:paraId="193C0A9A" w14:textId="77777777" w:rsidR="00766166" w:rsidRPr="00766166" w:rsidRDefault="00766166" w:rsidP="00766166">
            <w:pPr>
              <w:pStyle w:val="Bezproreda"/>
              <w:rPr>
                <w:b/>
                <w:bCs/>
              </w:rPr>
            </w:pPr>
            <w:r w:rsidRPr="00766166">
              <w:rPr>
                <w:b/>
                <w:bCs/>
              </w:rPr>
              <w:t>Početna</w:t>
            </w:r>
          </w:p>
          <w:p w14:paraId="0A6EDE7B" w14:textId="704EC72D" w:rsidR="00766166" w:rsidRPr="00766166" w:rsidRDefault="00766166" w:rsidP="00766166">
            <w:pPr>
              <w:pStyle w:val="Bezproreda"/>
              <w:rPr>
                <w:b/>
                <w:bCs/>
              </w:rPr>
            </w:pPr>
            <w:r w:rsidRPr="00766166">
              <w:rPr>
                <w:b/>
                <w:bCs/>
              </w:rPr>
              <w:t>vrijednost</w:t>
            </w:r>
          </w:p>
          <w:p w14:paraId="5F03CA4E" w14:textId="403C4C29" w:rsidR="00766166" w:rsidRPr="00766166" w:rsidRDefault="00766166" w:rsidP="00766166">
            <w:pPr>
              <w:spacing w:before="120"/>
              <w:rPr>
                <w:rFonts w:ascii="Calibri" w:hAnsi="Calibri" w:cs="Calibri"/>
                <w:b/>
                <w:bCs/>
              </w:rPr>
            </w:pPr>
            <w:r w:rsidRPr="00766166">
              <w:rPr>
                <w:rFonts w:ascii="Calibri" w:hAnsi="Calibri" w:cs="Calibri"/>
                <w:b/>
                <w:bCs/>
              </w:rPr>
              <w:t>2025.</w:t>
            </w:r>
          </w:p>
        </w:tc>
        <w:tc>
          <w:tcPr>
            <w:tcW w:w="1136" w:type="dxa"/>
            <w:shd w:val="clear" w:color="auto" w:fill="83CAEB" w:themeFill="accent1" w:themeFillTint="66"/>
            <w:vAlign w:val="center"/>
          </w:tcPr>
          <w:p w14:paraId="32D0CDEB" w14:textId="77777777" w:rsidR="00766166" w:rsidRDefault="00766166" w:rsidP="00766166">
            <w:pPr>
              <w:spacing w:before="120"/>
              <w:rPr>
                <w:rFonts w:ascii="Calibri" w:hAnsi="Calibri" w:cs="Calibri"/>
                <w:b/>
                <w:bCs/>
              </w:rPr>
            </w:pPr>
            <w:r>
              <w:rPr>
                <w:rFonts w:ascii="Calibri" w:hAnsi="Calibri" w:cs="Calibri"/>
                <w:b/>
                <w:bCs/>
              </w:rPr>
              <w:t>Ciljana vrijednost</w:t>
            </w:r>
          </w:p>
          <w:p w14:paraId="2F74F385" w14:textId="0F788112" w:rsidR="00766166" w:rsidRPr="00C1018B" w:rsidRDefault="00766166" w:rsidP="00766166">
            <w:pPr>
              <w:spacing w:before="120"/>
              <w:rPr>
                <w:rFonts w:ascii="Calibri" w:hAnsi="Calibri" w:cs="Calibri"/>
                <w:b/>
                <w:bCs/>
              </w:rPr>
            </w:pPr>
            <w:r>
              <w:rPr>
                <w:rFonts w:ascii="Calibri" w:hAnsi="Calibri" w:cs="Calibri"/>
                <w:b/>
                <w:bCs/>
              </w:rPr>
              <w:t>2026</w:t>
            </w:r>
            <w:r w:rsidRPr="00C1018B">
              <w:rPr>
                <w:rFonts w:ascii="Calibri" w:hAnsi="Calibri" w:cs="Calibri"/>
                <w:b/>
                <w:bCs/>
              </w:rPr>
              <w:t>.</w:t>
            </w:r>
          </w:p>
        </w:tc>
        <w:tc>
          <w:tcPr>
            <w:tcW w:w="1141" w:type="dxa"/>
            <w:gridSpan w:val="2"/>
            <w:shd w:val="clear" w:color="auto" w:fill="83CAEB" w:themeFill="accent1" w:themeFillTint="66"/>
            <w:vAlign w:val="center"/>
          </w:tcPr>
          <w:p w14:paraId="34AEFF59" w14:textId="183E789D" w:rsidR="00766166" w:rsidRPr="00C1018B" w:rsidRDefault="00766166" w:rsidP="00766166">
            <w:pPr>
              <w:spacing w:before="120"/>
              <w:rPr>
                <w:rFonts w:ascii="Calibri" w:hAnsi="Calibri" w:cs="Calibri"/>
                <w:b/>
                <w:bCs/>
              </w:rPr>
            </w:pPr>
            <w:r>
              <w:rPr>
                <w:rFonts w:ascii="Calibri" w:hAnsi="Calibri" w:cs="Calibri"/>
                <w:b/>
                <w:bCs/>
              </w:rPr>
              <w:t xml:space="preserve">Ciljana </w:t>
            </w:r>
            <w:r w:rsidRPr="00C1018B">
              <w:rPr>
                <w:rFonts w:ascii="Calibri" w:hAnsi="Calibri" w:cs="Calibri"/>
                <w:b/>
                <w:bCs/>
              </w:rPr>
              <w:t xml:space="preserve"> vrijednost 202</w:t>
            </w:r>
            <w:r>
              <w:rPr>
                <w:rFonts w:ascii="Calibri" w:hAnsi="Calibri" w:cs="Calibri"/>
                <w:b/>
                <w:bCs/>
              </w:rPr>
              <w:t>6</w:t>
            </w:r>
            <w:r w:rsidRPr="00C1018B">
              <w:rPr>
                <w:rFonts w:ascii="Calibri" w:hAnsi="Calibri" w:cs="Calibri"/>
                <w:b/>
                <w:bCs/>
              </w:rPr>
              <w:t>.</w:t>
            </w:r>
          </w:p>
        </w:tc>
        <w:tc>
          <w:tcPr>
            <w:tcW w:w="1255" w:type="dxa"/>
            <w:shd w:val="clear" w:color="auto" w:fill="83CAEB" w:themeFill="accent1" w:themeFillTint="66"/>
            <w:vAlign w:val="center"/>
          </w:tcPr>
          <w:p w14:paraId="3886BE7E" w14:textId="0A723BC5" w:rsidR="00766166" w:rsidRPr="00C1018B" w:rsidRDefault="00766166" w:rsidP="00766166">
            <w:pPr>
              <w:spacing w:before="120"/>
              <w:rPr>
                <w:rFonts w:ascii="Calibri" w:hAnsi="Calibri" w:cs="Calibri"/>
                <w:b/>
                <w:bCs/>
              </w:rPr>
            </w:pPr>
            <w:r>
              <w:rPr>
                <w:rFonts w:ascii="Calibri" w:hAnsi="Calibri" w:cs="Calibri"/>
                <w:b/>
                <w:bCs/>
              </w:rPr>
              <w:t xml:space="preserve">Ciljana </w:t>
            </w:r>
            <w:r w:rsidRPr="00C1018B">
              <w:rPr>
                <w:rFonts w:ascii="Calibri" w:hAnsi="Calibri" w:cs="Calibri"/>
                <w:b/>
                <w:bCs/>
              </w:rPr>
              <w:t xml:space="preserve"> vrijednost 202</w:t>
            </w:r>
            <w:r>
              <w:rPr>
                <w:rFonts w:ascii="Calibri" w:hAnsi="Calibri" w:cs="Calibri"/>
                <w:b/>
                <w:bCs/>
              </w:rPr>
              <w:t>7</w:t>
            </w:r>
            <w:r w:rsidRPr="00C1018B">
              <w:rPr>
                <w:rFonts w:ascii="Calibri" w:hAnsi="Calibri" w:cs="Calibri"/>
                <w:b/>
                <w:bCs/>
              </w:rPr>
              <w:t>.</w:t>
            </w:r>
          </w:p>
        </w:tc>
        <w:tc>
          <w:tcPr>
            <w:tcW w:w="1250" w:type="dxa"/>
            <w:shd w:val="clear" w:color="auto" w:fill="83CAEB" w:themeFill="accent1" w:themeFillTint="66"/>
            <w:vAlign w:val="center"/>
          </w:tcPr>
          <w:p w14:paraId="490916BC" w14:textId="5B6BAE69" w:rsidR="00766166" w:rsidRPr="00C1018B" w:rsidRDefault="00766166" w:rsidP="00766166">
            <w:pPr>
              <w:spacing w:before="120"/>
              <w:rPr>
                <w:rFonts w:ascii="Calibri" w:hAnsi="Calibri" w:cs="Calibri"/>
                <w:b/>
                <w:bCs/>
              </w:rPr>
            </w:pPr>
            <w:r w:rsidRPr="00C1018B">
              <w:rPr>
                <w:rFonts w:ascii="Calibri" w:hAnsi="Calibri" w:cs="Calibri"/>
                <w:b/>
                <w:bCs/>
              </w:rPr>
              <w:t>Ciljana vrijednost 202</w:t>
            </w:r>
            <w:r>
              <w:rPr>
                <w:rFonts w:ascii="Calibri" w:hAnsi="Calibri" w:cs="Calibri"/>
                <w:b/>
                <w:bCs/>
              </w:rPr>
              <w:t>8</w:t>
            </w:r>
            <w:r w:rsidRPr="00C1018B">
              <w:rPr>
                <w:rFonts w:ascii="Calibri" w:hAnsi="Calibri" w:cs="Calibri"/>
                <w:b/>
                <w:bCs/>
              </w:rPr>
              <w:t>.</w:t>
            </w:r>
          </w:p>
        </w:tc>
      </w:tr>
      <w:tr w:rsidR="00766166" w:rsidRPr="00C1018B" w14:paraId="13B3C6AE" w14:textId="7CBA0CAD" w:rsidTr="00766166">
        <w:trPr>
          <w:jc w:val="center"/>
        </w:trPr>
        <w:tc>
          <w:tcPr>
            <w:tcW w:w="1838" w:type="dxa"/>
            <w:vAlign w:val="center"/>
          </w:tcPr>
          <w:p w14:paraId="4781AC99" w14:textId="2FFAB34E" w:rsidR="00766166" w:rsidRPr="00D27A1A" w:rsidRDefault="00766166" w:rsidP="00766166">
            <w:pPr>
              <w:spacing w:before="120"/>
              <w:rPr>
                <w:rFonts w:ascii="Calibri" w:hAnsi="Calibri" w:cs="Calibri"/>
              </w:rPr>
            </w:pPr>
            <w:r w:rsidRPr="00D27A1A">
              <w:rPr>
                <w:rFonts w:ascii="Calibri" w:hAnsi="Calibri" w:cs="Calibri"/>
              </w:rPr>
              <w:t>6.1. Energetska obnova zgrada javnog sektora</w:t>
            </w:r>
          </w:p>
        </w:tc>
        <w:tc>
          <w:tcPr>
            <w:tcW w:w="1304" w:type="dxa"/>
            <w:vAlign w:val="center"/>
          </w:tcPr>
          <w:p w14:paraId="54C7437F" w14:textId="0CD2E6CE" w:rsidR="00766166" w:rsidRPr="00D27A1A" w:rsidRDefault="00766166" w:rsidP="00766166">
            <w:pPr>
              <w:spacing w:before="120"/>
              <w:rPr>
                <w:rFonts w:ascii="Calibri" w:hAnsi="Calibri" w:cs="Calibri"/>
              </w:rPr>
            </w:pPr>
            <w:r w:rsidRPr="00D27A1A">
              <w:rPr>
                <w:rFonts w:ascii="Calibri" w:hAnsi="Calibri" w:cs="Calibri"/>
              </w:rPr>
              <w:t>Broj obnovljenih objekata godišnje</w:t>
            </w:r>
          </w:p>
        </w:tc>
        <w:tc>
          <w:tcPr>
            <w:tcW w:w="1138" w:type="dxa"/>
            <w:vAlign w:val="center"/>
          </w:tcPr>
          <w:p w14:paraId="7B7537C6" w14:textId="618134C0" w:rsidR="00766166" w:rsidRPr="00D27A1A" w:rsidRDefault="00766166" w:rsidP="00766166">
            <w:pPr>
              <w:spacing w:before="120"/>
              <w:jc w:val="center"/>
              <w:rPr>
                <w:rFonts w:ascii="Calibri" w:hAnsi="Calibri" w:cs="Calibri"/>
              </w:rPr>
            </w:pPr>
            <w:r>
              <w:rPr>
                <w:rFonts w:ascii="Calibri" w:hAnsi="Calibri" w:cs="Calibri"/>
              </w:rPr>
              <w:t>0</w:t>
            </w:r>
          </w:p>
        </w:tc>
        <w:tc>
          <w:tcPr>
            <w:tcW w:w="1144" w:type="dxa"/>
            <w:gridSpan w:val="2"/>
            <w:vAlign w:val="center"/>
          </w:tcPr>
          <w:p w14:paraId="5AE9A28F" w14:textId="66613620" w:rsidR="00766166" w:rsidRPr="00D27A1A" w:rsidRDefault="00766166" w:rsidP="00766166">
            <w:pPr>
              <w:spacing w:before="120"/>
              <w:jc w:val="center"/>
              <w:rPr>
                <w:rFonts w:ascii="Calibri" w:hAnsi="Calibri" w:cs="Calibri"/>
              </w:rPr>
            </w:pPr>
            <w:r>
              <w:rPr>
                <w:rFonts w:ascii="Calibri" w:hAnsi="Calibri" w:cs="Calibri"/>
              </w:rPr>
              <w:t>1</w:t>
            </w:r>
          </w:p>
        </w:tc>
        <w:tc>
          <w:tcPr>
            <w:tcW w:w="1133" w:type="dxa"/>
            <w:vAlign w:val="center"/>
          </w:tcPr>
          <w:p w14:paraId="500E3D10" w14:textId="053EC3F8" w:rsidR="00766166" w:rsidRPr="00D27A1A" w:rsidRDefault="00766166" w:rsidP="00766166">
            <w:pPr>
              <w:spacing w:before="120"/>
              <w:jc w:val="center"/>
              <w:rPr>
                <w:rFonts w:ascii="Calibri" w:hAnsi="Calibri" w:cs="Calibri"/>
              </w:rPr>
            </w:pPr>
            <w:r>
              <w:rPr>
                <w:rFonts w:ascii="Calibri" w:hAnsi="Calibri" w:cs="Calibri"/>
              </w:rPr>
              <w:t>1</w:t>
            </w:r>
          </w:p>
        </w:tc>
        <w:tc>
          <w:tcPr>
            <w:tcW w:w="1255" w:type="dxa"/>
            <w:vAlign w:val="center"/>
          </w:tcPr>
          <w:p w14:paraId="4D4964FB" w14:textId="5382DFC3" w:rsidR="00766166" w:rsidRPr="00C1018B" w:rsidRDefault="00766166" w:rsidP="00766166">
            <w:pPr>
              <w:spacing w:before="120"/>
              <w:jc w:val="center"/>
              <w:rPr>
                <w:rFonts w:ascii="Calibri" w:hAnsi="Calibri" w:cs="Calibri"/>
              </w:rPr>
            </w:pPr>
            <w:r>
              <w:rPr>
                <w:rFonts w:ascii="Calibri" w:hAnsi="Calibri" w:cs="Calibri"/>
              </w:rPr>
              <w:t>1</w:t>
            </w:r>
          </w:p>
        </w:tc>
        <w:tc>
          <w:tcPr>
            <w:tcW w:w="1250" w:type="dxa"/>
          </w:tcPr>
          <w:p w14:paraId="3BC39410" w14:textId="77777777" w:rsidR="00766166" w:rsidRDefault="00766166" w:rsidP="00766166">
            <w:pPr>
              <w:spacing w:before="120"/>
              <w:jc w:val="center"/>
              <w:rPr>
                <w:rFonts w:ascii="Calibri" w:hAnsi="Calibri" w:cs="Calibri"/>
              </w:rPr>
            </w:pPr>
          </w:p>
          <w:p w14:paraId="088535A6" w14:textId="4C6AE442" w:rsidR="00766166" w:rsidRPr="00D27A1A" w:rsidRDefault="00766166" w:rsidP="00766166">
            <w:pPr>
              <w:spacing w:before="120"/>
              <w:jc w:val="center"/>
              <w:rPr>
                <w:rFonts w:ascii="Calibri" w:hAnsi="Calibri" w:cs="Calibri"/>
              </w:rPr>
            </w:pPr>
            <w:r>
              <w:rPr>
                <w:rFonts w:ascii="Calibri" w:hAnsi="Calibri" w:cs="Calibri"/>
              </w:rPr>
              <w:t>1</w:t>
            </w:r>
          </w:p>
        </w:tc>
      </w:tr>
    </w:tbl>
    <w:p w14:paraId="41ACA9FD" w14:textId="77777777" w:rsidR="0045238D" w:rsidRDefault="0045238D" w:rsidP="0038236B">
      <w:pPr>
        <w:spacing w:before="120"/>
        <w:rPr>
          <w:rFonts w:ascii="Calibri" w:hAnsi="Calibri" w:cs="Calibri"/>
          <w:b/>
          <w:bCs/>
        </w:rPr>
      </w:pPr>
    </w:p>
    <w:p w14:paraId="15E212FC" w14:textId="77777777" w:rsidR="00691A2C" w:rsidRDefault="00691A2C" w:rsidP="0038236B">
      <w:pPr>
        <w:spacing w:before="120"/>
        <w:rPr>
          <w:rFonts w:ascii="Calibri" w:hAnsi="Calibri" w:cs="Calibri"/>
          <w:b/>
          <w:bCs/>
        </w:rPr>
      </w:pPr>
    </w:p>
    <w:p w14:paraId="266864EE" w14:textId="5432F34D" w:rsidR="00C1018B" w:rsidRPr="00766166" w:rsidRDefault="00C1018B" w:rsidP="0038236B">
      <w:pPr>
        <w:spacing w:after="0" w:line="257" w:lineRule="auto"/>
        <w:ind w:firstLine="709"/>
        <w:rPr>
          <w:rFonts w:ascii="Calibri" w:hAnsi="Calibri" w:cs="Calibri"/>
          <w:b/>
          <w:bCs/>
          <w:color w:val="FF0000"/>
        </w:rPr>
      </w:pPr>
      <w:r w:rsidRPr="00766166">
        <w:rPr>
          <w:rFonts w:ascii="Calibri" w:hAnsi="Calibri" w:cs="Calibri"/>
          <w:b/>
          <w:bCs/>
        </w:rPr>
        <w:lastRenderedPageBreak/>
        <w:t xml:space="preserve">K306513 Kapitalni projekt: Glazbeno edukacijski centar GEC (zgrada starog suda) </w:t>
      </w:r>
    </w:p>
    <w:p w14:paraId="0DF4B709" w14:textId="77777777" w:rsidR="00C1018B" w:rsidRPr="00766166" w:rsidRDefault="00C1018B" w:rsidP="00C1018B">
      <w:pPr>
        <w:spacing w:before="120"/>
        <w:jc w:val="both"/>
        <w:rPr>
          <w:rStyle w:val="normaltextrun"/>
          <w:rFonts w:ascii="Calibri" w:hAnsi="Calibri" w:cs="Calibri"/>
          <w:color w:val="000000"/>
          <w:shd w:val="clear" w:color="auto" w:fill="FFFFFF"/>
        </w:rPr>
      </w:pPr>
      <w:r w:rsidRPr="00766166">
        <w:rPr>
          <w:rStyle w:val="normaltextrun"/>
          <w:rFonts w:ascii="Calibri" w:hAnsi="Calibri" w:cs="Calibri"/>
          <w:color w:val="000000"/>
          <w:shd w:val="clear" w:color="auto" w:fill="FFFFFF"/>
        </w:rPr>
        <w:t>Projekt obuhvaća rekonstrukciju i prenamjenu postojeće zgrade starog suda, koja se nalazi unutar granica zaštićenog kulturnog dobra – kulturno-povijesne cjeline Sveti Ivan Zelina i upisana je u Registar kulturnih dobara Republike Hrvatske. Zgrada, izvorno Kraljevski kotarski sud, smještena je u samom centru grada, u neposrednoj blizini Pučkog otvorenog učilišta Sveti Ivan Zelina, osnovne i srednje škole. Cilj projekta je stvoriti Glazbeno edukacijski centar (GEC) kao suvremenu kulturnu infrastrukturu namijenjenu obrazovanju, umjetničkom stvaralaštvu i razvoju glazbene kulture.</w:t>
      </w:r>
    </w:p>
    <w:p w14:paraId="001E8D12" w14:textId="492F09A8" w:rsidR="00C1018B" w:rsidRPr="00766166" w:rsidRDefault="00C1018B" w:rsidP="00C1018B">
      <w:pPr>
        <w:spacing w:before="120"/>
        <w:jc w:val="both"/>
        <w:rPr>
          <w:rStyle w:val="eop"/>
          <w:rFonts w:ascii="Calibri" w:hAnsi="Calibri" w:cs="Calibri"/>
          <w:color w:val="000000"/>
          <w:shd w:val="clear" w:color="auto" w:fill="FFFFFF"/>
        </w:rPr>
      </w:pPr>
      <w:r w:rsidRPr="00766166">
        <w:rPr>
          <w:rStyle w:val="eop"/>
          <w:rFonts w:ascii="Calibri" w:hAnsi="Calibri" w:cs="Calibri"/>
          <w:color w:val="000000"/>
          <w:shd w:val="clear" w:color="auto" w:fill="FFFFFF"/>
        </w:rPr>
        <w:t xml:space="preserve">U 2026. godini planirana su sredstava za </w:t>
      </w:r>
      <w:proofErr w:type="spellStart"/>
      <w:r w:rsidRPr="00766166">
        <w:rPr>
          <w:rStyle w:val="eop"/>
          <w:rFonts w:ascii="Calibri" w:hAnsi="Calibri" w:cs="Calibri"/>
          <w:color w:val="000000"/>
          <w:shd w:val="clear" w:color="auto" w:fill="FFFFFF"/>
        </w:rPr>
        <w:t>novelaciju</w:t>
      </w:r>
      <w:proofErr w:type="spellEnd"/>
      <w:r w:rsidRPr="00766166">
        <w:rPr>
          <w:rStyle w:val="eop"/>
          <w:rFonts w:ascii="Calibri" w:hAnsi="Calibri" w:cs="Calibri"/>
          <w:color w:val="000000"/>
          <w:shd w:val="clear" w:color="auto" w:fill="FFFFFF"/>
        </w:rPr>
        <w:t xml:space="preserve"> projektno-tehničke </w:t>
      </w:r>
      <w:r w:rsidR="001427B7" w:rsidRPr="00766166">
        <w:rPr>
          <w:rStyle w:val="eop"/>
          <w:rFonts w:ascii="Calibri" w:hAnsi="Calibri" w:cs="Calibri"/>
          <w:color w:val="000000"/>
          <w:shd w:val="clear" w:color="auto" w:fill="FFFFFF"/>
        </w:rPr>
        <w:t>dokumentacije</w:t>
      </w:r>
      <w:r w:rsidRPr="00766166">
        <w:rPr>
          <w:rStyle w:val="eop"/>
          <w:rFonts w:ascii="Calibri" w:hAnsi="Calibri" w:cs="Calibri"/>
          <w:color w:val="000000"/>
          <w:shd w:val="clear" w:color="auto" w:fill="FFFFFF"/>
        </w:rPr>
        <w:t xml:space="preserve"> te prijava na natječaj EU fondova.</w:t>
      </w:r>
    </w:p>
    <w:p w14:paraId="2F1692E1" w14:textId="77777777" w:rsidR="00C1018B" w:rsidRPr="00766166" w:rsidRDefault="00C1018B" w:rsidP="00C1018B">
      <w:pPr>
        <w:spacing w:before="120"/>
        <w:jc w:val="both"/>
        <w:rPr>
          <w:rFonts w:ascii="Calibri" w:hAnsi="Calibri" w:cs="Calibri"/>
          <w:b/>
          <w:bCs/>
        </w:rPr>
      </w:pPr>
      <w:r w:rsidRPr="00766166">
        <w:rPr>
          <w:rFonts w:ascii="Calibri" w:hAnsi="Calibri" w:cs="Calibri"/>
          <w:u w:val="single"/>
        </w:rPr>
        <w:t>Opći cilj:</w:t>
      </w:r>
      <w:r w:rsidRPr="00766166">
        <w:rPr>
          <w:rFonts w:ascii="Calibri" w:hAnsi="Calibri" w:cs="Calibri"/>
        </w:rPr>
        <w:t xml:space="preserve"> Povećati pristupačnost i sudjelovanje u kulturnom životu svih građana, osobito pripadnika ranjivih skupina, te stvoriti preduvjete za razvoj inovativnih usluga u kulturi.</w:t>
      </w:r>
    </w:p>
    <w:p w14:paraId="100D8315" w14:textId="77777777" w:rsidR="00C1018B" w:rsidRPr="00766166" w:rsidRDefault="00C1018B" w:rsidP="001427B7">
      <w:pPr>
        <w:pStyle w:val="Bezproreda"/>
        <w:rPr>
          <w:u w:val="single"/>
        </w:rPr>
      </w:pPr>
      <w:r w:rsidRPr="00766166">
        <w:rPr>
          <w:u w:val="single"/>
        </w:rPr>
        <w:t>Posebni cilj:</w:t>
      </w:r>
      <w:r w:rsidRPr="00766166">
        <w:t xml:space="preserve"> Modernizirati i unaprijediti lokalnu javnu kulturnu infrastrukturu.</w:t>
      </w:r>
    </w:p>
    <w:p w14:paraId="716A671C" w14:textId="77777777" w:rsidR="00C1018B" w:rsidRPr="00766166" w:rsidRDefault="00C1018B" w:rsidP="001427B7">
      <w:pPr>
        <w:pStyle w:val="Bezproreda"/>
      </w:pPr>
      <w:r w:rsidRPr="00766166">
        <w:rPr>
          <w:u w:val="single"/>
        </w:rPr>
        <w:t>Zakonska osnova:</w:t>
      </w:r>
      <w:r w:rsidRPr="00766166">
        <w:t xml:space="preserve"> Zakon o umjetničkom obrazovanju, Zakon o zaštiti i očuvanju kulturnih dobara, Provedbeni program Grada Svetog Ivana Zeline 2025.-2029.</w:t>
      </w:r>
    </w:p>
    <w:p w14:paraId="1A029D01" w14:textId="77777777" w:rsidR="00C1018B" w:rsidRPr="00766166" w:rsidRDefault="00C1018B" w:rsidP="001427B7">
      <w:pPr>
        <w:pStyle w:val="Bezproreda"/>
      </w:pPr>
      <w:r w:rsidRPr="00766166">
        <w:rPr>
          <w:u w:val="single"/>
        </w:rPr>
        <w:t>Potrebna sredstva:</w:t>
      </w:r>
      <w:r w:rsidRPr="00766166">
        <w:t xml:space="preserve">  22.440,00 EUR</w:t>
      </w:r>
    </w:p>
    <w:p w14:paraId="714DDE57" w14:textId="77777777" w:rsidR="00C1018B" w:rsidRPr="00766166" w:rsidRDefault="00C1018B" w:rsidP="001427B7">
      <w:pPr>
        <w:pStyle w:val="Bezproreda"/>
      </w:pPr>
      <w:r w:rsidRPr="00766166">
        <w:rPr>
          <w:u w:val="single"/>
        </w:rPr>
        <w:t>Mjerila uspješnosti:</w:t>
      </w:r>
      <w:r w:rsidRPr="00766166">
        <w:t xml:space="preserve"> broj izrađenih projektno-tehničkih dokumentacija.</w:t>
      </w:r>
    </w:p>
    <w:tbl>
      <w:tblPr>
        <w:tblStyle w:val="Reetkatablice"/>
        <w:tblpPr w:leftFromText="180" w:rightFromText="180" w:vertAnchor="text" w:horzAnchor="margin" w:tblpXSpec="center" w:tblpY="314"/>
        <w:tblW w:w="9050" w:type="dxa"/>
        <w:tblLook w:val="04A0" w:firstRow="1" w:lastRow="0" w:firstColumn="1" w:lastColumn="0" w:noHBand="0" w:noVBand="1"/>
      </w:tblPr>
      <w:tblGrid>
        <w:gridCol w:w="1936"/>
        <w:gridCol w:w="1396"/>
        <w:gridCol w:w="1153"/>
        <w:gridCol w:w="1146"/>
        <w:gridCol w:w="1146"/>
        <w:gridCol w:w="1137"/>
        <w:gridCol w:w="1136"/>
      </w:tblGrid>
      <w:tr w:rsidR="00766166" w:rsidRPr="00766166" w14:paraId="48CFCC11" w14:textId="77777777" w:rsidTr="00E157C2">
        <w:trPr>
          <w:trHeight w:val="377"/>
        </w:trPr>
        <w:tc>
          <w:tcPr>
            <w:tcW w:w="9050" w:type="dxa"/>
            <w:gridSpan w:val="7"/>
            <w:shd w:val="clear" w:color="auto" w:fill="83CAEB" w:themeFill="accent1" w:themeFillTint="66"/>
          </w:tcPr>
          <w:p w14:paraId="2B429560" w14:textId="77777777" w:rsidR="00766166" w:rsidRPr="00766166" w:rsidRDefault="00766166" w:rsidP="00D478EA">
            <w:pPr>
              <w:spacing w:before="120"/>
              <w:jc w:val="center"/>
              <w:rPr>
                <w:rFonts w:ascii="Calibri" w:hAnsi="Calibri" w:cs="Calibri"/>
                <w:b/>
                <w:bCs/>
              </w:rPr>
            </w:pPr>
            <w:r w:rsidRPr="00766166">
              <w:rPr>
                <w:rFonts w:ascii="Calibri" w:hAnsi="Calibri" w:cs="Calibri"/>
                <w:b/>
                <w:bCs/>
              </w:rPr>
              <w:t>Provedbeni program Grada Svetog Ivana Zeline 2025. – 2029.</w:t>
            </w:r>
          </w:p>
          <w:p w14:paraId="34695ADE" w14:textId="77777777" w:rsidR="00766166" w:rsidRPr="00766166" w:rsidRDefault="00766166" w:rsidP="00D478EA">
            <w:pPr>
              <w:jc w:val="center"/>
              <w:rPr>
                <w:rFonts w:ascii="Calibri" w:hAnsi="Calibri" w:cs="Calibri"/>
                <w:b/>
                <w:bCs/>
                <w:color w:val="000000"/>
              </w:rPr>
            </w:pPr>
            <w:r w:rsidRPr="00766166">
              <w:rPr>
                <w:rFonts w:ascii="Calibri" w:hAnsi="Calibri" w:cs="Calibri"/>
                <w:b/>
                <w:bCs/>
              </w:rPr>
              <w:t>Mjera 6. Korištenje obnovljivih izvora energije i energetska učinkovitost</w:t>
            </w:r>
          </w:p>
        </w:tc>
      </w:tr>
      <w:tr w:rsidR="00C1018B" w:rsidRPr="00766166" w14:paraId="06369338" w14:textId="77777777" w:rsidTr="00766166">
        <w:trPr>
          <w:trHeight w:val="377"/>
        </w:trPr>
        <w:tc>
          <w:tcPr>
            <w:tcW w:w="1936" w:type="dxa"/>
            <w:shd w:val="clear" w:color="auto" w:fill="83CAEB" w:themeFill="accent1" w:themeFillTint="66"/>
          </w:tcPr>
          <w:p w14:paraId="66D484B6" w14:textId="77777777" w:rsidR="00C1018B" w:rsidRPr="00766166" w:rsidRDefault="00C1018B" w:rsidP="00D478EA">
            <w:pPr>
              <w:jc w:val="center"/>
              <w:rPr>
                <w:rFonts w:ascii="Calibri" w:hAnsi="Calibri" w:cs="Calibri"/>
                <w:b/>
                <w:bCs/>
              </w:rPr>
            </w:pPr>
            <w:r w:rsidRPr="00766166">
              <w:rPr>
                <w:rFonts w:ascii="Calibri" w:hAnsi="Calibri" w:cs="Calibri"/>
                <w:b/>
                <w:bCs/>
              </w:rPr>
              <w:t>Program/aktivnost</w:t>
            </w:r>
          </w:p>
        </w:tc>
        <w:tc>
          <w:tcPr>
            <w:tcW w:w="1396" w:type="dxa"/>
            <w:shd w:val="clear" w:color="auto" w:fill="83CAEB" w:themeFill="accent1" w:themeFillTint="66"/>
          </w:tcPr>
          <w:p w14:paraId="01F42079" w14:textId="77777777" w:rsidR="00C1018B" w:rsidRPr="00766166" w:rsidRDefault="00C1018B" w:rsidP="00D478EA">
            <w:pPr>
              <w:rPr>
                <w:rFonts w:ascii="Calibri" w:hAnsi="Calibri" w:cs="Calibri"/>
              </w:rPr>
            </w:pPr>
            <w:r w:rsidRPr="00766166">
              <w:rPr>
                <w:rFonts w:ascii="Calibri" w:hAnsi="Calibri" w:cs="Calibri"/>
                <w:b/>
                <w:bCs/>
                <w:color w:val="000000"/>
              </w:rPr>
              <w:t>Pokazatelj rezultata</w:t>
            </w:r>
          </w:p>
        </w:tc>
        <w:tc>
          <w:tcPr>
            <w:tcW w:w="1153" w:type="dxa"/>
            <w:shd w:val="clear" w:color="auto" w:fill="83CAEB" w:themeFill="accent1" w:themeFillTint="66"/>
          </w:tcPr>
          <w:p w14:paraId="0D8E7A15" w14:textId="77777777" w:rsidR="00C1018B" w:rsidRPr="00766166" w:rsidRDefault="00C1018B" w:rsidP="00D478EA">
            <w:pPr>
              <w:rPr>
                <w:rFonts w:ascii="Calibri" w:hAnsi="Calibri" w:cs="Calibri"/>
              </w:rPr>
            </w:pPr>
            <w:r w:rsidRPr="00766166">
              <w:rPr>
                <w:rFonts w:ascii="Calibri" w:hAnsi="Calibri" w:cs="Calibri"/>
                <w:b/>
                <w:bCs/>
                <w:color w:val="000000"/>
              </w:rPr>
              <w:t>Ostvarena vrijednost 2025.</w:t>
            </w:r>
          </w:p>
        </w:tc>
        <w:tc>
          <w:tcPr>
            <w:tcW w:w="1146" w:type="dxa"/>
            <w:shd w:val="clear" w:color="auto" w:fill="83CAEB" w:themeFill="accent1" w:themeFillTint="66"/>
          </w:tcPr>
          <w:p w14:paraId="2DEE2CFB" w14:textId="77777777" w:rsidR="00C1018B" w:rsidRPr="00766166" w:rsidRDefault="00C1018B" w:rsidP="00D478EA">
            <w:pPr>
              <w:rPr>
                <w:rFonts w:ascii="Calibri" w:hAnsi="Calibri" w:cs="Calibri"/>
              </w:rPr>
            </w:pPr>
            <w:r w:rsidRPr="00766166">
              <w:rPr>
                <w:rFonts w:ascii="Calibri" w:hAnsi="Calibri" w:cs="Calibri"/>
                <w:b/>
                <w:bCs/>
                <w:color w:val="000000"/>
              </w:rPr>
              <w:t>Ciljana vrijednost 2026.</w:t>
            </w:r>
          </w:p>
        </w:tc>
        <w:tc>
          <w:tcPr>
            <w:tcW w:w="1146" w:type="dxa"/>
            <w:shd w:val="clear" w:color="auto" w:fill="83CAEB" w:themeFill="accent1" w:themeFillTint="66"/>
          </w:tcPr>
          <w:p w14:paraId="25407041" w14:textId="77777777" w:rsidR="00C1018B" w:rsidRPr="00766166" w:rsidRDefault="00C1018B" w:rsidP="00D478EA">
            <w:pPr>
              <w:rPr>
                <w:rFonts w:ascii="Calibri" w:hAnsi="Calibri" w:cs="Calibri"/>
              </w:rPr>
            </w:pPr>
            <w:r w:rsidRPr="00766166">
              <w:rPr>
                <w:rFonts w:ascii="Calibri" w:hAnsi="Calibri" w:cs="Calibri"/>
                <w:b/>
                <w:bCs/>
                <w:color w:val="000000"/>
              </w:rPr>
              <w:t>Ciljana  vrijednost 2027.</w:t>
            </w:r>
          </w:p>
        </w:tc>
        <w:tc>
          <w:tcPr>
            <w:tcW w:w="1137" w:type="dxa"/>
            <w:shd w:val="clear" w:color="auto" w:fill="83CAEB" w:themeFill="accent1" w:themeFillTint="66"/>
          </w:tcPr>
          <w:p w14:paraId="341F23A3" w14:textId="77777777" w:rsidR="00C1018B" w:rsidRPr="00766166" w:rsidRDefault="00C1018B" w:rsidP="00D478EA">
            <w:pPr>
              <w:rPr>
                <w:rFonts w:ascii="Calibri" w:hAnsi="Calibri" w:cs="Calibri"/>
                <w:b/>
                <w:bCs/>
                <w:color w:val="000000"/>
              </w:rPr>
            </w:pPr>
            <w:r w:rsidRPr="00766166">
              <w:rPr>
                <w:rFonts w:ascii="Calibri" w:hAnsi="Calibri" w:cs="Calibri"/>
                <w:b/>
                <w:bCs/>
                <w:color w:val="000000"/>
              </w:rPr>
              <w:t>Ciljana vrijednost 2028.</w:t>
            </w:r>
          </w:p>
        </w:tc>
        <w:tc>
          <w:tcPr>
            <w:tcW w:w="1136" w:type="dxa"/>
            <w:shd w:val="clear" w:color="auto" w:fill="83CAEB" w:themeFill="accent1" w:themeFillTint="66"/>
          </w:tcPr>
          <w:p w14:paraId="29A6FCA2" w14:textId="77777777" w:rsidR="00C1018B" w:rsidRPr="00766166" w:rsidRDefault="00C1018B" w:rsidP="00D478EA">
            <w:pPr>
              <w:rPr>
                <w:rFonts w:ascii="Calibri" w:hAnsi="Calibri" w:cs="Calibri"/>
              </w:rPr>
            </w:pPr>
            <w:r w:rsidRPr="00766166">
              <w:rPr>
                <w:rFonts w:ascii="Calibri" w:hAnsi="Calibri" w:cs="Calibri"/>
                <w:b/>
                <w:bCs/>
                <w:color w:val="000000"/>
              </w:rPr>
              <w:t>Ciljana vrijednost 2029.</w:t>
            </w:r>
          </w:p>
        </w:tc>
      </w:tr>
      <w:tr w:rsidR="00C1018B" w:rsidRPr="00C1018B" w14:paraId="55E458D9" w14:textId="77777777" w:rsidTr="00766166">
        <w:trPr>
          <w:trHeight w:val="377"/>
        </w:trPr>
        <w:tc>
          <w:tcPr>
            <w:tcW w:w="1936" w:type="dxa"/>
            <w:hideMark/>
          </w:tcPr>
          <w:p w14:paraId="76BA7FF1" w14:textId="77777777" w:rsidR="00C1018B" w:rsidRPr="00766166" w:rsidRDefault="00C1018B" w:rsidP="00D478EA">
            <w:pPr>
              <w:rPr>
                <w:rFonts w:ascii="Calibri" w:hAnsi="Calibri" w:cs="Calibri"/>
              </w:rPr>
            </w:pPr>
            <w:r w:rsidRPr="00766166">
              <w:rPr>
                <w:rFonts w:ascii="Calibri" w:hAnsi="Calibri" w:cs="Calibri"/>
              </w:rPr>
              <w:t xml:space="preserve">6.1. Energetska obnova zgrada javnog sektora </w:t>
            </w:r>
          </w:p>
        </w:tc>
        <w:tc>
          <w:tcPr>
            <w:tcW w:w="1396" w:type="dxa"/>
            <w:hideMark/>
          </w:tcPr>
          <w:p w14:paraId="6BCB2E05" w14:textId="77777777" w:rsidR="00C1018B" w:rsidRPr="00766166" w:rsidRDefault="00C1018B" w:rsidP="00D478EA">
            <w:pPr>
              <w:rPr>
                <w:rFonts w:ascii="Calibri" w:hAnsi="Calibri" w:cs="Calibri"/>
              </w:rPr>
            </w:pPr>
            <w:r w:rsidRPr="00766166">
              <w:rPr>
                <w:rFonts w:ascii="Calibri" w:hAnsi="Calibri" w:cs="Calibri"/>
              </w:rPr>
              <w:t>Broj obnovljenih objekata godišnje</w:t>
            </w:r>
          </w:p>
        </w:tc>
        <w:tc>
          <w:tcPr>
            <w:tcW w:w="1153" w:type="dxa"/>
          </w:tcPr>
          <w:p w14:paraId="6CB15E30" w14:textId="77777777" w:rsidR="00C1018B" w:rsidRPr="00766166" w:rsidRDefault="00C1018B" w:rsidP="00D478EA">
            <w:pPr>
              <w:rPr>
                <w:rFonts w:ascii="Calibri" w:hAnsi="Calibri" w:cs="Calibri"/>
              </w:rPr>
            </w:pPr>
            <w:r w:rsidRPr="00766166">
              <w:rPr>
                <w:rFonts w:ascii="Calibri" w:hAnsi="Calibri" w:cs="Calibri"/>
              </w:rPr>
              <w:t>0</w:t>
            </w:r>
          </w:p>
        </w:tc>
        <w:tc>
          <w:tcPr>
            <w:tcW w:w="1146" w:type="dxa"/>
          </w:tcPr>
          <w:p w14:paraId="6B7758B0" w14:textId="77777777" w:rsidR="00C1018B" w:rsidRPr="00766166" w:rsidRDefault="00C1018B" w:rsidP="00D478EA">
            <w:pPr>
              <w:rPr>
                <w:rFonts w:ascii="Calibri" w:hAnsi="Calibri" w:cs="Calibri"/>
              </w:rPr>
            </w:pPr>
            <w:r w:rsidRPr="00766166">
              <w:rPr>
                <w:rFonts w:ascii="Calibri" w:hAnsi="Calibri" w:cs="Calibri"/>
              </w:rPr>
              <w:t>1</w:t>
            </w:r>
          </w:p>
        </w:tc>
        <w:tc>
          <w:tcPr>
            <w:tcW w:w="1146" w:type="dxa"/>
          </w:tcPr>
          <w:p w14:paraId="5C923E83" w14:textId="77777777" w:rsidR="00C1018B" w:rsidRPr="00766166" w:rsidRDefault="00C1018B" w:rsidP="00D478EA">
            <w:pPr>
              <w:rPr>
                <w:rFonts w:ascii="Calibri" w:hAnsi="Calibri" w:cs="Calibri"/>
              </w:rPr>
            </w:pPr>
            <w:r w:rsidRPr="00766166">
              <w:rPr>
                <w:rFonts w:ascii="Calibri" w:hAnsi="Calibri" w:cs="Calibri"/>
              </w:rPr>
              <w:t>1</w:t>
            </w:r>
          </w:p>
        </w:tc>
        <w:tc>
          <w:tcPr>
            <w:tcW w:w="1137" w:type="dxa"/>
          </w:tcPr>
          <w:p w14:paraId="71751B0D" w14:textId="77777777" w:rsidR="00C1018B" w:rsidRPr="00766166" w:rsidRDefault="00C1018B" w:rsidP="00D478EA">
            <w:pPr>
              <w:rPr>
                <w:rFonts w:ascii="Calibri" w:hAnsi="Calibri" w:cs="Calibri"/>
              </w:rPr>
            </w:pPr>
            <w:r w:rsidRPr="00766166">
              <w:rPr>
                <w:rFonts w:ascii="Calibri" w:hAnsi="Calibri" w:cs="Calibri"/>
              </w:rPr>
              <w:t>1</w:t>
            </w:r>
          </w:p>
        </w:tc>
        <w:tc>
          <w:tcPr>
            <w:tcW w:w="1136" w:type="dxa"/>
          </w:tcPr>
          <w:p w14:paraId="349BBE68" w14:textId="77777777" w:rsidR="00C1018B" w:rsidRPr="00C1018B" w:rsidRDefault="00C1018B" w:rsidP="00D478EA">
            <w:pPr>
              <w:rPr>
                <w:rFonts w:ascii="Calibri" w:hAnsi="Calibri" w:cs="Calibri"/>
              </w:rPr>
            </w:pPr>
            <w:r w:rsidRPr="00766166">
              <w:rPr>
                <w:rFonts w:ascii="Calibri" w:hAnsi="Calibri" w:cs="Calibri"/>
              </w:rPr>
              <w:t>1</w:t>
            </w:r>
          </w:p>
        </w:tc>
      </w:tr>
    </w:tbl>
    <w:p w14:paraId="31F34FA5" w14:textId="77777777" w:rsidR="0038236B" w:rsidRDefault="0038236B" w:rsidP="00691A2C">
      <w:pPr>
        <w:spacing w:before="120"/>
        <w:rPr>
          <w:rFonts w:ascii="Calibri" w:hAnsi="Calibri" w:cs="Calibri"/>
          <w:b/>
          <w:bCs/>
        </w:rPr>
      </w:pPr>
    </w:p>
    <w:p w14:paraId="5FEB4134" w14:textId="5E1049FD" w:rsidR="00C1018B" w:rsidRPr="001427B7" w:rsidRDefault="00C1018B" w:rsidP="00C1018B">
      <w:pPr>
        <w:spacing w:before="120"/>
        <w:ind w:firstLine="709"/>
        <w:rPr>
          <w:rFonts w:ascii="Calibri" w:hAnsi="Calibri" w:cs="Calibri"/>
          <w:b/>
          <w:bCs/>
        </w:rPr>
      </w:pPr>
      <w:r w:rsidRPr="001427B7">
        <w:rPr>
          <w:rFonts w:ascii="Calibri" w:hAnsi="Calibri" w:cs="Calibri"/>
          <w:b/>
          <w:bCs/>
        </w:rPr>
        <w:t>K306528 Kapitalni projekt: Izgradnja doma za starije i nemoćne</w:t>
      </w:r>
    </w:p>
    <w:p w14:paraId="5F315955" w14:textId="77777777" w:rsidR="00C1018B" w:rsidRPr="001427B7" w:rsidRDefault="00C1018B" w:rsidP="00C1018B">
      <w:pPr>
        <w:spacing w:before="120"/>
        <w:jc w:val="both"/>
        <w:rPr>
          <w:rFonts w:ascii="Calibri" w:hAnsi="Calibri" w:cs="Calibri"/>
        </w:rPr>
      </w:pPr>
      <w:r w:rsidRPr="001427B7">
        <w:rPr>
          <w:rFonts w:ascii="Calibri" w:hAnsi="Calibri" w:cs="Calibri"/>
        </w:rPr>
        <w:t>Grad Sveti Ivan Zelina planira izgradnju doma za starije i nemoćne osobe na području naselja Novo Mjesto, na zemljištu u vlasništvu Grada. Cilj projekta je unaprijediti sustav socijalne skrbi i osigurati kvalitetne, dostupne i pravovremene usluge za starije osobe. Projekt će doprinijeti povećanju smještajnih kapaciteta i stvaranju uvjeta za integriranu skrb u skladu s nacionalnim standardima.</w:t>
      </w:r>
    </w:p>
    <w:p w14:paraId="033CEBDF" w14:textId="77777777" w:rsidR="00C1018B" w:rsidRPr="001427B7" w:rsidRDefault="00C1018B" w:rsidP="00C1018B">
      <w:pPr>
        <w:spacing w:before="120"/>
        <w:jc w:val="both"/>
        <w:rPr>
          <w:rFonts w:ascii="Calibri" w:hAnsi="Calibri" w:cs="Calibri"/>
        </w:rPr>
      </w:pPr>
      <w:r w:rsidRPr="001427B7">
        <w:rPr>
          <w:rFonts w:ascii="Calibri" w:hAnsi="Calibri" w:cs="Calibri"/>
        </w:rPr>
        <w:t xml:space="preserve">U 2026. godini planirana su sredstva za uslugu izrade projektno-tehničke dokumentacije za Dom za starije i nemoćne na području naselja Novo Mjesto na zemljištu u vlasništvu Grada Svetog Ivana Zeline. </w:t>
      </w:r>
    </w:p>
    <w:p w14:paraId="2D854C21" w14:textId="156C1807" w:rsidR="00C1018B" w:rsidRPr="001427B7" w:rsidRDefault="00C1018B" w:rsidP="00C1018B">
      <w:pPr>
        <w:spacing w:before="120"/>
        <w:jc w:val="both"/>
        <w:rPr>
          <w:rFonts w:ascii="Calibri" w:hAnsi="Calibri" w:cs="Calibri"/>
        </w:rPr>
      </w:pPr>
      <w:r w:rsidRPr="001427B7">
        <w:rPr>
          <w:rFonts w:ascii="Calibri" w:hAnsi="Calibri" w:cs="Calibri"/>
        </w:rPr>
        <w:t>Za potrebe izrade projektno-tehničke dokumentacije Grad Sveti Ivan Zelina prijavio se na natječaj Zagrebačke županije za sufinanciranje izrade dokumentacije.</w:t>
      </w:r>
    </w:p>
    <w:p w14:paraId="6DC64D9A" w14:textId="0014F5A6" w:rsidR="00C1018B" w:rsidRPr="001427B7" w:rsidRDefault="00C1018B" w:rsidP="001427B7">
      <w:pPr>
        <w:pStyle w:val="Bezproreda"/>
      </w:pPr>
      <w:r w:rsidRPr="001427B7">
        <w:rPr>
          <w:u w:val="single"/>
        </w:rPr>
        <w:t>Opći cilj:</w:t>
      </w:r>
      <w:r w:rsidRPr="001427B7">
        <w:t>. Poboljšati dostupnost integrirane cjelovite skrbi za starije osobe unapređenjem</w:t>
      </w:r>
      <w:r w:rsidR="001427B7">
        <w:t xml:space="preserve"> </w:t>
      </w:r>
      <w:r w:rsidRPr="001427B7">
        <w:t>infrastrukture za pružanje socijalnih usluga.</w:t>
      </w:r>
    </w:p>
    <w:p w14:paraId="7D913BD8" w14:textId="607708A3" w:rsidR="00C1018B" w:rsidRPr="001427B7" w:rsidRDefault="00C1018B" w:rsidP="001427B7">
      <w:pPr>
        <w:pStyle w:val="Bezproreda"/>
      </w:pPr>
      <w:r w:rsidRPr="001427B7">
        <w:rPr>
          <w:u w:val="single"/>
        </w:rPr>
        <w:t>Posebni cilj:</w:t>
      </w:r>
      <w:r w:rsidRPr="001427B7">
        <w:t xml:space="preserve"> Osigurati kvalitetne i pravovremeno dostupne usluge socijalne skrbi. Povećati smještajne kapacitete za starije i nemoćne osobe. Stvoriti preduvjete za zapošljavanje stručnog kadra u socijalnoj skrbi.</w:t>
      </w:r>
    </w:p>
    <w:p w14:paraId="47B1CB7F" w14:textId="77777777" w:rsidR="00C1018B" w:rsidRPr="001427B7" w:rsidRDefault="00C1018B" w:rsidP="001427B7">
      <w:pPr>
        <w:pStyle w:val="Bezproreda"/>
      </w:pPr>
      <w:r w:rsidRPr="001427B7">
        <w:rPr>
          <w:u w:val="single"/>
        </w:rPr>
        <w:t>Zakonska osnova:</w:t>
      </w:r>
      <w:r w:rsidRPr="001427B7">
        <w:t xml:space="preserve"> Zakon o socijalnoj skrbi, Provedbeni program Grada Svetog Ivana Zeline 2025.–2029.</w:t>
      </w:r>
    </w:p>
    <w:p w14:paraId="0AD8B50F" w14:textId="77777777" w:rsidR="00C1018B" w:rsidRPr="001427B7" w:rsidRDefault="00C1018B" w:rsidP="001427B7">
      <w:pPr>
        <w:pStyle w:val="Bezproreda"/>
      </w:pPr>
      <w:r w:rsidRPr="001427B7">
        <w:rPr>
          <w:u w:val="single"/>
        </w:rPr>
        <w:t>Potrebna sredstva:</w:t>
      </w:r>
      <w:r w:rsidRPr="001427B7">
        <w:t xml:space="preserve">  172.000,00 EUR</w:t>
      </w:r>
    </w:p>
    <w:p w14:paraId="36A6C5D5" w14:textId="352CA012" w:rsidR="00C1018B" w:rsidRDefault="00C1018B" w:rsidP="001427B7">
      <w:pPr>
        <w:pStyle w:val="Bezproreda"/>
      </w:pPr>
      <w:r w:rsidRPr="001427B7">
        <w:rPr>
          <w:u w:val="single"/>
        </w:rPr>
        <w:t>Mjerila uspješnosti:</w:t>
      </w:r>
      <w:r w:rsidRPr="001427B7">
        <w:t xml:space="preserve"> Broj izgrađenih </w:t>
      </w:r>
      <w:r w:rsidR="001427B7">
        <w:t>domova za starije i nemoćne osobe</w:t>
      </w:r>
    </w:p>
    <w:p w14:paraId="004F7867" w14:textId="77777777" w:rsidR="00691A2C" w:rsidRDefault="00691A2C" w:rsidP="001427B7">
      <w:pPr>
        <w:pStyle w:val="Bezproreda"/>
      </w:pPr>
    </w:p>
    <w:p w14:paraId="157BDD55" w14:textId="77777777" w:rsidR="00691A2C" w:rsidRDefault="00691A2C" w:rsidP="001427B7">
      <w:pPr>
        <w:pStyle w:val="Bezproreda"/>
      </w:pPr>
    </w:p>
    <w:p w14:paraId="6C4D2C2A" w14:textId="77777777" w:rsidR="00691A2C" w:rsidRPr="001427B7" w:rsidRDefault="00691A2C" w:rsidP="001427B7">
      <w:pPr>
        <w:pStyle w:val="Bezproreda"/>
      </w:pPr>
    </w:p>
    <w:tbl>
      <w:tblPr>
        <w:tblStyle w:val="Reetkatablice"/>
        <w:tblpPr w:leftFromText="180" w:rightFromText="180" w:vertAnchor="text" w:horzAnchor="margin" w:tblpXSpec="center" w:tblpY="314"/>
        <w:tblW w:w="9050" w:type="dxa"/>
        <w:tblLook w:val="04A0" w:firstRow="1" w:lastRow="0" w:firstColumn="1" w:lastColumn="0" w:noHBand="0" w:noVBand="1"/>
      </w:tblPr>
      <w:tblGrid>
        <w:gridCol w:w="1936"/>
        <w:gridCol w:w="1386"/>
        <w:gridCol w:w="1155"/>
        <w:gridCol w:w="1150"/>
        <w:gridCol w:w="1150"/>
        <w:gridCol w:w="1137"/>
        <w:gridCol w:w="1136"/>
      </w:tblGrid>
      <w:tr w:rsidR="001427B7" w:rsidRPr="001427B7" w14:paraId="71610A0D" w14:textId="77777777" w:rsidTr="008F0E99">
        <w:trPr>
          <w:trHeight w:val="377"/>
        </w:trPr>
        <w:tc>
          <w:tcPr>
            <w:tcW w:w="9050" w:type="dxa"/>
            <w:gridSpan w:val="7"/>
            <w:shd w:val="clear" w:color="auto" w:fill="83CAEB" w:themeFill="accent1" w:themeFillTint="66"/>
          </w:tcPr>
          <w:p w14:paraId="2095C7B1" w14:textId="77777777" w:rsidR="001427B7" w:rsidRPr="001427B7" w:rsidRDefault="001427B7" w:rsidP="00D478EA">
            <w:pPr>
              <w:spacing w:before="120"/>
              <w:jc w:val="center"/>
              <w:rPr>
                <w:rFonts w:ascii="Calibri" w:hAnsi="Calibri" w:cs="Calibri"/>
                <w:b/>
                <w:bCs/>
              </w:rPr>
            </w:pPr>
            <w:r w:rsidRPr="001427B7">
              <w:rPr>
                <w:rFonts w:ascii="Calibri" w:hAnsi="Calibri" w:cs="Calibri"/>
                <w:b/>
                <w:bCs/>
              </w:rPr>
              <w:lastRenderedPageBreak/>
              <w:t>Provedbeni program Grada Svetog Ivana Zeline 2025. – 2029.</w:t>
            </w:r>
          </w:p>
          <w:p w14:paraId="2D1A9F61" w14:textId="77777777" w:rsidR="001427B7" w:rsidRPr="001427B7" w:rsidRDefault="001427B7" w:rsidP="00D478EA">
            <w:pPr>
              <w:jc w:val="center"/>
              <w:rPr>
                <w:rFonts w:ascii="Calibri" w:hAnsi="Calibri" w:cs="Calibri"/>
                <w:b/>
                <w:bCs/>
                <w:color w:val="000000"/>
              </w:rPr>
            </w:pPr>
            <w:r w:rsidRPr="001427B7">
              <w:rPr>
                <w:rFonts w:ascii="Calibri" w:hAnsi="Calibri" w:cs="Calibri"/>
                <w:b/>
                <w:bCs/>
              </w:rPr>
              <w:t>Mjera 13. Unapređenje socijalnih i zdravstvenih usluga</w:t>
            </w:r>
          </w:p>
        </w:tc>
      </w:tr>
      <w:tr w:rsidR="00C1018B" w:rsidRPr="001427B7" w14:paraId="48CD2ED1" w14:textId="77777777" w:rsidTr="001427B7">
        <w:trPr>
          <w:trHeight w:val="377"/>
        </w:trPr>
        <w:tc>
          <w:tcPr>
            <w:tcW w:w="1936" w:type="dxa"/>
            <w:shd w:val="clear" w:color="auto" w:fill="83CAEB" w:themeFill="accent1" w:themeFillTint="66"/>
          </w:tcPr>
          <w:p w14:paraId="32CB8F4E" w14:textId="77777777" w:rsidR="00C1018B" w:rsidRPr="001427B7" w:rsidRDefault="00C1018B" w:rsidP="00D478EA">
            <w:pPr>
              <w:jc w:val="center"/>
              <w:rPr>
                <w:rFonts w:ascii="Calibri" w:hAnsi="Calibri" w:cs="Calibri"/>
                <w:b/>
                <w:bCs/>
              </w:rPr>
            </w:pPr>
            <w:r w:rsidRPr="001427B7">
              <w:rPr>
                <w:rFonts w:ascii="Calibri" w:hAnsi="Calibri" w:cs="Calibri"/>
                <w:b/>
                <w:bCs/>
              </w:rPr>
              <w:t>Program/aktivnost</w:t>
            </w:r>
          </w:p>
        </w:tc>
        <w:tc>
          <w:tcPr>
            <w:tcW w:w="1386" w:type="dxa"/>
            <w:shd w:val="clear" w:color="auto" w:fill="83CAEB" w:themeFill="accent1" w:themeFillTint="66"/>
          </w:tcPr>
          <w:p w14:paraId="46458378" w14:textId="77777777" w:rsidR="00C1018B" w:rsidRPr="001427B7" w:rsidRDefault="00C1018B" w:rsidP="00D478EA">
            <w:pPr>
              <w:rPr>
                <w:rFonts w:ascii="Calibri" w:hAnsi="Calibri" w:cs="Calibri"/>
              </w:rPr>
            </w:pPr>
            <w:r w:rsidRPr="001427B7">
              <w:rPr>
                <w:rFonts w:ascii="Calibri" w:hAnsi="Calibri" w:cs="Calibri"/>
                <w:b/>
                <w:bCs/>
                <w:color w:val="000000"/>
              </w:rPr>
              <w:t>Pokazatelj rezultata</w:t>
            </w:r>
          </w:p>
        </w:tc>
        <w:tc>
          <w:tcPr>
            <w:tcW w:w="1155" w:type="dxa"/>
            <w:shd w:val="clear" w:color="auto" w:fill="83CAEB" w:themeFill="accent1" w:themeFillTint="66"/>
          </w:tcPr>
          <w:p w14:paraId="73D16E27" w14:textId="77777777" w:rsidR="00C1018B" w:rsidRPr="001427B7" w:rsidRDefault="00C1018B" w:rsidP="00D478EA">
            <w:pPr>
              <w:rPr>
                <w:rFonts w:ascii="Calibri" w:hAnsi="Calibri" w:cs="Calibri"/>
              </w:rPr>
            </w:pPr>
            <w:r w:rsidRPr="001427B7">
              <w:rPr>
                <w:rFonts w:ascii="Calibri" w:hAnsi="Calibri" w:cs="Calibri"/>
                <w:b/>
                <w:bCs/>
                <w:color w:val="000000"/>
              </w:rPr>
              <w:t>Ostvarena vrijednost 2025.</w:t>
            </w:r>
          </w:p>
        </w:tc>
        <w:tc>
          <w:tcPr>
            <w:tcW w:w="1150" w:type="dxa"/>
            <w:shd w:val="clear" w:color="auto" w:fill="83CAEB" w:themeFill="accent1" w:themeFillTint="66"/>
          </w:tcPr>
          <w:p w14:paraId="447BCD06" w14:textId="77777777" w:rsidR="00C1018B" w:rsidRPr="001427B7" w:rsidRDefault="00C1018B" w:rsidP="00D478EA">
            <w:pPr>
              <w:rPr>
                <w:rFonts w:ascii="Calibri" w:hAnsi="Calibri" w:cs="Calibri"/>
              </w:rPr>
            </w:pPr>
            <w:r w:rsidRPr="001427B7">
              <w:rPr>
                <w:rFonts w:ascii="Calibri" w:hAnsi="Calibri" w:cs="Calibri"/>
                <w:b/>
                <w:bCs/>
                <w:color w:val="000000"/>
              </w:rPr>
              <w:t>Ciljana vrijednost 2026.</w:t>
            </w:r>
          </w:p>
        </w:tc>
        <w:tc>
          <w:tcPr>
            <w:tcW w:w="1150" w:type="dxa"/>
            <w:shd w:val="clear" w:color="auto" w:fill="83CAEB" w:themeFill="accent1" w:themeFillTint="66"/>
          </w:tcPr>
          <w:p w14:paraId="5C752696" w14:textId="77777777" w:rsidR="00C1018B" w:rsidRPr="001427B7" w:rsidRDefault="00C1018B" w:rsidP="00D478EA">
            <w:pPr>
              <w:rPr>
                <w:rFonts w:ascii="Calibri" w:hAnsi="Calibri" w:cs="Calibri"/>
              </w:rPr>
            </w:pPr>
            <w:r w:rsidRPr="001427B7">
              <w:rPr>
                <w:rFonts w:ascii="Calibri" w:hAnsi="Calibri" w:cs="Calibri"/>
                <w:b/>
                <w:bCs/>
                <w:color w:val="000000"/>
              </w:rPr>
              <w:t>Ciljana  vrijednost 2027.</w:t>
            </w:r>
          </w:p>
        </w:tc>
        <w:tc>
          <w:tcPr>
            <w:tcW w:w="1137" w:type="dxa"/>
            <w:shd w:val="clear" w:color="auto" w:fill="83CAEB" w:themeFill="accent1" w:themeFillTint="66"/>
          </w:tcPr>
          <w:p w14:paraId="1556264E" w14:textId="77777777" w:rsidR="00C1018B" w:rsidRPr="001427B7" w:rsidRDefault="00C1018B" w:rsidP="00D478EA">
            <w:pPr>
              <w:rPr>
                <w:rFonts w:ascii="Calibri" w:hAnsi="Calibri" w:cs="Calibri"/>
                <w:b/>
                <w:bCs/>
                <w:color w:val="000000"/>
              </w:rPr>
            </w:pPr>
            <w:r w:rsidRPr="001427B7">
              <w:rPr>
                <w:rFonts w:ascii="Calibri" w:hAnsi="Calibri" w:cs="Calibri"/>
                <w:b/>
                <w:bCs/>
                <w:color w:val="000000"/>
              </w:rPr>
              <w:t>Ciljana vrijednost 2028.</w:t>
            </w:r>
          </w:p>
        </w:tc>
        <w:tc>
          <w:tcPr>
            <w:tcW w:w="1136" w:type="dxa"/>
            <w:shd w:val="clear" w:color="auto" w:fill="83CAEB" w:themeFill="accent1" w:themeFillTint="66"/>
          </w:tcPr>
          <w:p w14:paraId="250841B3" w14:textId="77777777" w:rsidR="00C1018B" w:rsidRPr="001427B7" w:rsidRDefault="00C1018B" w:rsidP="00D478EA">
            <w:pPr>
              <w:rPr>
                <w:rFonts w:ascii="Calibri" w:hAnsi="Calibri" w:cs="Calibri"/>
              </w:rPr>
            </w:pPr>
            <w:r w:rsidRPr="001427B7">
              <w:rPr>
                <w:rFonts w:ascii="Calibri" w:hAnsi="Calibri" w:cs="Calibri"/>
                <w:b/>
                <w:bCs/>
                <w:color w:val="000000"/>
              </w:rPr>
              <w:t>Ciljana vrijednost 2029.</w:t>
            </w:r>
          </w:p>
        </w:tc>
      </w:tr>
      <w:tr w:rsidR="00C1018B" w:rsidRPr="00C1018B" w14:paraId="1589C24F" w14:textId="77777777" w:rsidTr="0045238D">
        <w:trPr>
          <w:trHeight w:val="377"/>
        </w:trPr>
        <w:tc>
          <w:tcPr>
            <w:tcW w:w="1936" w:type="dxa"/>
            <w:hideMark/>
          </w:tcPr>
          <w:p w14:paraId="0289EA03" w14:textId="77777777" w:rsidR="00C1018B" w:rsidRPr="001427B7" w:rsidRDefault="00C1018B" w:rsidP="00D478EA">
            <w:pPr>
              <w:rPr>
                <w:rFonts w:ascii="Calibri" w:hAnsi="Calibri" w:cs="Calibri"/>
              </w:rPr>
            </w:pPr>
            <w:r w:rsidRPr="001427B7">
              <w:rPr>
                <w:rFonts w:ascii="Calibri" w:hAnsi="Calibri" w:cs="Calibri"/>
              </w:rPr>
              <w:t xml:space="preserve">13.1. Izgradnja doma za starije i nemoćne osobe </w:t>
            </w:r>
          </w:p>
        </w:tc>
        <w:tc>
          <w:tcPr>
            <w:tcW w:w="1386" w:type="dxa"/>
            <w:hideMark/>
          </w:tcPr>
          <w:p w14:paraId="7FE31FA5" w14:textId="77777777" w:rsidR="00C1018B" w:rsidRPr="001427B7" w:rsidRDefault="00C1018B" w:rsidP="00D478EA">
            <w:pPr>
              <w:rPr>
                <w:rFonts w:ascii="Calibri" w:hAnsi="Calibri" w:cs="Calibri"/>
              </w:rPr>
            </w:pPr>
            <w:r w:rsidRPr="001427B7">
              <w:rPr>
                <w:rFonts w:ascii="Calibri" w:hAnsi="Calibri" w:cs="Calibri"/>
              </w:rPr>
              <w:t>Broj izgrađenih objekata godišnje</w:t>
            </w:r>
          </w:p>
        </w:tc>
        <w:tc>
          <w:tcPr>
            <w:tcW w:w="1155" w:type="dxa"/>
            <w:vAlign w:val="center"/>
          </w:tcPr>
          <w:p w14:paraId="474203BD" w14:textId="77777777" w:rsidR="00C1018B" w:rsidRPr="001427B7" w:rsidRDefault="00C1018B" w:rsidP="0045238D">
            <w:pPr>
              <w:jc w:val="center"/>
              <w:rPr>
                <w:rFonts w:ascii="Calibri" w:hAnsi="Calibri" w:cs="Calibri"/>
              </w:rPr>
            </w:pPr>
            <w:r w:rsidRPr="001427B7">
              <w:rPr>
                <w:rFonts w:ascii="Calibri" w:hAnsi="Calibri" w:cs="Calibri"/>
              </w:rPr>
              <w:t>0</w:t>
            </w:r>
          </w:p>
        </w:tc>
        <w:tc>
          <w:tcPr>
            <w:tcW w:w="1150" w:type="dxa"/>
            <w:vAlign w:val="center"/>
          </w:tcPr>
          <w:p w14:paraId="4A9651BC" w14:textId="77777777" w:rsidR="00C1018B" w:rsidRPr="001427B7" w:rsidRDefault="00C1018B" w:rsidP="0045238D">
            <w:pPr>
              <w:jc w:val="center"/>
              <w:rPr>
                <w:rFonts w:ascii="Calibri" w:hAnsi="Calibri" w:cs="Calibri"/>
              </w:rPr>
            </w:pPr>
            <w:r w:rsidRPr="001427B7">
              <w:rPr>
                <w:rFonts w:ascii="Calibri" w:hAnsi="Calibri" w:cs="Calibri"/>
              </w:rPr>
              <w:t>0</w:t>
            </w:r>
          </w:p>
        </w:tc>
        <w:tc>
          <w:tcPr>
            <w:tcW w:w="1150" w:type="dxa"/>
            <w:vAlign w:val="center"/>
          </w:tcPr>
          <w:p w14:paraId="03CA7E9B" w14:textId="77777777" w:rsidR="00C1018B" w:rsidRPr="001427B7" w:rsidRDefault="00C1018B" w:rsidP="0045238D">
            <w:pPr>
              <w:jc w:val="center"/>
              <w:rPr>
                <w:rFonts w:ascii="Calibri" w:hAnsi="Calibri" w:cs="Calibri"/>
              </w:rPr>
            </w:pPr>
            <w:r w:rsidRPr="001427B7">
              <w:rPr>
                <w:rFonts w:ascii="Calibri" w:hAnsi="Calibri" w:cs="Calibri"/>
              </w:rPr>
              <w:t>0</w:t>
            </w:r>
          </w:p>
        </w:tc>
        <w:tc>
          <w:tcPr>
            <w:tcW w:w="1137" w:type="dxa"/>
            <w:vAlign w:val="center"/>
          </w:tcPr>
          <w:p w14:paraId="0A67A39A" w14:textId="77777777" w:rsidR="00C1018B" w:rsidRPr="001427B7" w:rsidRDefault="00C1018B" w:rsidP="0045238D">
            <w:pPr>
              <w:jc w:val="center"/>
              <w:rPr>
                <w:rFonts w:ascii="Calibri" w:hAnsi="Calibri" w:cs="Calibri"/>
              </w:rPr>
            </w:pPr>
            <w:r w:rsidRPr="001427B7">
              <w:rPr>
                <w:rFonts w:ascii="Calibri" w:hAnsi="Calibri" w:cs="Calibri"/>
              </w:rPr>
              <w:t>0</w:t>
            </w:r>
          </w:p>
        </w:tc>
        <w:tc>
          <w:tcPr>
            <w:tcW w:w="1136" w:type="dxa"/>
            <w:vAlign w:val="center"/>
          </w:tcPr>
          <w:p w14:paraId="44FC13A0" w14:textId="77777777" w:rsidR="00C1018B" w:rsidRPr="00C1018B" w:rsidRDefault="00C1018B" w:rsidP="0045238D">
            <w:pPr>
              <w:jc w:val="center"/>
              <w:rPr>
                <w:rFonts w:ascii="Calibri" w:hAnsi="Calibri" w:cs="Calibri"/>
              </w:rPr>
            </w:pPr>
            <w:r w:rsidRPr="001427B7">
              <w:rPr>
                <w:rFonts w:ascii="Calibri" w:hAnsi="Calibri" w:cs="Calibri"/>
              </w:rPr>
              <w:t>1</w:t>
            </w:r>
          </w:p>
        </w:tc>
      </w:tr>
    </w:tbl>
    <w:p w14:paraId="3174DC95" w14:textId="77777777" w:rsidR="001427B7" w:rsidRDefault="001427B7" w:rsidP="0045238D">
      <w:pPr>
        <w:rPr>
          <w:rFonts w:ascii="Calibri" w:hAnsi="Calibri" w:cs="Calibri"/>
          <w:b/>
          <w:bCs/>
          <w:highlight w:val="green"/>
        </w:rPr>
      </w:pPr>
    </w:p>
    <w:p w14:paraId="11F9F5C7" w14:textId="77777777" w:rsidR="00287BAC" w:rsidRDefault="00287BAC" w:rsidP="001427B7">
      <w:pPr>
        <w:ind w:firstLine="709"/>
        <w:rPr>
          <w:rFonts w:ascii="Calibri" w:hAnsi="Calibri" w:cs="Calibri"/>
          <w:b/>
          <w:bCs/>
        </w:rPr>
      </w:pPr>
    </w:p>
    <w:p w14:paraId="2BF1C5AA" w14:textId="606EB3F0" w:rsidR="00C1018B" w:rsidRPr="001427B7" w:rsidRDefault="00C1018B" w:rsidP="0038236B">
      <w:pPr>
        <w:spacing w:after="0" w:line="257" w:lineRule="auto"/>
        <w:ind w:firstLine="709"/>
        <w:rPr>
          <w:rFonts w:ascii="Calibri" w:hAnsi="Calibri" w:cs="Calibri"/>
          <w:b/>
          <w:bCs/>
        </w:rPr>
      </w:pPr>
      <w:r w:rsidRPr="001427B7">
        <w:rPr>
          <w:rFonts w:ascii="Calibri" w:hAnsi="Calibri" w:cs="Calibri"/>
          <w:b/>
          <w:bCs/>
        </w:rPr>
        <w:t>K306529 Kapitalni projekt: Montažni sanitarni čvor-ŠRC</w:t>
      </w:r>
    </w:p>
    <w:p w14:paraId="7538CC3E" w14:textId="77777777" w:rsidR="00C1018B" w:rsidRPr="001427B7" w:rsidRDefault="00C1018B" w:rsidP="0038236B">
      <w:pPr>
        <w:spacing w:before="120" w:after="0" w:line="257" w:lineRule="auto"/>
        <w:rPr>
          <w:rFonts w:ascii="Calibri" w:hAnsi="Calibri" w:cs="Calibri"/>
        </w:rPr>
      </w:pPr>
      <w:r w:rsidRPr="001427B7">
        <w:rPr>
          <w:rFonts w:ascii="Calibri" w:hAnsi="Calibri" w:cs="Calibri"/>
        </w:rPr>
        <w:t>Projekt obuhvaća nabavu i postavljanje montažnog sanitarnog čvora na području Sportsko-rekreacijskog centra (ŠRC) u Svetom Ivanu Zelini. Cilj je osigurati osnovnu sanitarnu infrastrukturu za korisnike sportskih i rekreacijskih sadržaja, čime se podiže kvaliteta boravka i funkcionalnost prostora.</w:t>
      </w:r>
    </w:p>
    <w:p w14:paraId="1F005D4A" w14:textId="77777777" w:rsidR="00C1018B" w:rsidRPr="001427B7" w:rsidRDefault="00C1018B" w:rsidP="00C1018B">
      <w:pPr>
        <w:rPr>
          <w:rFonts w:ascii="Calibri" w:hAnsi="Calibri" w:cs="Calibri"/>
        </w:rPr>
      </w:pPr>
      <w:r w:rsidRPr="001427B7">
        <w:rPr>
          <w:rFonts w:ascii="Calibri" w:hAnsi="Calibri" w:cs="Calibri"/>
        </w:rPr>
        <w:t>U 2026. godini planirana je realizacija projekta kroz nabavu i montažu sanitarnog čvora.</w:t>
      </w:r>
    </w:p>
    <w:p w14:paraId="6C078F9C" w14:textId="77777777" w:rsidR="00C1018B" w:rsidRPr="001427B7" w:rsidRDefault="00C1018B" w:rsidP="001427B7">
      <w:pPr>
        <w:pStyle w:val="Bezproreda"/>
      </w:pPr>
      <w:r w:rsidRPr="001427B7">
        <w:rPr>
          <w:u w:val="single"/>
        </w:rPr>
        <w:t>Opći cilj:</w:t>
      </w:r>
      <w:r w:rsidRPr="001427B7">
        <w:t>. Unaprijediti uvjete korištenja sportskih i rekreacijskih sadržaja osiguravanjem adekvatne sanitarne infrastrukture.</w:t>
      </w:r>
    </w:p>
    <w:p w14:paraId="7D5F5255" w14:textId="0D2E9388" w:rsidR="00C1018B" w:rsidRPr="001427B7" w:rsidRDefault="00C1018B" w:rsidP="001427B7">
      <w:pPr>
        <w:pStyle w:val="Bezproreda"/>
      </w:pPr>
      <w:r w:rsidRPr="001427B7">
        <w:rPr>
          <w:u w:val="single"/>
        </w:rPr>
        <w:t>Posebni cilj:</w:t>
      </w:r>
      <w:r w:rsidRPr="001427B7">
        <w:t xml:space="preserve"> Poboljšati kvalitetu boravka korisnika ŠRC-a. Osigurati higijenske standarde u skladu s propisima. Povećati funkcionalnost i dostupnost prostora za sportske i rekreacijske aktivnosti.</w:t>
      </w:r>
    </w:p>
    <w:p w14:paraId="4CE6704D" w14:textId="77777777" w:rsidR="00C1018B" w:rsidRPr="001427B7" w:rsidRDefault="00C1018B" w:rsidP="001427B7">
      <w:pPr>
        <w:pStyle w:val="Bezproreda"/>
      </w:pPr>
      <w:r w:rsidRPr="001427B7">
        <w:rPr>
          <w:u w:val="single"/>
        </w:rPr>
        <w:t>Zakonska osnova:</w:t>
      </w:r>
      <w:r w:rsidRPr="001427B7">
        <w:t xml:space="preserve"> Zakon o socijalnoj skrbi, Provedbeni program Grada Svetog Ivana Zeline 2025.–2029.</w:t>
      </w:r>
    </w:p>
    <w:p w14:paraId="3F6F29B1" w14:textId="77777777" w:rsidR="00C1018B" w:rsidRPr="001427B7" w:rsidRDefault="00C1018B" w:rsidP="001427B7">
      <w:pPr>
        <w:pStyle w:val="Bezproreda"/>
      </w:pPr>
      <w:r w:rsidRPr="001427B7">
        <w:rPr>
          <w:u w:val="single"/>
        </w:rPr>
        <w:t>Potrebna sredstva:</w:t>
      </w:r>
      <w:r w:rsidRPr="001427B7">
        <w:t xml:space="preserve">  45.000,00 EUR</w:t>
      </w:r>
    </w:p>
    <w:p w14:paraId="269F3E79" w14:textId="77777777" w:rsidR="00C1018B" w:rsidRPr="001427B7" w:rsidRDefault="00C1018B" w:rsidP="001427B7">
      <w:pPr>
        <w:pStyle w:val="Bezproreda"/>
      </w:pPr>
      <w:r w:rsidRPr="001427B7">
        <w:rPr>
          <w:u w:val="single"/>
        </w:rPr>
        <w:t>Mjerila uspješnosti:</w:t>
      </w:r>
      <w:r w:rsidRPr="001427B7">
        <w:t xml:space="preserve"> Postavljen i funkcionalan montažni sanitarni čvor.</w:t>
      </w:r>
    </w:p>
    <w:tbl>
      <w:tblPr>
        <w:tblStyle w:val="Reetkatablice"/>
        <w:tblpPr w:leftFromText="180" w:rightFromText="180" w:vertAnchor="text" w:horzAnchor="margin" w:tblpXSpec="center" w:tblpY="314"/>
        <w:tblW w:w="9050" w:type="dxa"/>
        <w:tblLook w:val="04A0" w:firstRow="1" w:lastRow="0" w:firstColumn="1" w:lastColumn="0" w:noHBand="0" w:noVBand="1"/>
      </w:tblPr>
      <w:tblGrid>
        <w:gridCol w:w="1936"/>
        <w:gridCol w:w="1386"/>
        <w:gridCol w:w="1155"/>
        <w:gridCol w:w="1150"/>
        <w:gridCol w:w="1150"/>
        <w:gridCol w:w="1137"/>
        <w:gridCol w:w="1136"/>
      </w:tblGrid>
      <w:tr w:rsidR="001427B7" w:rsidRPr="001427B7" w14:paraId="0C8024AA" w14:textId="77777777" w:rsidTr="00E40C97">
        <w:trPr>
          <w:trHeight w:val="377"/>
        </w:trPr>
        <w:tc>
          <w:tcPr>
            <w:tcW w:w="9050" w:type="dxa"/>
            <w:gridSpan w:val="7"/>
            <w:shd w:val="clear" w:color="auto" w:fill="83CAEB" w:themeFill="accent1" w:themeFillTint="66"/>
          </w:tcPr>
          <w:p w14:paraId="0C71D343" w14:textId="77777777" w:rsidR="001427B7" w:rsidRPr="001427B7" w:rsidRDefault="001427B7" w:rsidP="00D478EA">
            <w:pPr>
              <w:spacing w:before="120"/>
              <w:jc w:val="center"/>
              <w:rPr>
                <w:rFonts w:ascii="Calibri" w:hAnsi="Calibri" w:cs="Calibri"/>
                <w:b/>
                <w:bCs/>
              </w:rPr>
            </w:pPr>
            <w:r w:rsidRPr="001427B7">
              <w:rPr>
                <w:rFonts w:ascii="Calibri" w:hAnsi="Calibri" w:cs="Calibri"/>
                <w:b/>
                <w:bCs/>
              </w:rPr>
              <w:t>Provedbeni program Grada Svetog Ivana Zeline 2025. – 2029.</w:t>
            </w:r>
          </w:p>
          <w:p w14:paraId="05C25D40" w14:textId="77777777" w:rsidR="001427B7" w:rsidRPr="001427B7" w:rsidRDefault="001427B7" w:rsidP="00D478EA">
            <w:pPr>
              <w:jc w:val="center"/>
              <w:rPr>
                <w:rFonts w:ascii="Calibri" w:hAnsi="Calibri" w:cs="Calibri"/>
                <w:b/>
                <w:bCs/>
                <w:color w:val="000000"/>
              </w:rPr>
            </w:pPr>
            <w:r w:rsidRPr="001427B7">
              <w:rPr>
                <w:rFonts w:ascii="Calibri" w:hAnsi="Calibri" w:cs="Calibri"/>
                <w:b/>
                <w:bCs/>
              </w:rPr>
              <w:t>Mjera 9. Visoka kvaliteta urbanog i prirodnog okruženja</w:t>
            </w:r>
          </w:p>
        </w:tc>
      </w:tr>
      <w:tr w:rsidR="00C1018B" w:rsidRPr="001427B7" w14:paraId="3EE8FAB6" w14:textId="77777777" w:rsidTr="001427B7">
        <w:trPr>
          <w:trHeight w:val="377"/>
        </w:trPr>
        <w:tc>
          <w:tcPr>
            <w:tcW w:w="1936" w:type="dxa"/>
            <w:shd w:val="clear" w:color="auto" w:fill="83CAEB" w:themeFill="accent1" w:themeFillTint="66"/>
          </w:tcPr>
          <w:p w14:paraId="2B0B3B04" w14:textId="77777777" w:rsidR="00C1018B" w:rsidRPr="001427B7" w:rsidRDefault="00C1018B" w:rsidP="00D478EA">
            <w:pPr>
              <w:jc w:val="center"/>
              <w:rPr>
                <w:rFonts w:ascii="Calibri" w:hAnsi="Calibri" w:cs="Calibri"/>
                <w:b/>
                <w:bCs/>
              </w:rPr>
            </w:pPr>
            <w:r w:rsidRPr="001427B7">
              <w:rPr>
                <w:rFonts w:ascii="Calibri" w:hAnsi="Calibri" w:cs="Calibri"/>
                <w:b/>
                <w:bCs/>
              </w:rPr>
              <w:t>Program/aktivnost</w:t>
            </w:r>
          </w:p>
        </w:tc>
        <w:tc>
          <w:tcPr>
            <w:tcW w:w="1386" w:type="dxa"/>
            <w:shd w:val="clear" w:color="auto" w:fill="83CAEB" w:themeFill="accent1" w:themeFillTint="66"/>
          </w:tcPr>
          <w:p w14:paraId="68E3D733" w14:textId="77777777" w:rsidR="00C1018B" w:rsidRPr="001427B7" w:rsidRDefault="00C1018B" w:rsidP="00D478EA">
            <w:pPr>
              <w:rPr>
                <w:rFonts w:ascii="Calibri" w:hAnsi="Calibri" w:cs="Calibri"/>
              </w:rPr>
            </w:pPr>
            <w:r w:rsidRPr="001427B7">
              <w:rPr>
                <w:rFonts w:ascii="Calibri" w:hAnsi="Calibri" w:cs="Calibri"/>
                <w:b/>
                <w:bCs/>
                <w:color w:val="000000"/>
              </w:rPr>
              <w:t>Pokazatelj rezultata</w:t>
            </w:r>
          </w:p>
        </w:tc>
        <w:tc>
          <w:tcPr>
            <w:tcW w:w="1155" w:type="dxa"/>
            <w:shd w:val="clear" w:color="auto" w:fill="83CAEB" w:themeFill="accent1" w:themeFillTint="66"/>
          </w:tcPr>
          <w:p w14:paraId="07C3BC10" w14:textId="77777777" w:rsidR="00C1018B" w:rsidRPr="001427B7" w:rsidRDefault="00C1018B" w:rsidP="00D478EA">
            <w:pPr>
              <w:rPr>
                <w:rFonts w:ascii="Calibri" w:hAnsi="Calibri" w:cs="Calibri"/>
              </w:rPr>
            </w:pPr>
            <w:r w:rsidRPr="001427B7">
              <w:rPr>
                <w:rFonts w:ascii="Calibri" w:hAnsi="Calibri" w:cs="Calibri"/>
                <w:b/>
                <w:bCs/>
                <w:color w:val="000000"/>
              </w:rPr>
              <w:t>Ostvarena vrijednost 2025.</w:t>
            </w:r>
          </w:p>
        </w:tc>
        <w:tc>
          <w:tcPr>
            <w:tcW w:w="1150" w:type="dxa"/>
            <w:shd w:val="clear" w:color="auto" w:fill="83CAEB" w:themeFill="accent1" w:themeFillTint="66"/>
          </w:tcPr>
          <w:p w14:paraId="7B1260F0" w14:textId="77777777" w:rsidR="00C1018B" w:rsidRPr="001427B7" w:rsidRDefault="00C1018B" w:rsidP="00D478EA">
            <w:pPr>
              <w:rPr>
                <w:rFonts w:ascii="Calibri" w:hAnsi="Calibri" w:cs="Calibri"/>
              </w:rPr>
            </w:pPr>
            <w:r w:rsidRPr="001427B7">
              <w:rPr>
                <w:rFonts w:ascii="Calibri" w:hAnsi="Calibri" w:cs="Calibri"/>
                <w:b/>
                <w:bCs/>
                <w:color w:val="000000"/>
              </w:rPr>
              <w:t>Ciljana vrijednost 2026.</w:t>
            </w:r>
          </w:p>
        </w:tc>
        <w:tc>
          <w:tcPr>
            <w:tcW w:w="1150" w:type="dxa"/>
            <w:shd w:val="clear" w:color="auto" w:fill="83CAEB" w:themeFill="accent1" w:themeFillTint="66"/>
          </w:tcPr>
          <w:p w14:paraId="0B1DE10F" w14:textId="77777777" w:rsidR="00C1018B" w:rsidRPr="001427B7" w:rsidRDefault="00C1018B" w:rsidP="00D478EA">
            <w:pPr>
              <w:rPr>
                <w:rFonts w:ascii="Calibri" w:hAnsi="Calibri" w:cs="Calibri"/>
              </w:rPr>
            </w:pPr>
            <w:r w:rsidRPr="001427B7">
              <w:rPr>
                <w:rFonts w:ascii="Calibri" w:hAnsi="Calibri" w:cs="Calibri"/>
                <w:b/>
                <w:bCs/>
                <w:color w:val="000000"/>
              </w:rPr>
              <w:t>Ciljana  vrijednost 2027.</w:t>
            </w:r>
          </w:p>
        </w:tc>
        <w:tc>
          <w:tcPr>
            <w:tcW w:w="1137" w:type="dxa"/>
            <w:shd w:val="clear" w:color="auto" w:fill="83CAEB" w:themeFill="accent1" w:themeFillTint="66"/>
          </w:tcPr>
          <w:p w14:paraId="144FB852" w14:textId="77777777" w:rsidR="00C1018B" w:rsidRPr="001427B7" w:rsidRDefault="00C1018B" w:rsidP="00D478EA">
            <w:pPr>
              <w:rPr>
                <w:rFonts w:ascii="Calibri" w:hAnsi="Calibri" w:cs="Calibri"/>
                <w:b/>
                <w:bCs/>
                <w:color w:val="000000"/>
              </w:rPr>
            </w:pPr>
            <w:r w:rsidRPr="001427B7">
              <w:rPr>
                <w:rFonts w:ascii="Calibri" w:hAnsi="Calibri" w:cs="Calibri"/>
                <w:b/>
                <w:bCs/>
                <w:color w:val="000000"/>
              </w:rPr>
              <w:t>Ciljana vrijednost 2028.</w:t>
            </w:r>
          </w:p>
        </w:tc>
        <w:tc>
          <w:tcPr>
            <w:tcW w:w="1136" w:type="dxa"/>
            <w:shd w:val="clear" w:color="auto" w:fill="83CAEB" w:themeFill="accent1" w:themeFillTint="66"/>
          </w:tcPr>
          <w:p w14:paraId="515EDA49" w14:textId="77777777" w:rsidR="00C1018B" w:rsidRPr="001427B7" w:rsidRDefault="00C1018B" w:rsidP="00D478EA">
            <w:pPr>
              <w:rPr>
                <w:rFonts w:ascii="Calibri" w:hAnsi="Calibri" w:cs="Calibri"/>
              </w:rPr>
            </w:pPr>
            <w:r w:rsidRPr="001427B7">
              <w:rPr>
                <w:rFonts w:ascii="Calibri" w:hAnsi="Calibri" w:cs="Calibri"/>
                <w:b/>
                <w:bCs/>
                <w:color w:val="000000"/>
              </w:rPr>
              <w:t>Ciljana vrijednost 2029.</w:t>
            </w:r>
          </w:p>
        </w:tc>
      </w:tr>
      <w:tr w:rsidR="00C1018B" w:rsidRPr="00C1018B" w14:paraId="5EF1D31A" w14:textId="77777777" w:rsidTr="0045238D">
        <w:trPr>
          <w:trHeight w:val="377"/>
        </w:trPr>
        <w:tc>
          <w:tcPr>
            <w:tcW w:w="1936" w:type="dxa"/>
            <w:hideMark/>
          </w:tcPr>
          <w:p w14:paraId="0AE6E9F1" w14:textId="77777777" w:rsidR="00C1018B" w:rsidRPr="001427B7" w:rsidRDefault="00C1018B" w:rsidP="00D478EA">
            <w:pPr>
              <w:rPr>
                <w:rFonts w:ascii="Calibri" w:hAnsi="Calibri" w:cs="Calibri"/>
              </w:rPr>
            </w:pPr>
            <w:r w:rsidRPr="001427B7">
              <w:rPr>
                <w:rFonts w:ascii="Calibri" w:hAnsi="Calibri" w:cs="Calibri"/>
              </w:rPr>
              <w:t xml:space="preserve">9.1. Uređenje javnih površina </w:t>
            </w:r>
          </w:p>
        </w:tc>
        <w:tc>
          <w:tcPr>
            <w:tcW w:w="1386" w:type="dxa"/>
            <w:hideMark/>
          </w:tcPr>
          <w:p w14:paraId="57A98383" w14:textId="77777777" w:rsidR="00C1018B" w:rsidRPr="001427B7" w:rsidRDefault="00C1018B" w:rsidP="00D478EA">
            <w:pPr>
              <w:rPr>
                <w:rFonts w:ascii="Calibri" w:hAnsi="Calibri" w:cs="Calibri"/>
              </w:rPr>
            </w:pPr>
            <w:r w:rsidRPr="001427B7">
              <w:rPr>
                <w:rFonts w:ascii="Calibri" w:hAnsi="Calibri" w:cs="Calibri"/>
              </w:rPr>
              <w:t>Ukupna površina uređenih javnih površina (m2) godišnje</w:t>
            </w:r>
          </w:p>
        </w:tc>
        <w:tc>
          <w:tcPr>
            <w:tcW w:w="1155" w:type="dxa"/>
            <w:vAlign w:val="center"/>
          </w:tcPr>
          <w:p w14:paraId="1D2724F0" w14:textId="77777777" w:rsidR="00C1018B" w:rsidRPr="001427B7" w:rsidRDefault="00C1018B" w:rsidP="0045238D">
            <w:pPr>
              <w:jc w:val="center"/>
              <w:rPr>
                <w:rFonts w:ascii="Calibri" w:hAnsi="Calibri" w:cs="Calibri"/>
              </w:rPr>
            </w:pPr>
            <w:r w:rsidRPr="001427B7">
              <w:rPr>
                <w:rFonts w:ascii="Calibri" w:hAnsi="Calibri" w:cs="Calibri"/>
              </w:rPr>
              <w:t>230000</w:t>
            </w:r>
          </w:p>
        </w:tc>
        <w:tc>
          <w:tcPr>
            <w:tcW w:w="1150" w:type="dxa"/>
            <w:vAlign w:val="center"/>
          </w:tcPr>
          <w:p w14:paraId="01C0D7B2" w14:textId="77777777" w:rsidR="00C1018B" w:rsidRPr="001427B7" w:rsidRDefault="00C1018B" w:rsidP="0045238D">
            <w:pPr>
              <w:jc w:val="center"/>
              <w:rPr>
                <w:rFonts w:ascii="Calibri" w:hAnsi="Calibri" w:cs="Calibri"/>
              </w:rPr>
            </w:pPr>
            <w:r w:rsidRPr="001427B7">
              <w:rPr>
                <w:rFonts w:ascii="Calibri" w:hAnsi="Calibri" w:cs="Calibri"/>
              </w:rPr>
              <w:t>230000</w:t>
            </w:r>
          </w:p>
        </w:tc>
        <w:tc>
          <w:tcPr>
            <w:tcW w:w="1150" w:type="dxa"/>
            <w:vAlign w:val="center"/>
          </w:tcPr>
          <w:p w14:paraId="5E1F663C" w14:textId="77777777" w:rsidR="00C1018B" w:rsidRPr="001427B7" w:rsidRDefault="00C1018B" w:rsidP="0045238D">
            <w:pPr>
              <w:jc w:val="center"/>
              <w:rPr>
                <w:rFonts w:ascii="Calibri" w:hAnsi="Calibri" w:cs="Calibri"/>
              </w:rPr>
            </w:pPr>
            <w:r w:rsidRPr="001427B7">
              <w:rPr>
                <w:rFonts w:ascii="Calibri" w:hAnsi="Calibri" w:cs="Calibri"/>
              </w:rPr>
              <w:t>230000</w:t>
            </w:r>
          </w:p>
        </w:tc>
        <w:tc>
          <w:tcPr>
            <w:tcW w:w="1137" w:type="dxa"/>
            <w:vAlign w:val="center"/>
          </w:tcPr>
          <w:p w14:paraId="75A1E9D5" w14:textId="77777777" w:rsidR="00C1018B" w:rsidRPr="001427B7" w:rsidRDefault="00C1018B" w:rsidP="0045238D">
            <w:pPr>
              <w:jc w:val="center"/>
              <w:rPr>
                <w:rFonts w:ascii="Calibri" w:hAnsi="Calibri" w:cs="Calibri"/>
              </w:rPr>
            </w:pPr>
            <w:r w:rsidRPr="001427B7">
              <w:rPr>
                <w:rFonts w:ascii="Calibri" w:hAnsi="Calibri" w:cs="Calibri"/>
              </w:rPr>
              <w:t>230000</w:t>
            </w:r>
          </w:p>
        </w:tc>
        <w:tc>
          <w:tcPr>
            <w:tcW w:w="1136" w:type="dxa"/>
            <w:vAlign w:val="center"/>
          </w:tcPr>
          <w:p w14:paraId="5F947FA5" w14:textId="77777777" w:rsidR="00C1018B" w:rsidRPr="00C1018B" w:rsidRDefault="00C1018B" w:rsidP="0045238D">
            <w:pPr>
              <w:jc w:val="center"/>
              <w:rPr>
                <w:rFonts w:ascii="Calibri" w:hAnsi="Calibri" w:cs="Calibri"/>
              </w:rPr>
            </w:pPr>
            <w:r w:rsidRPr="001427B7">
              <w:rPr>
                <w:rFonts w:ascii="Calibri" w:hAnsi="Calibri" w:cs="Calibri"/>
              </w:rPr>
              <w:t>230000</w:t>
            </w:r>
          </w:p>
        </w:tc>
      </w:tr>
    </w:tbl>
    <w:p w14:paraId="6D387A39" w14:textId="77777777" w:rsidR="00C1018B" w:rsidRPr="00C1018B" w:rsidRDefault="00C1018B" w:rsidP="001427B7">
      <w:pPr>
        <w:rPr>
          <w:rFonts w:ascii="Calibri" w:hAnsi="Calibri" w:cs="Calibri"/>
          <w:b/>
          <w:bCs/>
        </w:rPr>
      </w:pPr>
    </w:p>
    <w:p w14:paraId="205F9958" w14:textId="77777777" w:rsidR="00691A2C" w:rsidRDefault="00691A2C" w:rsidP="0038236B">
      <w:pPr>
        <w:spacing w:after="0" w:line="257" w:lineRule="auto"/>
        <w:ind w:firstLine="709"/>
        <w:jc w:val="both"/>
        <w:rPr>
          <w:rFonts w:ascii="Calibri" w:hAnsi="Calibri" w:cs="Calibri"/>
          <w:b/>
          <w:bCs/>
        </w:rPr>
      </w:pPr>
    </w:p>
    <w:p w14:paraId="1E9520A2" w14:textId="67A42D02" w:rsidR="00C1018B" w:rsidRPr="001427B7" w:rsidRDefault="00C1018B" w:rsidP="0038236B">
      <w:pPr>
        <w:spacing w:after="0" w:line="257" w:lineRule="auto"/>
        <w:ind w:firstLine="709"/>
        <w:jc w:val="both"/>
        <w:rPr>
          <w:rFonts w:ascii="Calibri" w:hAnsi="Calibri" w:cs="Calibri"/>
          <w:b/>
          <w:bCs/>
        </w:rPr>
      </w:pPr>
      <w:r w:rsidRPr="001427B7">
        <w:rPr>
          <w:rFonts w:ascii="Calibri" w:hAnsi="Calibri" w:cs="Calibri"/>
          <w:b/>
          <w:bCs/>
        </w:rPr>
        <w:t xml:space="preserve">K306530 Kapitalni projekt: </w:t>
      </w:r>
      <w:proofErr w:type="spellStart"/>
      <w:r w:rsidRPr="001427B7">
        <w:rPr>
          <w:rFonts w:ascii="Calibri" w:hAnsi="Calibri" w:cs="Calibri"/>
          <w:b/>
          <w:bCs/>
        </w:rPr>
        <w:t>Priuštivo</w:t>
      </w:r>
      <w:proofErr w:type="spellEnd"/>
      <w:r w:rsidRPr="001427B7">
        <w:rPr>
          <w:rFonts w:ascii="Calibri" w:hAnsi="Calibri" w:cs="Calibri"/>
          <w:b/>
          <w:bCs/>
        </w:rPr>
        <w:t xml:space="preserve"> stanovanje za mlade-izgradnja stanova</w:t>
      </w:r>
    </w:p>
    <w:p w14:paraId="5A11B620" w14:textId="77777777" w:rsidR="00C1018B" w:rsidRPr="001427B7" w:rsidRDefault="00C1018B" w:rsidP="0038236B">
      <w:pPr>
        <w:spacing w:before="120" w:after="0" w:line="257" w:lineRule="auto"/>
        <w:jc w:val="both"/>
        <w:rPr>
          <w:rFonts w:ascii="Calibri" w:hAnsi="Calibri" w:cs="Calibri"/>
        </w:rPr>
      </w:pPr>
      <w:r w:rsidRPr="001427B7">
        <w:rPr>
          <w:rFonts w:ascii="Calibri" w:hAnsi="Calibri" w:cs="Calibri"/>
        </w:rPr>
        <w:t xml:space="preserve">Projekt obuhvaća pripremu dokumentacije za izgradnju </w:t>
      </w:r>
      <w:proofErr w:type="spellStart"/>
      <w:r w:rsidRPr="001427B7">
        <w:rPr>
          <w:rFonts w:ascii="Calibri" w:hAnsi="Calibri" w:cs="Calibri"/>
        </w:rPr>
        <w:t>priuštivih</w:t>
      </w:r>
      <w:proofErr w:type="spellEnd"/>
      <w:r w:rsidRPr="001427B7">
        <w:rPr>
          <w:rFonts w:ascii="Calibri" w:hAnsi="Calibri" w:cs="Calibri"/>
        </w:rPr>
        <w:t xml:space="preserve"> stambenih jedinica namijenjenih mladima na području Grada Svetog Ivana Zeline. Cilj je stvoriti preduvjete za rješavanje stambenog pitanja mladih obitelji i pojedinaca, potaknuti demografsku revitalizaciju i osigurati dugoročno održiv razvoj lokalne zajednice.</w:t>
      </w:r>
    </w:p>
    <w:p w14:paraId="7484CA34" w14:textId="77777777" w:rsidR="00C1018B" w:rsidRPr="001427B7" w:rsidRDefault="00C1018B" w:rsidP="00C1018B">
      <w:pPr>
        <w:jc w:val="both"/>
        <w:rPr>
          <w:rFonts w:ascii="Calibri" w:hAnsi="Calibri" w:cs="Calibri"/>
        </w:rPr>
      </w:pPr>
      <w:r w:rsidRPr="001427B7">
        <w:rPr>
          <w:rFonts w:ascii="Calibri" w:hAnsi="Calibri" w:cs="Calibri"/>
        </w:rPr>
        <w:t>U 2026. godini planirana su sredstva za izradu projektno-tehničke dokumentacije potrebne za realizaciju projekta.</w:t>
      </w:r>
    </w:p>
    <w:p w14:paraId="254E3244" w14:textId="24B63D4C" w:rsidR="00C1018B" w:rsidRPr="001427B7" w:rsidRDefault="00C1018B" w:rsidP="001427B7">
      <w:pPr>
        <w:pStyle w:val="Bezproreda"/>
      </w:pPr>
      <w:r w:rsidRPr="001427B7">
        <w:rPr>
          <w:u w:val="single"/>
        </w:rPr>
        <w:t>Opći cilj:</w:t>
      </w:r>
      <w:r w:rsidRPr="001427B7">
        <w:t xml:space="preserve">. Povećati dostupnost </w:t>
      </w:r>
      <w:proofErr w:type="spellStart"/>
      <w:r w:rsidRPr="001427B7">
        <w:t>priuštivog</w:t>
      </w:r>
      <w:proofErr w:type="spellEnd"/>
      <w:r w:rsidRPr="001427B7">
        <w:t xml:space="preserve"> stanovanja za mlade i time doprinijeti demografskoj</w:t>
      </w:r>
      <w:r w:rsidR="001427B7">
        <w:t xml:space="preserve"> m </w:t>
      </w:r>
      <w:r w:rsidRPr="001427B7">
        <w:t>stabilnosti i kvaliteti života u Gradu Svetom Ivanu Zelini.</w:t>
      </w:r>
    </w:p>
    <w:p w14:paraId="52487B0F" w14:textId="68DD8335" w:rsidR="00C1018B" w:rsidRPr="001427B7" w:rsidRDefault="00C1018B" w:rsidP="001427B7">
      <w:pPr>
        <w:pStyle w:val="Bezproreda"/>
      </w:pPr>
      <w:r w:rsidRPr="001427B7">
        <w:rPr>
          <w:u w:val="single"/>
        </w:rPr>
        <w:t>Posebni cilj:</w:t>
      </w:r>
      <w:r w:rsidRPr="001427B7">
        <w:t xml:space="preserve"> Stvoriti preduvjete za izgradnju stambenih jedinica namijenjenih mladima. Potaknuti ostanak mladih obitelji na području grada. Osigurati prostorne i infrastrukturne uvjete za održivo stanovanje.</w:t>
      </w:r>
    </w:p>
    <w:p w14:paraId="41A5D3C1" w14:textId="1FFDB740" w:rsidR="00C1018B" w:rsidRPr="001427B7" w:rsidRDefault="00C1018B" w:rsidP="001427B7">
      <w:pPr>
        <w:pStyle w:val="Bezproreda"/>
      </w:pPr>
      <w:r w:rsidRPr="001427B7">
        <w:rPr>
          <w:u w:val="single"/>
        </w:rPr>
        <w:lastRenderedPageBreak/>
        <w:t>Zakonska osnova:</w:t>
      </w:r>
      <w:r w:rsidRPr="001427B7">
        <w:t xml:space="preserve"> Zakon o prostornom uređenju, Zakon o stambenom zbrinjavanju, Provedbeni program Grada Svetog Ivana Zeline 2025.–2029.</w:t>
      </w:r>
    </w:p>
    <w:p w14:paraId="11B95CC5" w14:textId="77777777" w:rsidR="00C1018B" w:rsidRPr="001427B7" w:rsidRDefault="00C1018B" w:rsidP="001427B7">
      <w:pPr>
        <w:pStyle w:val="Bezproreda"/>
      </w:pPr>
      <w:r w:rsidRPr="001427B7">
        <w:rPr>
          <w:u w:val="single"/>
        </w:rPr>
        <w:t>Potrebna sredstva:</w:t>
      </w:r>
      <w:r w:rsidRPr="001427B7">
        <w:t xml:space="preserve">  20.000,00 EUR</w:t>
      </w:r>
    </w:p>
    <w:p w14:paraId="287DE412" w14:textId="0E8A82DD" w:rsidR="00C1018B" w:rsidRDefault="00C1018B" w:rsidP="00691A2C">
      <w:pPr>
        <w:pStyle w:val="Bezproreda"/>
      </w:pPr>
      <w:r w:rsidRPr="001427B7">
        <w:rPr>
          <w:u w:val="single"/>
        </w:rPr>
        <w:t>Mjerila uspješnosti:</w:t>
      </w:r>
      <w:r w:rsidRPr="001427B7">
        <w:t xml:space="preserve"> Izrađena projektno-tehnička dokumentacija.</w:t>
      </w:r>
    </w:p>
    <w:p w14:paraId="72C2C72E" w14:textId="77777777" w:rsidR="00691A2C" w:rsidRPr="00691A2C" w:rsidRDefault="00691A2C" w:rsidP="00691A2C">
      <w:pPr>
        <w:pStyle w:val="Bezproreda"/>
      </w:pPr>
    </w:p>
    <w:p w14:paraId="5D988F1B" w14:textId="77777777" w:rsidR="00C1018B" w:rsidRPr="001427B7" w:rsidRDefault="00C1018B" w:rsidP="0038236B">
      <w:pPr>
        <w:spacing w:after="0" w:line="257" w:lineRule="auto"/>
        <w:ind w:firstLine="709"/>
        <w:rPr>
          <w:rFonts w:ascii="Calibri" w:hAnsi="Calibri" w:cs="Calibri"/>
          <w:b/>
          <w:bCs/>
        </w:rPr>
      </w:pPr>
      <w:r w:rsidRPr="001427B7">
        <w:rPr>
          <w:rFonts w:ascii="Calibri" w:hAnsi="Calibri" w:cs="Calibri"/>
          <w:b/>
          <w:bCs/>
        </w:rPr>
        <w:t>K306531 Kapitalni projekt: Izgradnja nove sportske dvorane</w:t>
      </w:r>
    </w:p>
    <w:p w14:paraId="4144BE38" w14:textId="77777777" w:rsidR="00C1018B" w:rsidRPr="001427B7" w:rsidRDefault="00C1018B" w:rsidP="0038236B">
      <w:pPr>
        <w:spacing w:before="120" w:after="0" w:line="257" w:lineRule="auto"/>
        <w:jc w:val="both"/>
        <w:rPr>
          <w:rFonts w:ascii="Calibri" w:hAnsi="Calibri" w:cs="Calibri"/>
        </w:rPr>
      </w:pPr>
      <w:r w:rsidRPr="001427B7">
        <w:rPr>
          <w:rFonts w:ascii="Calibri" w:hAnsi="Calibri" w:cs="Calibri"/>
        </w:rPr>
        <w:t>Projekt obuhvaća pripremu dokumentacije za izgradnju nove sportske dvorane na području Grada Svetog Ivana Zeline. Cilj je osigurati suvremenu sportsku infrastrukturu koja će zadovoljiti potrebe školskog sporta, rekreativnih aktivnosti i organizacije sportskih natjecanja, uz mogućnost korištenja za kulturne i društvene događaje.</w:t>
      </w:r>
    </w:p>
    <w:p w14:paraId="68C0C8D4" w14:textId="56D02297" w:rsidR="00C1018B" w:rsidRPr="001427B7" w:rsidRDefault="00C1018B" w:rsidP="00C1018B">
      <w:pPr>
        <w:jc w:val="both"/>
        <w:rPr>
          <w:rFonts w:ascii="Calibri" w:hAnsi="Calibri" w:cs="Calibri"/>
        </w:rPr>
      </w:pPr>
      <w:r w:rsidRPr="001427B7">
        <w:rPr>
          <w:rFonts w:ascii="Calibri" w:hAnsi="Calibri" w:cs="Calibri"/>
        </w:rPr>
        <w:t>U 2026. godini planirana su sredstva za izradu projektno-tehničke dokumentacije potrebne za realizaciju projekta.</w:t>
      </w:r>
    </w:p>
    <w:p w14:paraId="46E55BE9" w14:textId="77777777" w:rsidR="00C1018B" w:rsidRPr="001427B7" w:rsidRDefault="00C1018B" w:rsidP="001427B7">
      <w:pPr>
        <w:pStyle w:val="Bezproreda"/>
      </w:pPr>
      <w:r w:rsidRPr="001427B7">
        <w:rPr>
          <w:u w:val="single"/>
        </w:rPr>
        <w:t>Opći cilj:</w:t>
      </w:r>
      <w:r w:rsidRPr="001427B7">
        <w:t>. Unaprijediti dostupnost i kvalitetu sportske infrastrukture u Gradu Svetom Ivanu Zelini.</w:t>
      </w:r>
    </w:p>
    <w:p w14:paraId="6803CCE3" w14:textId="77777777" w:rsidR="00C1018B" w:rsidRPr="001427B7" w:rsidRDefault="00C1018B" w:rsidP="001427B7">
      <w:pPr>
        <w:pStyle w:val="Bezproreda"/>
      </w:pPr>
      <w:r w:rsidRPr="001427B7">
        <w:rPr>
          <w:u w:val="single"/>
        </w:rPr>
        <w:t>Posebni cilj:</w:t>
      </w:r>
      <w:r w:rsidRPr="001427B7">
        <w:t xml:space="preserve"> Osigurati uvjete za razvoj školskog i rekreativnog sporta. </w:t>
      </w:r>
    </w:p>
    <w:p w14:paraId="74D81919" w14:textId="77777777" w:rsidR="00C1018B" w:rsidRPr="001427B7" w:rsidRDefault="00C1018B" w:rsidP="001427B7">
      <w:pPr>
        <w:pStyle w:val="Bezproreda"/>
      </w:pPr>
      <w:r w:rsidRPr="001427B7">
        <w:t xml:space="preserve">Povećati kapacitete za organizaciju sportskih i društvenih događanja. </w:t>
      </w:r>
    </w:p>
    <w:p w14:paraId="2147BEDB" w14:textId="77777777" w:rsidR="00C1018B" w:rsidRPr="001427B7" w:rsidRDefault="00C1018B" w:rsidP="001427B7">
      <w:pPr>
        <w:pStyle w:val="Bezproreda"/>
      </w:pPr>
      <w:r w:rsidRPr="001427B7">
        <w:t>Potaknuti zdrav način života i aktivno sudjelovanje građana u sportu.</w:t>
      </w:r>
    </w:p>
    <w:p w14:paraId="5871AB41" w14:textId="77777777" w:rsidR="00C1018B" w:rsidRPr="001427B7" w:rsidRDefault="00C1018B" w:rsidP="001427B7">
      <w:pPr>
        <w:pStyle w:val="Bezproreda"/>
      </w:pPr>
      <w:r w:rsidRPr="001427B7">
        <w:rPr>
          <w:u w:val="single"/>
        </w:rPr>
        <w:t>Zakonska osnova:</w:t>
      </w:r>
      <w:r w:rsidRPr="001427B7">
        <w:t xml:space="preserve"> Zakon o prostornom uređenju i gradnji, Zakon o stambenom zbrinjavanju, Provedbeni program Grada Svetog Ivana Zeline 2025.–2029.</w:t>
      </w:r>
    </w:p>
    <w:p w14:paraId="1BC3B255" w14:textId="77777777" w:rsidR="00C1018B" w:rsidRPr="001427B7" w:rsidRDefault="00C1018B" w:rsidP="001427B7">
      <w:pPr>
        <w:pStyle w:val="Bezproreda"/>
      </w:pPr>
      <w:r w:rsidRPr="001427B7">
        <w:rPr>
          <w:u w:val="single"/>
        </w:rPr>
        <w:t>Potrebna sredstva:</w:t>
      </w:r>
      <w:r w:rsidRPr="001427B7">
        <w:t xml:space="preserve"> 35.000,00 EUR</w:t>
      </w:r>
    </w:p>
    <w:p w14:paraId="3D9D38ED" w14:textId="77777777" w:rsidR="00C1018B" w:rsidRPr="001427B7" w:rsidRDefault="00C1018B" w:rsidP="001427B7">
      <w:pPr>
        <w:pStyle w:val="Bezproreda"/>
      </w:pPr>
      <w:r w:rsidRPr="001427B7">
        <w:rPr>
          <w:u w:val="single"/>
        </w:rPr>
        <w:t>Mjerila uspješnosti:</w:t>
      </w:r>
      <w:r w:rsidRPr="001427B7">
        <w:t xml:space="preserve"> Izrađena projektno-tehnička dokumentacija; broj izgrađenih projekata.</w:t>
      </w:r>
    </w:p>
    <w:tbl>
      <w:tblPr>
        <w:tblStyle w:val="Reetkatablice"/>
        <w:tblpPr w:leftFromText="180" w:rightFromText="180" w:vertAnchor="text" w:horzAnchor="margin" w:tblpXSpec="center" w:tblpY="314"/>
        <w:tblW w:w="9299" w:type="dxa"/>
        <w:tblLayout w:type="fixed"/>
        <w:tblLook w:val="04A0" w:firstRow="1" w:lastRow="0" w:firstColumn="1" w:lastColumn="0" w:noHBand="0" w:noVBand="1"/>
      </w:tblPr>
      <w:tblGrid>
        <w:gridCol w:w="1956"/>
        <w:gridCol w:w="1385"/>
        <w:gridCol w:w="1308"/>
        <w:gridCol w:w="1218"/>
        <w:gridCol w:w="1143"/>
        <w:gridCol w:w="1143"/>
        <w:gridCol w:w="1146"/>
      </w:tblGrid>
      <w:tr w:rsidR="001427B7" w:rsidRPr="001427B7" w14:paraId="2EFCD114" w14:textId="77777777" w:rsidTr="00873C55">
        <w:trPr>
          <w:trHeight w:val="396"/>
        </w:trPr>
        <w:tc>
          <w:tcPr>
            <w:tcW w:w="9299" w:type="dxa"/>
            <w:gridSpan w:val="7"/>
            <w:shd w:val="clear" w:color="auto" w:fill="83CAEB" w:themeFill="accent1" w:themeFillTint="66"/>
          </w:tcPr>
          <w:p w14:paraId="0576AA1C" w14:textId="77777777" w:rsidR="001427B7" w:rsidRPr="001427B7" w:rsidRDefault="001427B7" w:rsidP="00D478EA">
            <w:pPr>
              <w:spacing w:before="120"/>
              <w:jc w:val="center"/>
              <w:rPr>
                <w:rFonts w:ascii="Calibri" w:hAnsi="Calibri" w:cs="Calibri"/>
                <w:b/>
                <w:bCs/>
              </w:rPr>
            </w:pPr>
            <w:r w:rsidRPr="001427B7">
              <w:rPr>
                <w:rFonts w:ascii="Calibri" w:hAnsi="Calibri" w:cs="Calibri"/>
                <w:b/>
                <w:bCs/>
              </w:rPr>
              <w:t>Provedbeni program Grada Svetog Ivana Zeline 2025. – 2029.</w:t>
            </w:r>
          </w:p>
          <w:p w14:paraId="3468AE8B" w14:textId="77777777" w:rsidR="001427B7" w:rsidRPr="001427B7" w:rsidRDefault="001427B7" w:rsidP="00D478EA">
            <w:pPr>
              <w:jc w:val="center"/>
              <w:rPr>
                <w:rFonts w:ascii="Calibri" w:hAnsi="Calibri" w:cs="Calibri"/>
                <w:b/>
                <w:bCs/>
                <w:color w:val="000000"/>
              </w:rPr>
            </w:pPr>
            <w:r w:rsidRPr="001427B7">
              <w:rPr>
                <w:rFonts w:ascii="Calibri" w:hAnsi="Calibri" w:cs="Calibri"/>
                <w:b/>
                <w:bCs/>
              </w:rPr>
              <w:t>Mjera 14. Unapređenje odgojno-obrazovnih usluga</w:t>
            </w:r>
          </w:p>
        </w:tc>
      </w:tr>
      <w:tr w:rsidR="00C1018B" w:rsidRPr="001427B7" w14:paraId="32623C78" w14:textId="77777777" w:rsidTr="001427B7">
        <w:trPr>
          <w:trHeight w:val="396"/>
        </w:trPr>
        <w:tc>
          <w:tcPr>
            <w:tcW w:w="1956" w:type="dxa"/>
            <w:shd w:val="clear" w:color="auto" w:fill="83CAEB" w:themeFill="accent1" w:themeFillTint="66"/>
          </w:tcPr>
          <w:p w14:paraId="33EDCA27" w14:textId="77777777" w:rsidR="00C1018B" w:rsidRPr="001427B7" w:rsidRDefault="00C1018B" w:rsidP="00D478EA">
            <w:pPr>
              <w:jc w:val="both"/>
              <w:rPr>
                <w:rFonts w:ascii="Calibri" w:hAnsi="Calibri" w:cs="Calibri"/>
                <w:b/>
                <w:bCs/>
              </w:rPr>
            </w:pPr>
            <w:r w:rsidRPr="001427B7">
              <w:rPr>
                <w:rFonts w:ascii="Calibri" w:hAnsi="Calibri" w:cs="Calibri"/>
                <w:b/>
                <w:bCs/>
              </w:rPr>
              <w:t>Program/aktivnost</w:t>
            </w:r>
          </w:p>
        </w:tc>
        <w:tc>
          <w:tcPr>
            <w:tcW w:w="1385" w:type="dxa"/>
            <w:shd w:val="clear" w:color="auto" w:fill="83CAEB" w:themeFill="accent1" w:themeFillTint="66"/>
          </w:tcPr>
          <w:p w14:paraId="4471047F" w14:textId="77777777" w:rsidR="00C1018B" w:rsidRPr="001427B7" w:rsidRDefault="00C1018B" w:rsidP="00D478EA">
            <w:pPr>
              <w:rPr>
                <w:rFonts w:ascii="Calibri" w:hAnsi="Calibri" w:cs="Calibri"/>
              </w:rPr>
            </w:pPr>
            <w:r w:rsidRPr="001427B7">
              <w:rPr>
                <w:rFonts w:ascii="Calibri" w:hAnsi="Calibri" w:cs="Calibri"/>
                <w:b/>
                <w:bCs/>
                <w:color w:val="000000"/>
              </w:rPr>
              <w:t>Pokazatelj rezultata</w:t>
            </w:r>
          </w:p>
        </w:tc>
        <w:tc>
          <w:tcPr>
            <w:tcW w:w="1308" w:type="dxa"/>
            <w:shd w:val="clear" w:color="auto" w:fill="83CAEB" w:themeFill="accent1" w:themeFillTint="66"/>
          </w:tcPr>
          <w:p w14:paraId="3EC65D2B" w14:textId="77777777" w:rsidR="00C1018B" w:rsidRPr="001427B7" w:rsidRDefault="00C1018B" w:rsidP="00D478EA">
            <w:pPr>
              <w:rPr>
                <w:rFonts w:ascii="Calibri" w:hAnsi="Calibri" w:cs="Calibri"/>
              </w:rPr>
            </w:pPr>
            <w:r w:rsidRPr="001427B7">
              <w:rPr>
                <w:rFonts w:ascii="Calibri" w:hAnsi="Calibri" w:cs="Calibri"/>
                <w:b/>
                <w:bCs/>
                <w:color w:val="000000"/>
              </w:rPr>
              <w:t>Ostvarena vrijednost 2025.</w:t>
            </w:r>
          </w:p>
        </w:tc>
        <w:tc>
          <w:tcPr>
            <w:tcW w:w="1218" w:type="dxa"/>
            <w:shd w:val="clear" w:color="auto" w:fill="83CAEB" w:themeFill="accent1" w:themeFillTint="66"/>
          </w:tcPr>
          <w:p w14:paraId="5AF11D13" w14:textId="77777777" w:rsidR="00C1018B" w:rsidRPr="001427B7" w:rsidRDefault="00C1018B" w:rsidP="00D478EA">
            <w:pPr>
              <w:rPr>
                <w:rFonts w:ascii="Calibri" w:hAnsi="Calibri" w:cs="Calibri"/>
              </w:rPr>
            </w:pPr>
            <w:r w:rsidRPr="001427B7">
              <w:rPr>
                <w:rFonts w:ascii="Calibri" w:hAnsi="Calibri" w:cs="Calibri"/>
                <w:b/>
                <w:bCs/>
                <w:color w:val="000000"/>
              </w:rPr>
              <w:t>Ciljana vrijednost 2026.</w:t>
            </w:r>
          </w:p>
        </w:tc>
        <w:tc>
          <w:tcPr>
            <w:tcW w:w="1143" w:type="dxa"/>
            <w:shd w:val="clear" w:color="auto" w:fill="83CAEB" w:themeFill="accent1" w:themeFillTint="66"/>
          </w:tcPr>
          <w:p w14:paraId="6EF555AA" w14:textId="77777777" w:rsidR="00C1018B" w:rsidRPr="001427B7" w:rsidRDefault="00C1018B" w:rsidP="00D478EA">
            <w:pPr>
              <w:rPr>
                <w:rFonts w:ascii="Calibri" w:hAnsi="Calibri" w:cs="Calibri"/>
              </w:rPr>
            </w:pPr>
            <w:r w:rsidRPr="001427B7">
              <w:rPr>
                <w:rFonts w:ascii="Calibri" w:hAnsi="Calibri" w:cs="Calibri"/>
                <w:b/>
                <w:bCs/>
                <w:color w:val="000000"/>
              </w:rPr>
              <w:t>Ciljana  vrijednost 2027.</w:t>
            </w:r>
          </w:p>
        </w:tc>
        <w:tc>
          <w:tcPr>
            <w:tcW w:w="1143" w:type="dxa"/>
            <w:shd w:val="clear" w:color="auto" w:fill="83CAEB" w:themeFill="accent1" w:themeFillTint="66"/>
          </w:tcPr>
          <w:p w14:paraId="54E44CF3" w14:textId="77777777" w:rsidR="00C1018B" w:rsidRPr="001427B7" w:rsidRDefault="00C1018B" w:rsidP="00D478EA">
            <w:pPr>
              <w:rPr>
                <w:rFonts w:ascii="Calibri" w:hAnsi="Calibri" w:cs="Calibri"/>
                <w:b/>
                <w:bCs/>
                <w:color w:val="000000"/>
              </w:rPr>
            </w:pPr>
            <w:r w:rsidRPr="001427B7">
              <w:rPr>
                <w:rFonts w:ascii="Calibri" w:hAnsi="Calibri" w:cs="Calibri"/>
                <w:b/>
                <w:bCs/>
                <w:color w:val="000000"/>
              </w:rPr>
              <w:t>Ciljana vrijednost 2028.</w:t>
            </w:r>
          </w:p>
        </w:tc>
        <w:tc>
          <w:tcPr>
            <w:tcW w:w="1146" w:type="dxa"/>
            <w:shd w:val="clear" w:color="auto" w:fill="83CAEB" w:themeFill="accent1" w:themeFillTint="66"/>
          </w:tcPr>
          <w:p w14:paraId="5568D939" w14:textId="77777777" w:rsidR="00C1018B" w:rsidRPr="001427B7" w:rsidRDefault="00C1018B" w:rsidP="00D478EA">
            <w:pPr>
              <w:rPr>
                <w:rFonts w:ascii="Calibri" w:hAnsi="Calibri" w:cs="Calibri"/>
              </w:rPr>
            </w:pPr>
            <w:r w:rsidRPr="001427B7">
              <w:rPr>
                <w:rFonts w:ascii="Calibri" w:hAnsi="Calibri" w:cs="Calibri"/>
                <w:b/>
                <w:bCs/>
                <w:color w:val="000000"/>
              </w:rPr>
              <w:t>Ciljana vrijednost 2029.</w:t>
            </w:r>
          </w:p>
        </w:tc>
      </w:tr>
      <w:tr w:rsidR="00C1018B" w:rsidRPr="00C1018B" w14:paraId="2A321797" w14:textId="77777777" w:rsidTr="0045238D">
        <w:trPr>
          <w:trHeight w:val="396"/>
        </w:trPr>
        <w:tc>
          <w:tcPr>
            <w:tcW w:w="1956" w:type="dxa"/>
            <w:hideMark/>
          </w:tcPr>
          <w:p w14:paraId="7DB69C7C" w14:textId="77777777" w:rsidR="00C1018B" w:rsidRPr="001427B7" w:rsidRDefault="00C1018B" w:rsidP="00D478EA">
            <w:pPr>
              <w:rPr>
                <w:rFonts w:ascii="Calibri" w:hAnsi="Calibri" w:cs="Calibri"/>
              </w:rPr>
            </w:pPr>
            <w:r w:rsidRPr="001427B7">
              <w:rPr>
                <w:rFonts w:ascii="Calibri" w:hAnsi="Calibri" w:cs="Calibri"/>
              </w:rPr>
              <w:t xml:space="preserve">14.1. Uređenje javnih površina </w:t>
            </w:r>
          </w:p>
        </w:tc>
        <w:tc>
          <w:tcPr>
            <w:tcW w:w="1385" w:type="dxa"/>
            <w:hideMark/>
          </w:tcPr>
          <w:p w14:paraId="619E3988" w14:textId="77777777" w:rsidR="00C1018B" w:rsidRPr="001427B7" w:rsidRDefault="00C1018B" w:rsidP="00D478EA">
            <w:pPr>
              <w:rPr>
                <w:rFonts w:ascii="Calibri" w:hAnsi="Calibri" w:cs="Calibri"/>
              </w:rPr>
            </w:pPr>
            <w:r w:rsidRPr="001427B7">
              <w:rPr>
                <w:rFonts w:ascii="Calibri" w:hAnsi="Calibri" w:cs="Calibri"/>
              </w:rPr>
              <w:t>Broj novoizgrađenih objekata godišnje</w:t>
            </w:r>
          </w:p>
        </w:tc>
        <w:tc>
          <w:tcPr>
            <w:tcW w:w="1308" w:type="dxa"/>
            <w:vAlign w:val="center"/>
          </w:tcPr>
          <w:p w14:paraId="0E11F33F" w14:textId="77777777" w:rsidR="00C1018B" w:rsidRPr="001427B7" w:rsidRDefault="00C1018B" w:rsidP="0045238D">
            <w:pPr>
              <w:jc w:val="center"/>
              <w:rPr>
                <w:rFonts w:ascii="Calibri" w:hAnsi="Calibri" w:cs="Calibri"/>
              </w:rPr>
            </w:pPr>
            <w:r w:rsidRPr="001427B7">
              <w:rPr>
                <w:rFonts w:ascii="Calibri" w:hAnsi="Calibri" w:cs="Calibri"/>
              </w:rPr>
              <w:t>0</w:t>
            </w:r>
          </w:p>
        </w:tc>
        <w:tc>
          <w:tcPr>
            <w:tcW w:w="1218" w:type="dxa"/>
            <w:vAlign w:val="center"/>
          </w:tcPr>
          <w:p w14:paraId="61AD6D62" w14:textId="77777777" w:rsidR="00C1018B" w:rsidRPr="001427B7" w:rsidRDefault="00C1018B" w:rsidP="0045238D">
            <w:pPr>
              <w:jc w:val="center"/>
              <w:rPr>
                <w:rFonts w:ascii="Calibri" w:hAnsi="Calibri" w:cs="Calibri"/>
              </w:rPr>
            </w:pPr>
            <w:r w:rsidRPr="001427B7">
              <w:rPr>
                <w:rFonts w:ascii="Calibri" w:hAnsi="Calibri" w:cs="Calibri"/>
              </w:rPr>
              <w:t>0</w:t>
            </w:r>
          </w:p>
        </w:tc>
        <w:tc>
          <w:tcPr>
            <w:tcW w:w="1143" w:type="dxa"/>
            <w:vAlign w:val="center"/>
          </w:tcPr>
          <w:p w14:paraId="554A3CF7" w14:textId="77777777" w:rsidR="00C1018B" w:rsidRPr="001427B7" w:rsidRDefault="00C1018B" w:rsidP="0045238D">
            <w:pPr>
              <w:jc w:val="center"/>
              <w:rPr>
                <w:rFonts w:ascii="Calibri" w:hAnsi="Calibri" w:cs="Calibri"/>
              </w:rPr>
            </w:pPr>
            <w:r w:rsidRPr="001427B7">
              <w:rPr>
                <w:rFonts w:ascii="Calibri" w:hAnsi="Calibri" w:cs="Calibri"/>
              </w:rPr>
              <w:t>0</w:t>
            </w:r>
          </w:p>
        </w:tc>
        <w:tc>
          <w:tcPr>
            <w:tcW w:w="1143" w:type="dxa"/>
            <w:vAlign w:val="center"/>
          </w:tcPr>
          <w:p w14:paraId="1C11ACF2" w14:textId="77777777" w:rsidR="00C1018B" w:rsidRPr="001427B7" w:rsidRDefault="00C1018B" w:rsidP="0045238D">
            <w:pPr>
              <w:jc w:val="center"/>
              <w:rPr>
                <w:rFonts w:ascii="Calibri" w:hAnsi="Calibri" w:cs="Calibri"/>
              </w:rPr>
            </w:pPr>
            <w:r w:rsidRPr="001427B7">
              <w:rPr>
                <w:rFonts w:ascii="Calibri" w:hAnsi="Calibri" w:cs="Calibri"/>
              </w:rPr>
              <w:t>0</w:t>
            </w:r>
          </w:p>
        </w:tc>
        <w:tc>
          <w:tcPr>
            <w:tcW w:w="1146" w:type="dxa"/>
            <w:vAlign w:val="center"/>
          </w:tcPr>
          <w:p w14:paraId="6D2471E4" w14:textId="77777777" w:rsidR="00C1018B" w:rsidRPr="00C1018B" w:rsidRDefault="00C1018B" w:rsidP="0045238D">
            <w:pPr>
              <w:jc w:val="center"/>
              <w:rPr>
                <w:rFonts w:ascii="Calibri" w:hAnsi="Calibri" w:cs="Calibri"/>
              </w:rPr>
            </w:pPr>
            <w:r w:rsidRPr="001427B7">
              <w:rPr>
                <w:rFonts w:ascii="Calibri" w:hAnsi="Calibri" w:cs="Calibri"/>
              </w:rPr>
              <w:t>1</w:t>
            </w:r>
          </w:p>
        </w:tc>
      </w:tr>
    </w:tbl>
    <w:p w14:paraId="5EBFB4B9" w14:textId="77777777" w:rsidR="00C1018B" w:rsidRPr="00C1018B" w:rsidRDefault="00C1018B" w:rsidP="00C1018B">
      <w:pPr>
        <w:rPr>
          <w:rFonts w:ascii="Calibri" w:hAnsi="Calibri" w:cs="Calibri"/>
          <w:b/>
          <w:bCs/>
        </w:rPr>
      </w:pPr>
    </w:p>
    <w:p w14:paraId="506D7E02" w14:textId="77777777" w:rsidR="0038236B" w:rsidRPr="00C1018B" w:rsidRDefault="0038236B" w:rsidP="00C1018B">
      <w:pPr>
        <w:rPr>
          <w:rFonts w:ascii="Calibri" w:hAnsi="Calibri" w:cs="Calibri"/>
          <w:b/>
          <w:bCs/>
        </w:rPr>
      </w:pPr>
    </w:p>
    <w:p w14:paraId="5D6B9EEF" w14:textId="77777777" w:rsidR="00C1018B" w:rsidRPr="00C1018B" w:rsidRDefault="00C1018B" w:rsidP="00C1018B">
      <w:pPr>
        <w:ind w:firstLine="709"/>
        <w:rPr>
          <w:rFonts w:ascii="Calibri" w:hAnsi="Calibri" w:cs="Calibri"/>
          <w:b/>
          <w:bCs/>
        </w:rPr>
      </w:pPr>
      <w:r w:rsidRPr="00C1018B">
        <w:rPr>
          <w:rFonts w:ascii="Calibri" w:hAnsi="Calibri" w:cs="Calibri"/>
          <w:b/>
          <w:bCs/>
        </w:rPr>
        <w:t>Glava 00375 KOMUNALNA DJELATNOST</w:t>
      </w:r>
    </w:p>
    <w:p w14:paraId="04BD1889" w14:textId="77777777" w:rsidR="00C1018B" w:rsidRPr="00C1018B" w:rsidRDefault="00C1018B" w:rsidP="00C1018B">
      <w:pPr>
        <w:spacing w:before="120"/>
        <w:ind w:firstLine="709"/>
        <w:rPr>
          <w:rFonts w:ascii="Calibri" w:hAnsi="Calibri" w:cs="Calibri"/>
          <w:b/>
          <w:bCs/>
          <w:u w:val="single"/>
        </w:rPr>
      </w:pPr>
      <w:r w:rsidRPr="00C1018B">
        <w:rPr>
          <w:rFonts w:ascii="Calibri" w:hAnsi="Calibri" w:cs="Calibri"/>
          <w:b/>
          <w:bCs/>
          <w:u w:val="single"/>
        </w:rPr>
        <w:t>3075 Program: TEKUĆE I INVESTICIJSKO ODRŽAVANJE KOMUNALNE INFRASTRUKTURE</w:t>
      </w:r>
    </w:p>
    <w:p w14:paraId="6562EDD9" w14:textId="77777777" w:rsidR="00C1018B" w:rsidRPr="00C1018B" w:rsidRDefault="00C1018B" w:rsidP="00C1018B">
      <w:pPr>
        <w:spacing w:before="120"/>
        <w:rPr>
          <w:rFonts w:ascii="Calibri" w:hAnsi="Calibri" w:cs="Calibri"/>
          <w:bCs/>
        </w:rPr>
      </w:pPr>
      <w:r w:rsidRPr="00C1018B">
        <w:rPr>
          <w:rFonts w:ascii="Calibri" w:hAnsi="Calibri" w:cs="Calibri"/>
          <w:bCs/>
        </w:rPr>
        <w:t>Ostvaruje se kroz provođenje sljedećih aktivnosti:</w:t>
      </w:r>
    </w:p>
    <w:p w14:paraId="1F4B92DF" w14:textId="77777777" w:rsidR="00C1018B" w:rsidRPr="00C1018B" w:rsidRDefault="00C1018B" w:rsidP="00C1018B">
      <w:pPr>
        <w:pStyle w:val="Odlomakpopisa"/>
        <w:numPr>
          <w:ilvl w:val="0"/>
          <w:numId w:val="24"/>
        </w:numPr>
        <w:spacing w:before="120" w:after="0" w:line="240" w:lineRule="auto"/>
        <w:rPr>
          <w:rFonts w:ascii="Calibri" w:hAnsi="Calibri" w:cs="Calibri"/>
          <w:sz w:val="22"/>
          <w:szCs w:val="22"/>
        </w:rPr>
      </w:pPr>
      <w:r w:rsidRPr="00C1018B">
        <w:rPr>
          <w:rFonts w:ascii="Calibri" w:hAnsi="Calibri" w:cs="Calibri"/>
          <w:b/>
          <w:sz w:val="22"/>
          <w:szCs w:val="22"/>
        </w:rPr>
        <w:t>A307501 Aktivnost: Održavanje nerazvrstanih cesta i puteva</w:t>
      </w:r>
    </w:p>
    <w:p w14:paraId="314E4436" w14:textId="77777777" w:rsidR="00C1018B" w:rsidRPr="00C1018B" w:rsidRDefault="00C1018B" w:rsidP="00C1018B">
      <w:pPr>
        <w:spacing w:before="120"/>
        <w:ind w:left="709"/>
        <w:jc w:val="both"/>
        <w:rPr>
          <w:rFonts w:ascii="Calibri" w:hAnsi="Calibri" w:cs="Calibri"/>
        </w:rPr>
      </w:pPr>
      <w:r w:rsidRPr="00C1018B">
        <w:rPr>
          <w:rFonts w:ascii="Calibri" w:hAnsi="Calibri" w:cs="Calibri"/>
          <w:color w:val="000000"/>
        </w:rPr>
        <w:t>Skup mjera i radnji koje se obavljaju tijekom cijele godine na nerazvrstanim cestama, uključujući i svu opremu, uređaje i instalacije, sa svrhom održavanja prohodnosti i tehničke ispravnosti cesta i prometne sigurnosti na njima (redovito održavanje), kao i mjestimičnog poboljšanja elemenata ceste, osiguravanja sigurnosti i trajnosti ceste i cestovnih objekata i povećanja sigurnosti prometa (izvanredno održavanje), a u skladu s propisima kojima je uređeno održavanje cesta te košnju cestovnih bankina.  Aktivnost uključuje evidentiranje postojećih nerazvrstanih cesta,  izradu prometnih elaborata za potrebe smirivanja prometa i uređenje autobusnih stajališta.</w:t>
      </w:r>
    </w:p>
    <w:p w14:paraId="229BA53C" w14:textId="77777777" w:rsidR="00C1018B" w:rsidRPr="00C1018B" w:rsidRDefault="00C1018B" w:rsidP="00C1018B">
      <w:pPr>
        <w:pStyle w:val="Odlomakpopisa"/>
        <w:numPr>
          <w:ilvl w:val="0"/>
          <w:numId w:val="24"/>
        </w:numPr>
        <w:spacing w:before="120" w:after="0" w:line="240" w:lineRule="auto"/>
        <w:rPr>
          <w:rFonts w:ascii="Calibri" w:hAnsi="Calibri" w:cs="Calibri"/>
          <w:b/>
          <w:sz w:val="22"/>
          <w:szCs w:val="22"/>
        </w:rPr>
      </w:pPr>
      <w:r w:rsidRPr="00C1018B">
        <w:rPr>
          <w:rFonts w:ascii="Calibri" w:hAnsi="Calibri" w:cs="Calibri"/>
          <w:b/>
          <w:sz w:val="22"/>
          <w:szCs w:val="22"/>
        </w:rPr>
        <w:t>A307502 Aktivnost: Odvodnja oborinske vode, čišćenje cestovnih jaraka, sanacija klizišta i izrada propusta i mostova</w:t>
      </w:r>
    </w:p>
    <w:p w14:paraId="481EAB90" w14:textId="77777777" w:rsidR="00C1018B" w:rsidRPr="00C1018B" w:rsidRDefault="00C1018B" w:rsidP="00C1018B">
      <w:pPr>
        <w:spacing w:before="120"/>
        <w:ind w:left="709"/>
        <w:jc w:val="both"/>
        <w:rPr>
          <w:rFonts w:ascii="Calibri" w:hAnsi="Calibri" w:cs="Calibri"/>
          <w:color w:val="000000"/>
        </w:rPr>
      </w:pPr>
      <w:r w:rsidRPr="00C1018B">
        <w:rPr>
          <w:rFonts w:ascii="Calibri" w:hAnsi="Calibri" w:cs="Calibri"/>
          <w:color w:val="000000"/>
        </w:rPr>
        <w:t xml:space="preserve">Radovi na održavanju građevina koje služe prihvatu, odvodnji i ispuštanju oborinskih voda iz građevina i površina javne namjene u građevinskom području, uključujući i građevine koje služe zajedničkom prihvatu, odvodnji i ispuštanju oborinskih i drugih otpadnih voda, osim građevina u vlasništvu javnih isporučitelja vodnih usluga koje, prema posebnim propisima o vodama, služe zajedničkom prihvatu, </w:t>
      </w:r>
      <w:r w:rsidRPr="00C1018B">
        <w:rPr>
          <w:rFonts w:ascii="Calibri" w:hAnsi="Calibri" w:cs="Calibri"/>
          <w:color w:val="000000"/>
        </w:rPr>
        <w:lastRenderedPageBreak/>
        <w:t>odvodnji i ispuštanju oborinskih i drugih otpadnih voda. Aktivnost obuhvaća i sanaciju klizišta i izradu propusta i mostova.</w:t>
      </w:r>
    </w:p>
    <w:p w14:paraId="5BA89910" w14:textId="77777777" w:rsidR="00C1018B" w:rsidRPr="00C1018B" w:rsidRDefault="00C1018B" w:rsidP="00C1018B">
      <w:pPr>
        <w:pStyle w:val="Odlomakpopisa"/>
        <w:numPr>
          <w:ilvl w:val="0"/>
          <w:numId w:val="24"/>
        </w:numPr>
        <w:spacing w:before="120" w:after="0" w:line="240" w:lineRule="auto"/>
        <w:rPr>
          <w:rFonts w:ascii="Calibri" w:hAnsi="Calibri" w:cs="Calibri"/>
          <w:b/>
          <w:sz w:val="22"/>
          <w:szCs w:val="22"/>
        </w:rPr>
      </w:pPr>
      <w:r w:rsidRPr="00C1018B">
        <w:rPr>
          <w:rFonts w:ascii="Calibri" w:hAnsi="Calibri" w:cs="Calibri"/>
          <w:b/>
          <w:sz w:val="22"/>
          <w:szCs w:val="22"/>
        </w:rPr>
        <w:t>A307504 Aktivnost: Održavanje javnih i zelenih površina-košnja i hortikultura</w:t>
      </w:r>
    </w:p>
    <w:p w14:paraId="6E04EE46" w14:textId="77777777" w:rsidR="00C1018B" w:rsidRPr="00C1018B" w:rsidRDefault="00C1018B" w:rsidP="00C1018B">
      <w:pPr>
        <w:pStyle w:val="StandardWeb"/>
        <w:spacing w:before="120" w:beforeAutospacing="0" w:after="0" w:afterAutospacing="0"/>
        <w:ind w:left="709"/>
        <w:jc w:val="both"/>
        <w:rPr>
          <w:rFonts w:ascii="Calibri" w:hAnsi="Calibri" w:cs="Calibri"/>
          <w:color w:val="000000"/>
          <w:sz w:val="22"/>
          <w:szCs w:val="22"/>
        </w:rPr>
      </w:pPr>
      <w:r w:rsidRPr="00C1018B">
        <w:rPr>
          <w:rFonts w:ascii="Calibri" w:hAnsi="Calibri" w:cs="Calibri"/>
          <w:sz w:val="22"/>
          <w:szCs w:val="22"/>
        </w:rPr>
        <w:t xml:space="preserve">Strojna i ručna košnja gradskih parcela i sportskih terena. </w:t>
      </w:r>
      <w:r w:rsidRPr="00C1018B">
        <w:rPr>
          <w:rFonts w:ascii="Calibri" w:hAnsi="Calibri" w:cs="Calibri"/>
          <w:color w:val="000000"/>
          <w:sz w:val="22"/>
          <w:szCs w:val="22"/>
        </w:rPr>
        <w:t>Održavanje hortikulture i sadnica, održavanje parkova, košnja trave, šišanje živice i ukrasnih grmova, orezivanje drveća, sadnja, okopavanje, plijevljenje te zalijevanje cvjetnjaka (proljeće - ljeto). Trajanje radova: Ožujak, travanj, svibanj, lipanj, srpanj, kolovoz, rujan, listopad, studeni i prosinac tekuće godine. Prigodno kićenje središta Grada za Božićne i Novogodišnje blagdane. Kroz aktivnost su planirana i sredstva za najam parkirališta kraj poslovnice FINA.</w:t>
      </w:r>
    </w:p>
    <w:p w14:paraId="4E35F01C" w14:textId="77777777" w:rsidR="00C1018B" w:rsidRPr="00C1018B" w:rsidRDefault="00C1018B" w:rsidP="00C1018B">
      <w:pPr>
        <w:pStyle w:val="Odlomakpopisa"/>
        <w:numPr>
          <w:ilvl w:val="0"/>
          <w:numId w:val="24"/>
        </w:numPr>
        <w:spacing w:before="120" w:after="0" w:line="240" w:lineRule="auto"/>
        <w:rPr>
          <w:rFonts w:ascii="Calibri" w:hAnsi="Calibri" w:cs="Calibri"/>
          <w:b/>
          <w:sz w:val="22"/>
          <w:szCs w:val="22"/>
        </w:rPr>
      </w:pPr>
      <w:r w:rsidRPr="00C1018B">
        <w:rPr>
          <w:rFonts w:ascii="Calibri" w:hAnsi="Calibri" w:cs="Calibri"/>
          <w:b/>
          <w:sz w:val="22"/>
          <w:szCs w:val="22"/>
        </w:rPr>
        <w:t>A307505 Aktivnost: Održavanje i čišćenje javnih površina, zimska služba</w:t>
      </w:r>
    </w:p>
    <w:p w14:paraId="0649459B" w14:textId="77777777" w:rsidR="00C1018B" w:rsidRPr="00C1018B" w:rsidRDefault="00C1018B" w:rsidP="00C1018B">
      <w:pPr>
        <w:spacing w:before="120"/>
        <w:ind w:left="709"/>
        <w:jc w:val="both"/>
        <w:rPr>
          <w:rFonts w:ascii="Calibri" w:hAnsi="Calibri" w:cs="Calibri"/>
          <w:color w:val="000000"/>
        </w:rPr>
      </w:pPr>
      <w:r w:rsidRPr="00C1018B">
        <w:rPr>
          <w:rFonts w:ascii="Calibri" w:hAnsi="Calibri" w:cs="Calibri"/>
          <w:color w:val="000000"/>
        </w:rPr>
        <w:t>Aktivnost uključuje strojno čišćenje asfaltiranih nerazvrstanih cesta koje prolaze kroz naselje, ručno čišćenje asfaltnih i betonskih javnih površina metlom i lopatom, pražnjenje košarica za otpatke, zimi posipavanje solju i čišćenje snijega i sipine. Održavanje reda i čistoće na autobusnim stanicama. Zimska služba, obavljanje radova čišćenja snijega i leda s nerazvrstanih cesta i javnih površina radi osiguranja prohodnosti nerazvrstanih cesta i sigurnog odvijanja prometa.</w:t>
      </w:r>
    </w:p>
    <w:p w14:paraId="44000035" w14:textId="77777777" w:rsidR="00C1018B" w:rsidRPr="00C1018B" w:rsidRDefault="00C1018B" w:rsidP="00C1018B">
      <w:pPr>
        <w:pStyle w:val="Odlomakpopisa"/>
        <w:numPr>
          <w:ilvl w:val="0"/>
          <w:numId w:val="24"/>
        </w:numPr>
        <w:spacing w:before="120" w:after="0" w:line="240" w:lineRule="auto"/>
        <w:rPr>
          <w:rFonts w:ascii="Calibri" w:hAnsi="Calibri" w:cs="Calibri"/>
          <w:sz w:val="22"/>
          <w:szCs w:val="22"/>
        </w:rPr>
      </w:pPr>
      <w:r w:rsidRPr="00C1018B">
        <w:rPr>
          <w:rFonts w:ascii="Calibri" w:hAnsi="Calibri" w:cs="Calibri"/>
          <w:b/>
          <w:sz w:val="22"/>
          <w:szCs w:val="22"/>
        </w:rPr>
        <w:t>A307507 Aktivnost: Održavanje javne rasvjete</w:t>
      </w:r>
    </w:p>
    <w:p w14:paraId="4F14D43C" w14:textId="77777777" w:rsidR="00C1018B" w:rsidRPr="00C1018B" w:rsidRDefault="00C1018B" w:rsidP="00C1018B">
      <w:pPr>
        <w:spacing w:before="120"/>
        <w:ind w:left="709"/>
        <w:jc w:val="both"/>
        <w:rPr>
          <w:rFonts w:ascii="Calibri" w:hAnsi="Calibri" w:cs="Calibri"/>
          <w:color w:val="000000"/>
        </w:rPr>
      </w:pPr>
      <w:r w:rsidRPr="00C1018B">
        <w:rPr>
          <w:rFonts w:ascii="Calibri" w:hAnsi="Calibri" w:cs="Calibri"/>
          <w:color w:val="000000"/>
        </w:rPr>
        <w:t xml:space="preserve">Kroz aktivnost su planirana sredstva za nabavu novih svjetiljki za popunjavanje javne rasvjete kao i za održavanje sustava javne rasvjete izvan Ugovora o energetskoj učinkovitosti JR, a koji je Grad sklopio s tvrtkom Petrol d.o.o. na razdoblje od 10 godina.  </w:t>
      </w:r>
    </w:p>
    <w:p w14:paraId="6D1ED99C" w14:textId="77777777" w:rsidR="00C1018B" w:rsidRPr="00C1018B" w:rsidRDefault="00C1018B" w:rsidP="00C1018B">
      <w:pPr>
        <w:spacing w:before="120"/>
        <w:ind w:left="709"/>
        <w:jc w:val="both"/>
        <w:rPr>
          <w:rFonts w:ascii="Calibri" w:hAnsi="Calibri" w:cs="Calibri"/>
          <w:b/>
        </w:rPr>
      </w:pPr>
      <w:r w:rsidRPr="00C1018B">
        <w:rPr>
          <w:rFonts w:ascii="Calibri" w:hAnsi="Calibri" w:cs="Calibri"/>
          <w:b/>
        </w:rPr>
        <w:t>A307508 Aktivnost: Javna rasvjeta</w:t>
      </w:r>
    </w:p>
    <w:p w14:paraId="538F3161" w14:textId="77777777" w:rsidR="00C1018B" w:rsidRPr="00C1018B" w:rsidRDefault="00C1018B" w:rsidP="00C1018B">
      <w:pPr>
        <w:spacing w:before="120"/>
        <w:ind w:left="709"/>
        <w:rPr>
          <w:rFonts w:ascii="Calibri" w:hAnsi="Calibri" w:cs="Calibri"/>
        </w:rPr>
      </w:pPr>
      <w:r w:rsidRPr="00C1018B">
        <w:rPr>
          <w:rFonts w:ascii="Calibri" w:hAnsi="Calibri" w:cs="Calibri"/>
        </w:rPr>
        <w:t>Planirana su sredstva za električnu energiju za javnu rasvjetu.</w:t>
      </w:r>
    </w:p>
    <w:p w14:paraId="37662BE2" w14:textId="77777777" w:rsidR="00C1018B" w:rsidRPr="00C1018B" w:rsidRDefault="00C1018B" w:rsidP="00C1018B">
      <w:pPr>
        <w:pStyle w:val="Odlomakpopisa"/>
        <w:numPr>
          <w:ilvl w:val="0"/>
          <w:numId w:val="24"/>
        </w:numPr>
        <w:spacing w:before="120" w:after="0" w:line="240" w:lineRule="auto"/>
        <w:rPr>
          <w:rFonts w:ascii="Calibri" w:hAnsi="Calibri" w:cs="Calibri"/>
          <w:sz w:val="22"/>
          <w:szCs w:val="22"/>
        </w:rPr>
      </w:pPr>
      <w:r w:rsidRPr="00C1018B">
        <w:rPr>
          <w:rFonts w:ascii="Calibri" w:hAnsi="Calibri" w:cs="Calibri"/>
          <w:b/>
          <w:sz w:val="22"/>
          <w:szCs w:val="22"/>
        </w:rPr>
        <w:t>A307509 Aktivnost: Uređenje groblja na području Grada</w:t>
      </w:r>
    </w:p>
    <w:p w14:paraId="65AE482E" w14:textId="77777777" w:rsidR="00C1018B" w:rsidRPr="00C1018B" w:rsidRDefault="00C1018B" w:rsidP="00C1018B">
      <w:pPr>
        <w:spacing w:before="120"/>
        <w:ind w:left="709"/>
        <w:jc w:val="both"/>
        <w:rPr>
          <w:rFonts w:ascii="Calibri" w:hAnsi="Calibri" w:cs="Calibri"/>
        </w:rPr>
      </w:pPr>
      <w:r w:rsidRPr="00C1018B">
        <w:rPr>
          <w:rFonts w:ascii="Calibri" w:hAnsi="Calibri" w:cs="Calibri"/>
          <w:color w:val="000000"/>
        </w:rPr>
        <w:t>Održavanje prostora gradskih groblja: uređenje puteva, zelenih i drugih prostora.</w:t>
      </w:r>
    </w:p>
    <w:p w14:paraId="6A13E6B3" w14:textId="77777777" w:rsidR="00C1018B" w:rsidRPr="00C1018B" w:rsidRDefault="00C1018B" w:rsidP="001427B7">
      <w:pPr>
        <w:pStyle w:val="Bezproreda"/>
      </w:pPr>
      <w:r w:rsidRPr="00C1018B">
        <w:rPr>
          <w:u w:val="single"/>
        </w:rPr>
        <w:t>Opći cilj:</w:t>
      </w:r>
      <w:r w:rsidRPr="00C1018B">
        <w:t xml:space="preserve"> Ujednačavanje komunalne infrastrukture na cijelom području Grada.</w:t>
      </w:r>
    </w:p>
    <w:p w14:paraId="188640A3" w14:textId="77777777" w:rsidR="00C1018B" w:rsidRPr="00C1018B" w:rsidRDefault="00C1018B" w:rsidP="001427B7">
      <w:pPr>
        <w:pStyle w:val="Bezproreda"/>
        <w:rPr>
          <w:u w:val="single"/>
        </w:rPr>
      </w:pPr>
      <w:r w:rsidRPr="00C1018B">
        <w:rPr>
          <w:u w:val="single"/>
        </w:rPr>
        <w:t>Posebni cilj:</w:t>
      </w:r>
      <w:r w:rsidRPr="00C1018B">
        <w:t xml:space="preserve"> Osigurati prohodnost, tehničku ispravnost, prometnu sigurnost cesta uz osiguravanje trajnosti ceste i cestovnih objekata, kao i mjestimično poboljšavanje; osigurati redovno funkcioniranje odvodnje i ispuštanja oborinskih voda; osigurati urednost zelenih i javnih površina.</w:t>
      </w:r>
    </w:p>
    <w:p w14:paraId="716A7E5C" w14:textId="77777777" w:rsidR="00C1018B" w:rsidRPr="00C1018B" w:rsidRDefault="00C1018B" w:rsidP="001427B7">
      <w:pPr>
        <w:pStyle w:val="Bezproreda"/>
      </w:pPr>
      <w:r w:rsidRPr="00C1018B">
        <w:rPr>
          <w:u w:val="single"/>
        </w:rPr>
        <w:t>Zakonska osnova:</w:t>
      </w:r>
      <w:r w:rsidRPr="00C1018B">
        <w:t xml:space="preserve"> Zakon o komunalnom gospodarstvu, Zakon o cestama</w:t>
      </w:r>
    </w:p>
    <w:p w14:paraId="1D7E84C3" w14:textId="77777777" w:rsidR="00C1018B" w:rsidRPr="00C1018B" w:rsidRDefault="00C1018B" w:rsidP="001427B7">
      <w:pPr>
        <w:pStyle w:val="Bezproreda"/>
      </w:pPr>
      <w:r w:rsidRPr="00C1018B">
        <w:rPr>
          <w:u w:val="single"/>
        </w:rPr>
        <w:t>Potrebna sredstva:</w:t>
      </w:r>
      <w:r w:rsidRPr="00C1018B">
        <w:t xml:space="preserve">  2.722.150,00 EUR</w:t>
      </w:r>
    </w:p>
    <w:p w14:paraId="4D01DF54" w14:textId="3D5682DF" w:rsidR="0045238D" w:rsidRDefault="00C1018B" w:rsidP="00287BAC">
      <w:pPr>
        <w:pStyle w:val="Bezproreda"/>
      </w:pPr>
      <w:r w:rsidRPr="00C1018B">
        <w:rPr>
          <w:u w:val="single"/>
        </w:rPr>
        <w:t>Mjerila uspješnosti:</w:t>
      </w:r>
      <w:r w:rsidRPr="00C1018B">
        <w:t xml:space="preserve"> (m) održavanih cesta, (m) održavanih objekata odvodnje, broj (m2) održavanih zelenih i javnih površina</w:t>
      </w:r>
    </w:p>
    <w:p w14:paraId="5FF14C3C" w14:textId="77777777" w:rsidR="00287BAC" w:rsidRPr="00287BAC" w:rsidRDefault="00287BAC" w:rsidP="00287BAC">
      <w:pPr>
        <w:pStyle w:val="Bezproreda"/>
      </w:pPr>
    </w:p>
    <w:p w14:paraId="290E701B" w14:textId="3A07818D" w:rsidR="00C1018B" w:rsidRPr="00C1018B" w:rsidRDefault="00C1018B" w:rsidP="0038236B">
      <w:pPr>
        <w:spacing w:after="0" w:line="257" w:lineRule="auto"/>
        <w:ind w:firstLine="709"/>
        <w:rPr>
          <w:rFonts w:ascii="Calibri" w:hAnsi="Calibri" w:cs="Calibri"/>
          <w:b/>
        </w:rPr>
      </w:pPr>
      <w:r w:rsidRPr="00C1018B">
        <w:rPr>
          <w:rFonts w:ascii="Calibri" w:hAnsi="Calibri" w:cs="Calibri"/>
          <w:b/>
        </w:rPr>
        <w:t>A307510 Aktivnost: Dezinsekcija i deratizacija, zbrinjavanje pasa i mačaka</w:t>
      </w:r>
    </w:p>
    <w:p w14:paraId="29EF943A" w14:textId="77777777" w:rsidR="00C1018B" w:rsidRPr="00C1018B" w:rsidRDefault="00C1018B" w:rsidP="00C1018B">
      <w:pPr>
        <w:spacing w:before="120"/>
        <w:rPr>
          <w:rFonts w:ascii="Calibri" w:hAnsi="Calibri" w:cs="Calibri"/>
          <w:bCs/>
        </w:rPr>
      </w:pPr>
      <w:r w:rsidRPr="00C1018B">
        <w:rPr>
          <w:rFonts w:ascii="Calibri" w:hAnsi="Calibri" w:cs="Calibri"/>
          <w:bCs/>
        </w:rPr>
        <w:t>Dezinfekcija, dezinsekcija i deratizacija</w:t>
      </w:r>
    </w:p>
    <w:p w14:paraId="6716356F" w14:textId="77777777" w:rsidR="00C1018B" w:rsidRPr="00C1018B" w:rsidRDefault="00C1018B" w:rsidP="00C1018B">
      <w:pPr>
        <w:spacing w:before="120"/>
        <w:jc w:val="both"/>
        <w:rPr>
          <w:rFonts w:ascii="Calibri" w:hAnsi="Calibri" w:cs="Calibri"/>
          <w:bCs/>
        </w:rPr>
      </w:pPr>
      <w:r w:rsidRPr="00C1018B">
        <w:rPr>
          <w:rFonts w:ascii="Calibri" w:hAnsi="Calibri" w:cs="Calibri"/>
          <w:bCs/>
        </w:rPr>
        <w:t>Grad Sveti Ivan Zelina u svrhu sprečavanja nastanka i širenja zaraznih bolesti svake godine donosi Program mjera i Provedbeni plan preventivne i obvezne preventivne dezinfekcije, dezinsekcije i deratizacije. Program mjera obuhvaća planiranje sustavnih, organiziranih i cjelovitih mjera uništavanja patogenih mikroorganizama, suzbijanje štetnih člankonožaca (</w:t>
      </w:r>
      <w:proofErr w:type="spellStart"/>
      <w:r w:rsidRPr="00C1018B">
        <w:rPr>
          <w:rFonts w:ascii="Calibri" w:hAnsi="Calibri" w:cs="Calibri"/>
          <w:bCs/>
        </w:rPr>
        <w:t>Arthropoda</w:t>
      </w:r>
      <w:proofErr w:type="spellEnd"/>
      <w:r w:rsidRPr="00C1018B">
        <w:rPr>
          <w:rFonts w:ascii="Calibri" w:hAnsi="Calibri" w:cs="Calibri"/>
          <w:bCs/>
        </w:rPr>
        <w:t>) i štetnih glodavaca, uzročnika ili prijenosnika zaraznih bolesti ujednačeno i pravovremeno na području cijelog teritorija Grada Svetog Ivana Zelina. Godišnje se provode dvije DDD akcije, proljetna i jesenska.</w:t>
      </w:r>
    </w:p>
    <w:p w14:paraId="5A0CBE49" w14:textId="77777777" w:rsidR="00C1018B" w:rsidRPr="00C1018B" w:rsidRDefault="00C1018B" w:rsidP="00C1018B">
      <w:pPr>
        <w:spacing w:before="120"/>
        <w:jc w:val="both"/>
        <w:rPr>
          <w:rFonts w:ascii="Calibri" w:hAnsi="Calibri" w:cs="Calibri"/>
          <w:bCs/>
        </w:rPr>
      </w:pPr>
      <w:r w:rsidRPr="00C1018B">
        <w:rPr>
          <w:rFonts w:ascii="Calibri" w:hAnsi="Calibri" w:cs="Calibri"/>
          <w:bCs/>
        </w:rPr>
        <w:t>Zbrinjavanje pasa i mačaka</w:t>
      </w:r>
    </w:p>
    <w:p w14:paraId="35ECE3FE" w14:textId="77777777" w:rsidR="00C1018B" w:rsidRPr="00C1018B" w:rsidRDefault="00C1018B" w:rsidP="00C1018B">
      <w:pPr>
        <w:spacing w:before="120"/>
        <w:jc w:val="both"/>
        <w:rPr>
          <w:rFonts w:ascii="Calibri" w:hAnsi="Calibri" w:cs="Calibri"/>
          <w:bCs/>
        </w:rPr>
      </w:pPr>
      <w:r w:rsidRPr="00C1018B">
        <w:rPr>
          <w:rFonts w:ascii="Calibri" w:hAnsi="Calibri" w:cs="Calibri"/>
          <w:bCs/>
        </w:rPr>
        <w:t xml:space="preserve">U svrhu sakupljanja i zbrinjavanja napuštenih i izgubljenih životinja, sa područja Grada Svetog Ivan Zeline, Grad ima sklopljen ugovor za uslugu sakupljanja i zbrinjavanja napuštenih ili izgubljenih životinja s područja Grada Svetog Ivana Zeline.  U skloništu se provodi briga o napuštenim i sakupljenim životinjama do trenutka njihovog udomljavanja odnosno pronalaska novog vlasnika. </w:t>
      </w:r>
    </w:p>
    <w:p w14:paraId="5BF34935" w14:textId="77777777" w:rsidR="00C1018B" w:rsidRPr="00C1018B" w:rsidRDefault="00C1018B" w:rsidP="00C1018B">
      <w:pPr>
        <w:spacing w:before="120"/>
        <w:jc w:val="both"/>
        <w:rPr>
          <w:rFonts w:ascii="Calibri" w:hAnsi="Calibri" w:cs="Calibri"/>
          <w:bCs/>
        </w:rPr>
      </w:pPr>
      <w:r w:rsidRPr="00C1018B">
        <w:rPr>
          <w:rFonts w:ascii="Calibri" w:hAnsi="Calibri" w:cs="Calibri"/>
          <w:bCs/>
        </w:rPr>
        <w:lastRenderedPageBreak/>
        <w:t>U 2026. godini Grad će nastaviti sufinanciranje udomljavanja u  svrhu smanjenje broja pasa koji se nalaze u skloništu. Uvjeti za ostvarivanje prava na sufinanciranje su da udomitelj zaključi ugovor o udomljavanju napuštenog psa u tekućoj godini, koji je pronađen na području Grada Svetog Ivana Zeline, sa ugovorenim skloništem za životinje i da ima potrebne uvjete za udomljavanje i držanje psa sukladno Zakonu o zaštiti životinja</w:t>
      </w:r>
    </w:p>
    <w:p w14:paraId="1F4C7077" w14:textId="77777777" w:rsidR="00C1018B" w:rsidRPr="00C1018B" w:rsidRDefault="00C1018B" w:rsidP="00C1018B">
      <w:pPr>
        <w:spacing w:before="120"/>
        <w:jc w:val="both"/>
        <w:rPr>
          <w:rFonts w:ascii="Calibri" w:hAnsi="Calibri" w:cs="Calibri"/>
          <w:bCs/>
        </w:rPr>
      </w:pPr>
      <w:proofErr w:type="spellStart"/>
      <w:r w:rsidRPr="00C1018B">
        <w:rPr>
          <w:rFonts w:ascii="Calibri" w:hAnsi="Calibri" w:cs="Calibri"/>
          <w:bCs/>
        </w:rPr>
        <w:t>Čipiranje</w:t>
      </w:r>
      <w:proofErr w:type="spellEnd"/>
      <w:r w:rsidRPr="00C1018B">
        <w:rPr>
          <w:rFonts w:ascii="Calibri" w:hAnsi="Calibri" w:cs="Calibri"/>
          <w:bCs/>
        </w:rPr>
        <w:t>, kastracija i  sterilizacije pasa i mačaka</w:t>
      </w:r>
    </w:p>
    <w:p w14:paraId="52834285" w14:textId="77777777" w:rsidR="00C1018B" w:rsidRPr="00C1018B" w:rsidRDefault="00C1018B" w:rsidP="00C1018B">
      <w:pPr>
        <w:spacing w:before="120"/>
        <w:jc w:val="both"/>
        <w:rPr>
          <w:rFonts w:ascii="Calibri" w:hAnsi="Calibri" w:cs="Calibri"/>
          <w:bCs/>
        </w:rPr>
      </w:pPr>
      <w:r w:rsidRPr="00C1018B">
        <w:rPr>
          <w:rFonts w:ascii="Calibri" w:hAnsi="Calibri" w:cs="Calibri"/>
          <w:bCs/>
        </w:rPr>
        <w:t xml:space="preserve">Sufinanciranjem </w:t>
      </w:r>
      <w:proofErr w:type="spellStart"/>
      <w:r w:rsidRPr="00C1018B">
        <w:rPr>
          <w:rFonts w:ascii="Calibri" w:hAnsi="Calibri" w:cs="Calibri"/>
          <w:bCs/>
        </w:rPr>
        <w:t>čipiranja</w:t>
      </w:r>
      <w:proofErr w:type="spellEnd"/>
      <w:r w:rsidRPr="00C1018B">
        <w:rPr>
          <w:rFonts w:ascii="Calibri" w:hAnsi="Calibri" w:cs="Calibri"/>
          <w:bCs/>
        </w:rPr>
        <w:t xml:space="preserve">, kastracije i  sterilizacije pasa i mačaka želi se poboljšati trenutačno stanje u kojem nije moguće identificirati većinu pasa, a jednako tako s obzirom da životinje nisu sterilizirane odnosno </w:t>
      </w:r>
      <w:proofErr w:type="spellStart"/>
      <w:r w:rsidRPr="00C1018B">
        <w:rPr>
          <w:rFonts w:ascii="Calibri" w:hAnsi="Calibri" w:cs="Calibri"/>
          <w:bCs/>
        </w:rPr>
        <w:t>mikročipirane</w:t>
      </w:r>
      <w:proofErr w:type="spellEnd"/>
      <w:r w:rsidRPr="00C1018B">
        <w:rPr>
          <w:rFonts w:ascii="Calibri" w:hAnsi="Calibri" w:cs="Calibri"/>
          <w:bCs/>
        </w:rPr>
        <w:t xml:space="preserve"> nije moguće kontrolirati njihovo razmnožavanje. Bez propisanog načina identifikacije životinje (i njezinog skrbnika) mala je vjerojatnost da će se pronaći i kazniti nemarni počinitelji. Iz svega navedenog, očigledna je potreba za sigurnim, brzim i ekonomičnim načinom trajne identifikacije pasa, kao i rješavanja problema malog broja steriliziranih/kastriranih pasa na području Grada Svetog Ivana Zeline.</w:t>
      </w:r>
    </w:p>
    <w:p w14:paraId="109BD87D" w14:textId="77777777" w:rsidR="00C1018B" w:rsidRPr="00C1018B" w:rsidRDefault="00C1018B" w:rsidP="00C1018B">
      <w:pPr>
        <w:spacing w:before="120"/>
        <w:jc w:val="both"/>
        <w:rPr>
          <w:rFonts w:ascii="Calibri" w:hAnsi="Calibri" w:cs="Calibri"/>
          <w:bCs/>
        </w:rPr>
      </w:pPr>
      <w:r w:rsidRPr="00C1018B">
        <w:rPr>
          <w:rFonts w:ascii="Calibri" w:hAnsi="Calibri" w:cs="Calibri"/>
          <w:bCs/>
        </w:rPr>
        <w:t>Veterinarsko- higijeničarska služba</w:t>
      </w:r>
    </w:p>
    <w:p w14:paraId="45CCE3AA" w14:textId="77777777" w:rsidR="00C1018B" w:rsidRPr="00C1018B" w:rsidRDefault="00C1018B" w:rsidP="00C1018B">
      <w:pPr>
        <w:jc w:val="both"/>
        <w:rPr>
          <w:rFonts w:ascii="Calibri" w:hAnsi="Calibri" w:cs="Calibri"/>
          <w:bCs/>
        </w:rPr>
      </w:pPr>
      <w:r w:rsidRPr="00C1018B">
        <w:rPr>
          <w:rFonts w:ascii="Calibri" w:hAnsi="Calibri" w:cs="Calibri"/>
          <w:bCs/>
        </w:rPr>
        <w:t>Poslovi veterinarsko-higijeničarske službe obuhvaćaju pružanje usluge uklanjanja uginulih životinja s javnih površina na području Grada Svetog Ivana Zeline.</w:t>
      </w:r>
    </w:p>
    <w:p w14:paraId="6046C9B2" w14:textId="77777777" w:rsidR="00C1018B" w:rsidRPr="00C1018B" w:rsidRDefault="00C1018B" w:rsidP="001427B7">
      <w:pPr>
        <w:pStyle w:val="Bezproreda"/>
      </w:pPr>
      <w:r w:rsidRPr="00C1018B">
        <w:rPr>
          <w:u w:val="single"/>
        </w:rPr>
        <w:t>Opći cilj:</w:t>
      </w:r>
      <w:r w:rsidRPr="00C1018B">
        <w:t xml:space="preserve"> </w:t>
      </w:r>
      <w:r w:rsidRPr="00C1018B">
        <w:rPr>
          <w:bCs/>
        </w:rPr>
        <w:t>Sprečavanje nastanka i širenja zaraznih bolesti</w:t>
      </w:r>
      <w:r w:rsidRPr="00C1018B">
        <w:t>, doprinijeti dobrobiti životinja na području Grada Svetog Ivana Zeline.</w:t>
      </w:r>
    </w:p>
    <w:p w14:paraId="16B4A2CF" w14:textId="77777777" w:rsidR="00C1018B" w:rsidRPr="00C1018B" w:rsidRDefault="00C1018B" w:rsidP="001427B7">
      <w:pPr>
        <w:pStyle w:val="Bezproreda"/>
      </w:pPr>
      <w:r w:rsidRPr="00C1018B">
        <w:rPr>
          <w:u w:val="single"/>
        </w:rPr>
        <w:t>Posebni cilj:</w:t>
      </w:r>
      <w:r w:rsidRPr="00C1018B">
        <w:t xml:space="preserve"> U</w:t>
      </w:r>
      <w:r w:rsidRPr="00C1018B">
        <w:rPr>
          <w:bCs/>
        </w:rPr>
        <w:t>ništavanje uzročnika ili prijenosnika zaraznih bolesti,</w:t>
      </w:r>
      <w:r w:rsidRPr="00C1018B">
        <w:t xml:space="preserve"> smanjenje broja populacije pasa i mačaka lutalica.</w:t>
      </w:r>
    </w:p>
    <w:p w14:paraId="2AD69D51" w14:textId="77777777" w:rsidR="00C1018B" w:rsidRPr="00C1018B" w:rsidRDefault="00C1018B" w:rsidP="001427B7">
      <w:pPr>
        <w:pStyle w:val="Bezproreda"/>
      </w:pPr>
      <w:r w:rsidRPr="00C1018B">
        <w:rPr>
          <w:u w:val="single"/>
        </w:rPr>
        <w:t>Zakonska osnova:</w:t>
      </w:r>
      <w:r w:rsidRPr="00C1018B">
        <w:t xml:space="preserve">  Zakon o zaštiti pučanstva od zaraznih bolesti, Program mjera suzbijanja patogenih mikroorganizma, štetnih člankonožaca (</w:t>
      </w:r>
      <w:proofErr w:type="spellStart"/>
      <w:r w:rsidRPr="00C1018B">
        <w:t>arthropoda</w:t>
      </w:r>
      <w:proofErr w:type="spellEnd"/>
      <w:r w:rsidRPr="00C1018B">
        <w:t>) i štetnih glodavca čije je planirano, organizirano i sustavno suzbijanje mjerama dezinfekcije, dezinsekcije i deratizacije od javnozdravstvene važnosti za Republiku Hrvatsku, Zakon o komunalnom gospodarstvu, Zakon o veterinarstvu, Zakon o zaštiti životinja</w:t>
      </w:r>
    </w:p>
    <w:p w14:paraId="065DF629" w14:textId="77777777" w:rsidR="00C1018B" w:rsidRPr="00C1018B" w:rsidRDefault="00C1018B" w:rsidP="001427B7">
      <w:pPr>
        <w:pStyle w:val="Bezproreda"/>
      </w:pPr>
      <w:r w:rsidRPr="00C1018B">
        <w:rPr>
          <w:u w:val="single"/>
        </w:rPr>
        <w:t>Potrebna sredstva:</w:t>
      </w:r>
      <w:r w:rsidRPr="00C1018B">
        <w:t xml:space="preserve">  191.900,00 EUR</w:t>
      </w:r>
    </w:p>
    <w:p w14:paraId="23E0BDC6" w14:textId="5BE182F0" w:rsidR="00C1018B" w:rsidRDefault="00C1018B" w:rsidP="0045238D">
      <w:pPr>
        <w:pStyle w:val="Bezproreda"/>
      </w:pPr>
      <w:r w:rsidRPr="00C1018B">
        <w:rPr>
          <w:u w:val="single"/>
        </w:rPr>
        <w:t>Mjerila uspješnosti:</w:t>
      </w:r>
      <w:r w:rsidRPr="00C1018B">
        <w:t xml:space="preserve"> Provedena proljetna i jesenska DDD akcija, broj udomljenih pasa, broj </w:t>
      </w:r>
      <w:proofErr w:type="spellStart"/>
      <w:r w:rsidRPr="00C1018B">
        <w:t>mikročipiranih</w:t>
      </w:r>
      <w:proofErr w:type="spellEnd"/>
      <w:r w:rsidRPr="00C1018B">
        <w:t xml:space="preserve"> pasa i mačaka, broj sakupljenih lešina</w:t>
      </w:r>
    </w:p>
    <w:p w14:paraId="5D1D5794" w14:textId="77777777" w:rsidR="0045238D" w:rsidRPr="0045238D" w:rsidRDefault="0045238D" w:rsidP="0045238D">
      <w:pPr>
        <w:pStyle w:val="Bezproreda"/>
      </w:pPr>
    </w:p>
    <w:p w14:paraId="7FDD1F54" w14:textId="77777777" w:rsidR="00C1018B" w:rsidRPr="001427B7" w:rsidRDefault="00C1018B" w:rsidP="0038236B">
      <w:pPr>
        <w:spacing w:after="0" w:line="257" w:lineRule="auto"/>
        <w:ind w:firstLine="709"/>
        <w:rPr>
          <w:rFonts w:ascii="Calibri" w:hAnsi="Calibri" w:cs="Calibri"/>
          <w:b/>
          <w:bCs/>
        </w:rPr>
      </w:pPr>
      <w:r w:rsidRPr="001427B7">
        <w:rPr>
          <w:rFonts w:ascii="Calibri" w:hAnsi="Calibri" w:cs="Calibri"/>
          <w:b/>
          <w:bCs/>
        </w:rPr>
        <w:t>K307505 Kapitalni projekt: Uređenje dječjih igrališta i parkića</w:t>
      </w:r>
    </w:p>
    <w:p w14:paraId="6107E7E1" w14:textId="77777777" w:rsidR="00C1018B" w:rsidRPr="001427B7" w:rsidRDefault="00C1018B" w:rsidP="00C1018B">
      <w:pPr>
        <w:spacing w:before="120"/>
        <w:rPr>
          <w:rFonts w:ascii="Calibri" w:hAnsi="Calibri" w:cs="Calibri"/>
          <w:bCs/>
        </w:rPr>
      </w:pPr>
      <w:r w:rsidRPr="001427B7">
        <w:rPr>
          <w:rFonts w:ascii="Calibri" w:hAnsi="Calibri" w:cs="Calibri"/>
          <w:bCs/>
        </w:rPr>
        <w:t>Grad kontinuirano obnavlja postojeća dječja igrališta te uređuje nova kako bi sva djeca na području Grada imala podjednake mogućnosti za igru na javnim površinama.</w:t>
      </w:r>
    </w:p>
    <w:p w14:paraId="07578114" w14:textId="77777777" w:rsidR="00C1018B" w:rsidRPr="001427B7" w:rsidRDefault="00C1018B" w:rsidP="001427B7">
      <w:pPr>
        <w:pStyle w:val="Bezproreda"/>
      </w:pPr>
      <w:r w:rsidRPr="001427B7">
        <w:rPr>
          <w:u w:val="single"/>
        </w:rPr>
        <w:t>Opći cilj:</w:t>
      </w:r>
      <w:r w:rsidRPr="001427B7">
        <w:t xml:space="preserve"> Doprinijeti povećanju kvalitete života djece na području Grada Svetog Ivana Zeline.</w:t>
      </w:r>
    </w:p>
    <w:p w14:paraId="42FF83AE" w14:textId="77777777" w:rsidR="00C1018B" w:rsidRPr="001427B7" w:rsidRDefault="00C1018B" w:rsidP="001427B7">
      <w:pPr>
        <w:pStyle w:val="Bezproreda"/>
        <w:rPr>
          <w:u w:val="single"/>
        </w:rPr>
      </w:pPr>
      <w:r w:rsidRPr="001427B7">
        <w:rPr>
          <w:u w:val="single"/>
        </w:rPr>
        <w:t>Posebni cilj</w:t>
      </w:r>
      <w:r w:rsidRPr="001427B7">
        <w:t>: Omogućiti sigurno i kvalitetno korištenje javne infrastrukture - dječjih igrališta i parkića, na području Grada.</w:t>
      </w:r>
    </w:p>
    <w:p w14:paraId="5F6B7284" w14:textId="77777777" w:rsidR="00C1018B" w:rsidRPr="001427B7" w:rsidRDefault="00C1018B" w:rsidP="001427B7">
      <w:pPr>
        <w:pStyle w:val="Bezproreda"/>
      </w:pPr>
      <w:r w:rsidRPr="001427B7">
        <w:rPr>
          <w:u w:val="single"/>
        </w:rPr>
        <w:t>Zakonska osnova:</w:t>
      </w:r>
      <w:r w:rsidRPr="001427B7">
        <w:t xml:space="preserve">  Zakon o komunalnom gospodarstvu, Provedbeni program Grada Svetog Ivana Zeline 2025. - 2029.</w:t>
      </w:r>
    </w:p>
    <w:p w14:paraId="381516A8" w14:textId="77777777" w:rsidR="00C1018B" w:rsidRPr="001427B7" w:rsidRDefault="00C1018B" w:rsidP="001427B7">
      <w:pPr>
        <w:pStyle w:val="Bezproreda"/>
      </w:pPr>
      <w:r w:rsidRPr="001427B7">
        <w:rPr>
          <w:u w:val="single"/>
        </w:rPr>
        <w:t>Potrebna sredstva:</w:t>
      </w:r>
      <w:r w:rsidRPr="001427B7">
        <w:t xml:space="preserve">  55.600,00 EUR</w:t>
      </w:r>
    </w:p>
    <w:p w14:paraId="1C1309AB" w14:textId="77777777" w:rsidR="00C1018B" w:rsidRPr="001427B7" w:rsidRDefault="00C1018B" w:rsidP="001427B7">
      <w:pPr>
        <w:pStyle w:val="Bezproreda"/>
      </w:pPr>
      <w:r w:rsidRPr="001427B7">
        <w:rPr>
          <w:u w:val="single"/>
        </w:rPr>
        <w:t>Mjerila uspješnosti:</w:t>
      </w:r>
      <w:r w:rsidRPr="001427B7">
        <w:t xml:space="preserve"> broj uređenih dječjih igrališta i parkića</w:t>
      </w:r>
    </w:p>
    <w:tbl>
      <w:tblPr>
        <w:tblStyle w:val="Reetkatablice"/>
        <w:tblpPr w:leftFromText="180" w:rightFromText="180" w:vertAnchor="text" w:horzAnchor="margin" w:tblpXSpec="center" w:tblpY="314"/>
        <w:tblW w:w="9299" w:type="dxa"/>
        <w:tblLayout w:type="fixed"/>
        <w:tblLook w:val="04A0" w:firstRow="1" w:lastRow="0" w:firstColumn="1" w:lastColumn="0" w:noHBand="0" w:noVBand="1"/>
      </w:tblPr>
      <w:tblGrid>
        <w:gridCol w:w="1956"/>
        <w:gridCol w:w="1385"/>
        <w:gridCol w:w="1308"/>
        <w:gridCol w:w="1218"/>
        <w:gridCol w:w="1143"/>
        <w:gridCol w:w="1143"/>
        <w:gridCol w:w="1146"/>
      </w:tblGrid>
      <w:tr w:rsidR="001427B7" w:rsidRPr="001427B7" w14:paraId="5AADF577" w14:textId="77777777" w:rsidTr="00136926">
        <w:trPr>
          <w:trHeight w:val="396"/>
        </w:trPr>
        <w:tc>
          <w:tcPr>
            <w:tcW w:w="9299" w:type="dxa"/>
            <w:gridSpan w:val="7"/>
            <w:shd w:val="clear" w:color="auto" w:fill="83CAEB" w:themeFill="accent1" w:themeFillTint="66"/>
          </w:tcPr>
          <w:p w14:paraId="093B98F0" w14:textId="77777777" w:rsidR="001427B7" w:rsidRPr="001427B7" w:rsidRDefault="001427B7" w:rsidP="00D478EA">
            <w:pPr>
              <w:spacing w:before="120"/>
              <w:jc w:val="center"/>
              <w:rPr>
                <w:rFonts w:ascii="Calibri" w:hAnsi="Calibri" w:cs="Calibri"/>
                <w:b/>
                <w:bCs/>
              </w:rPr>
            </w:pPr>
            <w:r w:rsidRPr="001427B7">
              <w:rPr>
                <w:rFonts w:ascii="Calibri" w:hAnsi="Calibri" w:cs="Calibri"/>
                <w:b/>
                <w:bCs/>
              </w:rPr>
              <w:t>Provedbeni program Grada Svetog Ivana Zeline 2025. – 2029.</w:t>
            </w:r>
          </w:p>
          <w:p w14:paraId="4E66D95F" w14:textId="77777777" w:rsidR="001427B7" w:rsidRPr="001427B7" w:rsidRDefault="001427B7" w:rsidP="00D478EA">
            <w:pPr>
              <w:jc w:val="center"/>
              <w:rPr>
                <w:rFonts w:ascii="Calibri" w:hAnsi="Calibri" w:cs="Calibri"/>
                <w:b/>
                <w:bCs/>
                <w:color w:val="000000"/>
              </w:rPr>
            </w:pPr>
            <w:r w:rsidRPr="001427B7">
              <w:rPr>
                <w:rFonts w:ascii="Calibri" w:hAnsi="Calibri" w:cs="Calibri"/>
                <w:b/>
                <w:bCs/>
              </w:rPr>
              <w:t>Mjera 9. Visoka kvaliteta urbanog i prirodnog okruženja</w:t>
            </w:r>
          </w:p>
        </w:tc>
      </w:tr>
      <w:tr w:rsidR="00C1018B" w:rsidRPr="001427B7" w14:paraId="4F340E4E" w14:textId="77777777" w:rsidTr="001427B7">
        <w:trPr>
          <w:trHeight w:val="396"/>
        </w:trPr>
        <w:tc>
          <w:tcPr>
            <w:tcW w:w="1956" w:type="dxa"/>
            <w:shd w:val="clear" w:color="auto" w:fill="83CAEB" w:themeFill="accent1" w:themeFillTint="66"/>
          </w:tcPr>
          <w:p w14:paraId="5EAEBBE8" w14:textId="77777777" w:rsidR="00C1018B" w:rsidRPr="001427B7" w:rsidRDefault="00C1018B" w:rsidP="00D478EA">
            <w:pPr>
              <w:jc w:val="both"/>
              <w:rPr>
                <w:rFonts w:ascii="Calibri" w:hAnsi="Calibri" w:cs="Calibri"/>
                <w:b/>
                <w:bCs/>
              </w:rPr>
            </w:pPr>
            <w:r w:rsidRPr="001427B7">
              <w:rPr>
                <w:rFonts w:ascii="Calibri" w:hAnsi="Calibri" w:cs="Calibri"/>
                <w:b/>
                <w:bCs/>
              </w:rPr>
              <w:t>Program/aktivnost</w:t>
            </w:r>
          </w:p>
        </w:tc>
        <w:tc>
          <w:tcPr>
            <w:tcW w:w="1385" w:type="dxa"/>
            <w:shd w:val="clear" w:color="auto" w:fill="83CAEB" w:themeFill="accent1" w:themeFillTint="66"/>
          </w:tcPr>
          <w:p w14:paraId="706B9FC6" w14:textId="77777777" w:rsidR="00C1018B" w:rsidRPr="001427B7" w:rsidRDefault="00C1018B" w:rsidP="00D478EA">
            <w:pPr>
              <w:rPr>
                <w:rFonts w:ascii="Calibri" w:hAnsi="Calibri" w:cs="Calibri"/>
              </w:rPr>
            </w:pPr>
            <w:r w:rsidRPr="001427B7">
              <w:rPr>
                <w:rFonts w:ascii="Calibri" w:hAnsi="Calibri" w:cs="Calibri"/>
                <w:b/>
                <w:bCs/>
                <w:color w:val="000000"/>
              </w:rPr>
              <w:t>Pokazatelj rezultata</w:t>
            </w:r>
          </w:p>
        </w:tc>
        <w:tc>
          <w:tcPr>
            <w:tcW w:w="1308" w:type="dxa"/>
            <w:shd w:val="clear" w:color="auto" w:fill="83CAEB" w:themeFill="accent1" w:themeFillTint="66"/>
          </w:tcPr>
          <w:p w14:paraId="6BDD6FBB" w14:textId="77777777" w:rsidR="00C1018B" w:rsidRPr="001427B7" w:rsidRDefault="00C1018B" w:rsidP="00D478EA">
            <w:pPr>
              <w:rPr>
                <w:rFonts w:ascii="Calibri" w:hAnsi="Calibri" w:cs="Calibri"/>
              </w:rPr>
            </w:pPr>
            <w:r w:rsidRPr="001427B7">
              <w:rPr>
                <w:rFonts w:ascii="Calibri" w:hAnsi="Calibri" w:cs="Calibri"/>
                <w:b/>
                <w:bCs/>
                <w:color w:val="000000"/>
              </w:rPr>
              <w:t>Ostvarena vrijednost 2025.</w:t>
            </w:r>
          </w:p>
        </w:tc>
        <w:tc>
          <w:tcPr>
            <w:tcW w:w="1218" w:type="dxa"/>
            <w:shd w:val="clear" w:color="auto" w:fill="83CAEB" w:themeFill="accent1" w:themeFillTint="66"/>
          </w:tcPr>
          <w:p w14:paraId="29143C11" w14:textId="77777777" w:rsidR="00C1018B" w:rsidRPr="001427B7" w:rsidRDefault="00C1018B" w:rsidP="00D478EA">
            <w:pPr>
              <w:rPr>
                <w:rFonts w:ascii="Calibri" w:hAnsi="Calibri" w:cs="Calibri"/>
              </w:rPr>
            </w:pPr>
            <w:r w:rsidRPr="001427B7">
              <w:rPr>
                <w:rFonts w:ascii="Calibri" w:hAnsi="Calibri" w:cs="Calibri"/>
                <w:b/>
                <w:bCs/>
                <w:color w:val="000000"/>
              </w:rPr>
              <w:t>Ciljana vrijednost 2026.</w:t>
            </w:r>
          </w:p>
        </w:tc>
        <w:tc>
          <w:tcPr>
            <w:tcW w:w="1143" w:type="dxa"/>
            <w:shd w:val="clear" w:color="auto" w:fill="83CAEB" w:themeFill="accent1" w:themeFillTint="66"/>
          </w:tcPr>
          <w:p w14:paraId="085117A5" w14:textId="77777777" w:rsidR="00C1018B" w:rsidRPr="001427B7" w:rsidRDefault="00C1018B" w:rsidP="00D478EA">
            <w:pPr>
              <w:rPr>
                <w:rFonts w:ascii="Calibri" w:hAnsi="Calibri" w:cs="Calibri"/>
              </w:rPr>
            </w:pPr>
            <w:r w:rsidRPr="001427B7">
              <w:rPr>
                <w:rFonts w:ascii="Calibri" w:hAnsi="Calibri" w:cs="Calibri"/>
                <w:b/>
                <w:bCs/>
                <w:color w:val="000000"/>
              </w:rPr>
              <w:t>Ciljana  vrijednost 2027.</w:t>
            </w:r>
          </w:p>
        </w:tc>
        <w:tc>
          <w:tcPr>
            <w:tcW w:w="1143" w:type="dxa"/>
            <w:shd w:val="clear" w:color="auto" w:fill="83CAEB" w:themeFill="accent1" w:themeFillTint="66"/>
          </w:tcPr>
          <w:p w14:paraId="2A04C2A6" w14:textId="77777777" w:rsidR="00C1018B" w:rsidRPr="001427B7" w:rsidRDefault="00C1018B" w:rsidP="00D478EA">
            <w:pPr>
              <w:rPr>
                <w:rFonts w:ascii="Calibri" w:hAnsi="Calibri" w:cs="Calibri"/>
                <w:b/>
                <w:bCs/>
                <w:color w:val="000000"/>
              </w:rPr>
            </w:pPr>
            <w:r w:rsidRPr="001427B7">
              <w:rPr>
                <w:rFonts w:ascii="Calibri" w:hAnsi="Calibri" w:cs="Calibri"/>
                <w:b/>
                <w:bCs/>
                <w:color w:val="000000"/>
              </w:rPr>
              <w:t>Ciljana vrijednost 2028.</w:t>
            </w:r>
          </w:p>
        </w:tc>
        <w:tc>
          <w:tcPr>
            <w:tcW w:w="1146" w:type="dxa"/>
            <w:shd w:val="clear" w:color="auto" w:fill="83CAEB" w:themeFill="accent1" w:themeFillTint="66"/>
          </w:tcPr>
          <w:p w14:paraId="13AC2C81" w14:textId="77777777" w:rsidR="00C1018B" w:rsidRPr="001427B7" w:rsidRDefault="00C1018B" w:rsidP="00D478EA">
            <w:pPr>
              <w:rPr>
                <w:rFonts w:ascii="Calibri" w:hAnsi="Calibri" w:cs="Calibri"/>
              </w:rPr>
            </w:pPr>
            <w:r w:rsidRPr="001427B7">
              <w:rPr>
                <w:rFonts w:ascii="Calibri" w:hAnsi="Calibri" w:cs="Calibri"/>
                <w:b/>
                <w:bCs/>
                <w:color w:val="000000"/>
              </w:rPr>
              <w:t>Ciljana vrijednost 2029.</w:t>
            </w:r>
          </w:p>
        </w:tc>
      </w:tr>
      <w:tr w:rsidR="00C1018B" w:rsidRPr="00C1018B" w14:paraId="54ED4A40" w14:textId="77777777" w:rsidTr="0045238D">
        <w:trPr>
          <w:trHeight w:val="396"/>
        </w:trPr>
        <w:tc>
          <w:tcPr>
            <w:tcW w:w="1956" w:type="dxa"/>
            <w:hideMark/>
          </w:tcPr>
          <w:p w14:paraId="1B159E14" w14:textId="77777777" w:rsidR="00C1018B" w:rsidRPr="001427B7" w:rsidRDefault="00C1018B" w:rsidP="00C1018B">
            <w:pPr>
              <w:pStyle w:val="Odlomakpopisa"/>
              <w:numPr>
                <w:ilvl w:val="0"/>
                <w:numId w:val="25"/>
              </w:numPr>
              <w:spacing w:line="240" w:lineRule="auto"/>
              <w:rPr>
                <w:rFonts w:ascii="Calibri" w:hAnsi="Calibri" w:cs="Calibri"/>
                <w:sz w:val="22"/>
                <w:szCs w:val="22"/>
              </w:rPr>
            </w:pPr>
            <w:r w:rsidRPr="001427B7">
              <w:rPr>
                <w:rFonts w:ascii="Calibri" w:hAnsi="Calibri" w:cs="Calibri"/>
                <w:sz w:val="22"/>
                <w:szCs w:val="22"/>
              </w:rPr>
              <w:t>Izgradnja i uređenje dječjih parkova</w:t>
            </w:r>
          </w:p>
        </w:tc>
        <w:tc>
          <w:tcPr>
            <w:tcW w:w="1385" w:type="dxa"/>
            <w:hideMark/>
          </w:tcPr>
          <w:p w14:paraId="275E33A4" w14:textId="77777777" w:rsidR="00C1018B" w:rsidRPr="001427B7" w:rsidRDefault="00C1018B" w:rsidP="00D478EA">
            <w:pPr>
              <w:rPr>
                <w:rFonts w:ascii="Calibri" w:hAnsi="Calibri" w:cs="Calibri"/>
              </w:rPr>
            </w:pPr>
            <w:r w:rsidRPr="001427B7">
              <w:rPr>
                <w:rFonts w:ascii="Calibri" w:hAnsi="Calibri" w:cs="Calibri"/>
              </w:rPr>
              <w:t>Broj uređenih dječjih parkova godišnje</w:t>
            </w:r>
          </w:p>
        </w:tc>
        <w:tc>
          <w:tcPr>
            <w:tcW w:w="1308" w:type="dxa"/>
            <w:vAlign w:val="center"/>
          </w:tcPr>
          <w:p w14:paraId="63EFF444" w14:textId="77777777" w:rsidR="00C1018B" w:rsidRPr="001427B7" w:rsidRDefault="00C1018B" w:rsidP="0045238D">
            <w:pPr>
              <w:jc w:val="center"/>
              <w:rPr>
                <w:rFonts w:ascii="Calibri" w:hAnsi="Calibri" w:cs="Calibri"/>
              </w:rPr>
            </w:pPr>
            <w:r w:rsidRPr="001427B7">
              <w:rPr>
                <w:rFonts w:ascii="Calibri" w:hAnsi="Calibri" w:cs="Calibri"/>
              </w:rPr>
              <w:t>2</w:t>
            </w:r>
          </w:p>
        </w:tc>
        <w:tc>
          <w:tcPr>
            <w:tcW w:w="1218" w:type="dxa"/>
            <w:vAlign w:val="center"/>
          </w:tcPr>
          <w:p w14:paraId="077ABECE" w14:textId="77777777" w:rsidR="00C1018B" w:rsidRPr="001427B7" w:rsidRDefault="00C1018B" w:rsidP="0045238D">
            <w:pPr>
              <w:jc w:val="center"/>
              <w:rPr>
                <w:rFonts w:ascii="Calibri" w:hAnsi="Calibri" w:cs="Calibri"/>
              </w:rPr>
            </w:pPr>
            <w:r w:rsidRPr="001427B7">
              <w:rPr>
                <w:rFonts w:ascii="Calibri" w:hAnsi="Calibri" w:cs="Calibri"/>
              </w:rPr>
              <w:t>2</w:t>
            </w:r>
          </w:p>
        </w:tc>
        <w:tc>
          <w:tcPr>
            <w:tcW w:w="1143" w:type="dxa"/>
            <w:vAlign w:val="center"/>
          </w:tcPr>
          <w:p w14:paraId="0AF6A01C" w14:textId="77777777" w:rsidR="00C1018B" w:rsidRPr="001427B7" w:rsidRDefault="00C1018B" w:rsidP="0045238D">
            <w:pPr>
              <w:jc w:val="center"/>
              <w:rPr>
                <w:rFonts w:ascii="Calibri" w:hAnsi="Calibri" w:cs="Calibri"/>
              </w:rPr>
            </w:pPr>
            <w:r w:rsidRPr="001427B7">
              <w:rPr>
                <w:rFonts w:ascii="Calibri" w:hAnsi="Calibri" w:cs="Calibri"/>
              </w:rPr>
              <w:t>2</w:t>
            </w:r>
          </w:p>
        </w:tc>
        <w:tc>
          <w:tcPr>
            <w:tcW w:w="1143" w:type="dxa"/>
            <w:vAlign w:val="center"/>
          </w:tcPr>
          <w:p w14:paraId="3268F949" w14:textId="77777777" w:rsidR="00C1018B" w:rsidRPr="001427B7" w:rsidRDefault="00C1018B" w:rsidP="0045238D">
            <w:pPr>
              <w:jc w:val="center"/>
              <w:rPr>
                <w:rFonts w:ascii="Calibri" w:hAnsi="Calibri" w:cs="Calibri"/>
              </w:rPr>
            </w:pPr>
            <w:r w:rsidRPr="001427B7">
              <w:rPr>
                <w:rFonts w:ascii="Calibri" w:hAnsi="Calibri" w:cs="Calibri"/>
              </w:rPr>
              <w:t>2</w:t>
            </w:r>
          </w:p>
        </w:tc>
        <w:tc>
          <w:tcPr>
            <w:tcW w:w="1146" w:type="dxa"/>
            <w:vAlign w:val="center"/>
          </w:tcPr>
          <w:p w14:paraId="00303852" w14:textId="77777777" w:rsidR="00C1018B" w:rsidRPr="00C1018B" w:rsidRDefault="00C1018B" w:rsidP="0045238D">
            <w:pPr>
              <w:jc w:val="center"/>
              <w:rPr>
                <w:rFonts w:ascii="Calibri" w:hAnsi="Calibri" w:cs="Calibri"/>
              </w:rPr>
            </w:pPr>
            <w:r w:rsidRPr="001427B7">
              <w:rPr>
                <w:rFonts w:ascii="Calibri" w:hAnsi="Calibri" w:cs="Calibri"/>
              </w:rPr>
              <w:t>2</w:t>
            </w:r>
          </w:p>
        </w:tc>
      </w:tr>
    </w:tbl>
    <w:p w14:paraId="5B6CF3B9" w14:textId="77777777" w:rsidR="00C1018B" w:rsidRPr="00C1018B" w:rsidRDefault="00C1018B" w:rsidP="00C1018B">
      <w:pPr>
        <w:rPr>
          <w:rFonts w:ascii="Calibri" w:hAnsi="Calibri" w:cs="Calibri"/>
        </w:rPr>
      </w:pPr>
    </w:p>
    <w:p w14:paraId="5EA5D957" w14:textId="77777777" w:rsidR="00287BAC" w:rsidRDefault="00287BAC" w:rsidP="00C1018B">
      <w:pPr>
        <w:spacing w:before="120"/>
        <w:ind w:firstLine="709"/>
        <w:rPr>
          <w:rFonts w:ascii="Calibri" w:hAnsi="Calibri" w:cs="Calibri"/>
          <w:b/>
          <w:bCs/>
        </w:rPr>
      </w:pPr>
    </w:p>
    <w:p w14:paraId="7DCEDF4A" w14:textId="47067AE7" w:rsidR="00C1018B" w:rsidRPr="001427B7" w:rsidRDefault="00C1018B" w:rsidP="0038236B">
      <w:pPr>
        <w:spacing w:after="0" w:line="257" w:lineRule="auto"/>
        <w:ind w:firstLine="709"/>
        <w:rPr>
          <w:rFonts w:ascii="Calibri" w:hAnsi="Calibri" w:cs="Calibri"/>
          <w:b/>
          <w:bCs/>
        </w:rPr>
      </w:pPr>
      <w:r w:rsidRPr="001427B7">
        <w:rPr>
          <w:rFonts w:ascii="Calibri" w:hAnsi="Calibri" w:cs="Calibri"/>
          <w:b/>
          <w:bCs/>
        </w:rPr>
        <w:lastRenderedPageBreak/>
        <w:t>K307512 Kapitalni projekt: Obnova javnog dječjeg igrališta u naselju Sveti Ivan Zelina</w:t>
      </w:r>
    </w:p>
    <w:p w14:paraId="045906FB" w14:textId="77777777" w:rsidR="00C1018B" w:rsidRPr="001427B7" w:rsidRDefault="00C1018B" w:rsidP="00C1018B">
      <w:pPr>
        <w:spacing w:before="120"/>
        <w:jc w:val="both"/>
        <w:rPr>
          <w:rFonts w:ascii="Calibri" w:hAnsi="Calibri" w:cs="Calibri"/>
          <w:bCs/>
        </w:rPr>
      </w:pPr>
      <w:r w:rsidRPr="001427B7">
        <w:rPr>
          <w:rFonts w:ascii="Calibri" w:hAnsi="Calibri" w:cs="Calibri"/>
          <w:bCs/>
        </w:rPr>
        <w:t>Grad Sveti Ivan Zelina kontinuirano obnavlja postojeća dječja igrališta i uređuje nova kako bi sva djeca na području Grada imala podjednake mogućnosti za igru na sigurnim i kvalitetno uređenim javnim površinama. Projekt obuhvaća obnovu javnog dječjeg igrališta u naselju Sveti Ivan Zelina, uključujući zamjenu dotrajalih sprava, uređenje podloga, postavljanje zaštitnih elemenata i krajobrazno uređenje.</w:t>
      </w:r>
    </w:p>
    <w:p w14:paraId="666D90A4" w14:textId="77777777" w:rsidR="00C1018B" w:rsidRPr="001427B7" w:rsidRDefault="00C1018B" w:rsidP="00C1018B">
      <w:pPr>
        <w:spacing w:before="120"/>
        <w:jc w:val="both"/>
        <w:rPr>
          <w:rFonts w:ascii="Calibri" w:hAnsi="Calibri" w:cs="Calibri"/>
          <w:bCs/>
        </w:rPr>
      </w:pPr>
      <w:r w:rsidRPr="001427B7">
        <w:rPr>
          <w:rFonts w:ascii="Calibri" w:hAnsi="Calibri" w:cs="Calibri"/>
          <w:bCs/>
        </w:rPr>
        <w:t>U 2026. godini planirana je realizacija projekta uz korištenje sredstava iz Europskog poljoprivrednog fonda za ruralni razvoj, za koji je Grad osigurao iznos od 30.610,00 EUR. Ukupna vrijednost projekta iznosi 35.010,00 EUR.</w:t>
      </w:r>
    </w:p>
    <w:p w14:paraId="1452CC08" w14:textId="77777777" w:rsidR="00C1018B" w:rsidRPr="001427B7" w:rsidRDefault="00C1018B" w:rsidP="008170A9">
      <w:pPr>
        <w:pStyle w:val="Bezproreda"/>
      </w:pPr>
      <w:r w:rsidRPr="001427B7">
        <w:rPr>
          <w:u w:val="single"/>
        </w:rPr>
        <w:t>Opći cilj:</w:t>
      </w:r>
      <w:r w:rsidRPr="001427B7">
        <w:t xml:space="preserve"> Doprinijeti povećanju kvalitete života djece na području Grada Svetog Ivana Zeline.</w:t>
      </w:r>
    </w:p>
    <w:p w14:paraId="06189E3C" w14:textId="6CD3C123" w:rsidR="00C1018B" w:rsidRPr="001427B7" w:rsidRDefault="00C1018B" w:rsidP="008170A9">
      <w:pPr>
        <w:pStyle w:val="Bezproreda"/>
      </w:pPr>
      <w:r w:rsidRPr="001427B7">
        <w:rPr>
          <w:u w:val="single"/>
        </w:rPr>
        <w:t>Posebni cilj</w:t>
      </w:r>
      <w:r w:rsidRPr="001427B7">
        <w:t xml:space="preserve">: </w:t>
      </w:r>
      <w:r w:rsidRPr="001427B7">
        <w:t>  Omogućiti sigurno i kvalitetno korištenje javne infrastrukture – dječjih igrališta i parkića. Povećati dostupnost sadržaja za igru i rekreaciju. Unaprijediti estetsku i funkcionalnu vrijednost javnih površina.</w:t>
      </w:r>
    </w:p>
    <w:p w14:paraId="797B0D01" w14:textId="77777777" w:rsidR="00C1018B" w:rsidRPr="001427B7" w:rsidRDefault="00C1018B" w:rsidP="008170A9">
      <w:pPr>
        <w:pStyle w:val="Bezproreda"/>
      </w:pPr>
      <w:r w:rsidRPr="001427B7">
        <w:rPr>
          <w:u w:val="single"/>
        </w:rPr>
        <w:t>Zakonska osnova:</w:t>
      </w:r>
      <w:r w:rsidRPr="001427B7">
        <w:t xml:space="preserve">  Zakon o komunalnom gospodarstvu, Provedbeni program Grada Svetog Ivana Zeline 2025. - 2029.</w:t>
      </w:r>
    </w:p>
    <w:p w14:paraId="00AEDBD3" w14:textId="77777777" w:rsidR="00C1018B" w:rsidRPr="001427B7" w:rsidRDefault="00C1018B" w:rsidP="008170A9">
      <w:pPr>
        <w:pStyle w:val="Bezproreda"/>
      </w:pPr>
      <w:r w:rsidRPr="001427B7">
        <w:rPr>
          <w:u w:val="single"/>
        </w:rPr>
        <w:t>Potrebna sredstva:</w:t>
      </w:r>
      <w:r w:rsidRPr="001427B7">
        <w:t xml:space="preserve">  35.010,00 EUR</w:t>
      </w:r>
    </w:p>
    <w:p w14:paraId="4F33D5E3" w14:textId="77777777" w:rsidR="00C1018B" w:rsidRPr="001427B7" w:rsidRDefault="00C1018B" w:rsidP="008170A9">
      <w:pPr>
        <w:pStyle w:val="Bezproreda"/>
      </w:pPr>
      <w:r w:rsidRPr="001427B7">
        <w:rPr>
          <w:u w:val="single"/>
        </w:rPr>
        <w:t>Mjerila uspješnosti:</w:t>
      </w:r>
      <w:r w:rsidRPr="001427B7">
        <w:t xml:space="preserve"> </w:t>
      </w:r>
      <w:r w:rsidRPr="001427B7">
        <w:rPr>
          <w:bCs/>
        </w:rPr>
        <w:t>obnovljeno javno dječje igralište u naselju Sveti Ivan Zelina</w:t>
      </w:r>
    </w:p>
    <w:tbl>
      <w:tblPr>
        <w:tblStyle w:val="Reetkatablice"/>
        <w:tblpPr w:leftFromText="180" w:rightFromText="180" w:vertAnchor="text" w:horzAnchor="margin" w:tblpXSpec="center" w:tblpY="314"/>
        <w:tblW w:w="9299" w:type="dxa"/>
        <w:tblLayout w:type="fixed"/>
        <w:tblLook w:val="04A0" w:firstRow="1" w:lastRow="0" w:firstColumn="1" w:lastColumn="0" w:noHBand="0" w:noVBand="1"/>
      </w:tblPr>
      <w:tblGrid>
        <w:gridCol w:w="1956"/>
        <w:gridCol w:w="1385"/>
        <w:gridCol w:w="1308"/>
        <w:gridCol w:w="1218"/>
        <w:gridCol w:w="1143"/>
        <w:gridCol w:w="1143"/>
        <w:gridCol w:w="1146"/>
      </w:tblGrid>
      <w:tr w:rsidR="008170A9" w:rsidRPr="001427B7" w14:paraId="3BD6579D" w14:textId="77777777" w:rsidTr="0031360D">
        <w:trPr>
          <w:trHeight w:val="396"/>
        </w:trPr>
        <w:tc>
          <w:tcPr>
            <w:tcW w:w="9299" w:type="dxa"/>
            <w:gridSpan w:val="7"/>
            <w:shd w:val="clear" w:color="auto" w:fill="83CAEB" w:themeFill="accent1" w:themeFillTint="66"/>
          </w:tcPr>
          <w:p w14:paraId="1746370C" w14:textId="77777777" w:rsidR="008170A9" w:rsidRPr="001427B7" w:rsidRDefault="008170A9" w:rsidP="00D478EA">
            <w:pPr>
              <w:spacing w:before="120"/>
              <w:jc w:val="center"/>
              <w:rPr>
                <w:rFonts w:ascii="Calibri" w:hAnsi="Calibri" w:cs="Calibri"/>
                <w:b/>
                <w:bCs/>
              </w:rPr>
            </w:pPr>
            <w:r w:rsidRPr="001427B7">
              <w:rPr>
                <w:rFonts w:ascii="Calibri" w:hAnsi="Calibri" w:cs="Calibri"/>
                <w:b/>
                <w:bCs/>
              </w:rPr>
              <w:t>Provedbeni program Grada Svetog Ivana Zeline 2025. – 2029.</w:t>
            </w:r>
          </w:p>
          <w:p w14:paraId="7BBA798F" w14:textId="77777777" w:rsidR="008170A9" w:rsidRPr="001427B7" w:rsidRDefault="008170A9" w:rsidP="00D478EA">
            <w:pPr>
              <w:jc w:val="center"/>
              <w:rPr>
                <w:rFonts w:ascii="Calibri" w:hAnsi="Calibri" w:cs="Calibri"/>
                <w:b/>
                <w:bCs/>
                <w:color w:val="000000"/>
              </w:rPr>
            </w:pPr>
            <w:r w:rsidRPr="001427B7">
              <w:rPr>
                <w:rFonts w:ascii="Calibri" w:hAnsi="Calibri" w:cs="Calibri"/>
                <w:b/>
                <w:bCs/>
              </w:rPr>
              <w:t>Mjera 9. Visoka kvaliteta urbanog i prirodnog okruženja</w:t>
            </w:r>
          </w:p>
        </w:tc>
      </w:tr>
      <w:tr w:rsidR="00C1018B" w:rsidRPr="001427B7" w14:paraId="52375F65" w14:textId="77777777" w:rsidTr="008170A9">
        <w:trPr>
          <w:trHeight w:val="396"/>
        </w:trPr>
        <w:tc>
          <w:tcPr>
            <w:tcW w:w="1956" w:type="dxa"/>
            <w:shd w:val="clear" w:color="auto" w:fill="83CAEB" w:themeFill="accent1" w:themeFillTint="66"/>
          </w:tcPr>
          <w:p w14:paraId="28EBF4D5" w14:textId="77777777" w:rsidR="00C1018B" w:rsidRPr="001427B7" w:rsidRDefault="00C1018B" w:rsidP="00D478EA">
            <w:pPr>
              <w:jc w:val="both"/>
              <w:rPr>
                <w:rFonts w:ascii="Calibri" w:hAnsi="Calibri" w:cs="Calibri"/>
                <w:b/>
                <w:bCs/>
              </w:rPr>
            </w:pPr>
            <w:r w:rsidRPr="001427B7">
              <w:rPr>
                <w:rFonts w:ascii="Calibri" w:hAnsi="Calibri" w:cs="Calibri"/>
                <w:b/>
                <w:bCs/>
              </w:rPr>
              <w:t>Program/aktivnost</w:t>
            </w:r>
          </w:p>
        </w:tc>
        <w:tc>
          <w:tcPr>
            <w:tcW w:w="1385" w:type="dxa"/>
            <w:shd w:val="clear" w:color="auto" w:fill="83CAEB" w:themeFill="accent1" w:themeFillTint="66"/>
          </w:tcPr>
          <w:p w14:paraId="7F1C5E33" w14:textId="77777777" w:rsidR="00C1018B" w:rsidRPr="001427B7" w:rsidRDefault="00C1018B" w:rsidP="00D478EA">
            <w:pPr>
              <w:rPr>
                <w:rFonts w:ascii="Calibri" w:hAnsi="Calibri" w:cs="Calibri"/>
              </w:rPr>
            </w:pPr>
            <w:r w:rsidRPr="001427B7">
              <w:rPr>
                <w:rFonts w:ascii="Calibri" w:hAnsi="Calibri" w:cs="Calibri"/>
                <w:b/>
                <w:bCs/>
                <w:color w:val="000000"/>
              </w:rPr>
              <w:t>Pokazatelj rezultata</w:t>
            </w:r>
          </w:p>
        </w:tc>
        <w:tc>
          <w:tcPr>
            <w:tcW w:w="1308" w:type="dxa"/>
            <w:shd w:val="clear" w:color="auto" w:fill="83CAEB" w:themeFill="accent1" w:themeFillTint="66"/>
          </w:tcPr>
          <w:p w14:paraId="7E56CE06" w14:textId="77777777" w:rsidR="00C1018B" w:rsidRPr="001427B7" w:rsidRDefault="00C1018B" w:rsidP="00D478EA">
            <w:pPr>
              <w:rPr>
                <w:rFonts w:ascii="Calibri" w:hAnsi="Calibri" w:cs="Calibri"/>
              </w:rPr>
            </w:pPr>
            <w:r w:rsidRPr="001427B7">
              <w:rPr>
                <w:rFonts w:ascii="Calibri" w:hAnsi="Calibri" w:cs="Calibri"/>
                <w:b/>
                <w:bCs/>
                <w:color w:val="000000"/>
              </w:rPr>
              <w:t>Ostvarena vrijednost 2025.</w:t>
            </w:r>
          </w:p>
        </w:tc>
        <w:tc>
          <w:tcPr>
            <w:tcW w:w="1218" w:type="dxa"/>
            <w:shd w:val="clear" w:color="auto" w:fill="83CAEB" w:themeFill="accent1" w:themeFillTint="66"/>
          </w:tcPr>
          <w:p w14:paraId="632AB3FD" w14:textId="77777777" w:rsidR="00C1018B" w:rsidRPr="001427B7" w:rsidRDefault="00C1018B" w:rsidP="00D478EA">
            <w:pPr>
              <w:rPr>
                <w:rFonts w:ascii="Calibri" w:hAnsi="Calibri" w:cs="Calibri"/>
              </w:rPr>
            </w:pPr>
            <w:r w:rsidRPr="001427B7">
              <w:rPr>
                <w:rFonts w:ascii="Calibri" w:hAnsi="Calibri" w:cs="Calibri"/>
                <w:b/>
                <w:bCs/>
                <w:color w:val="000000"/>
              </w:rPr>
              <w:t>Ciljana vrijednost 2026.</w:t>
            </w:r>
          </w:p>
        </w:tc>
        <w:tc>
          <w:tcPr>
            <w:tcW w:w="1143" w:type="dxa"/>
            <w:shd w:val="clear" w:color="auto" w:fill="83CAEB" w:themeFill="accent1" w:themeFillTint="66"/>
          </w:tcPr>
          <w:p w14:paraId="7847DBD4" w14:textId="77777777" w:rsidR="00C1018B" w:rsidRPr="001427B7" w:rsidRDefault="00C1018B" w:rsidP="00D478EA">
            <w:pPr>
              <w:rPr>
                <w:rFonts w:ascii="Calibri" w:hAnsi="Calibri" w:cs="Calibri"/>
              </w:rPr>
            </w:pPr>
            <w:r w:rsidRPr="001427B7">
              <w:rPr>
                <w:rFonts w:ascii="Calibri" w:hAnsi="Calibri" w:cs="Calibri"/>
                <w:b/>
                <w:bCs/>
                <w:color w:val="000000"/>
              </w:rPr>
              <w:t>Ciljana  vrijednost 2027.</w:t>
            </w:r>
          </w:p>
        </w:tc>
        <w:tc>
          <w:tcPr>
            <w:tcW w:w="1143" w:type="dxa"/>
            <w:shd w:val="clear" w:color="auto" w:fill="83CAEB" w:themeFill="accent1" w:themeFillTint="66"/>
          </w:tcPr>
          <w:p w14:paraId="77C95BEF" w14:textId="77777777" w:rsidR="00C1018B" w:rsidRPr="001427B7" w:rsidRDefault="00C1018B" w:rsidP="00D478EA">
            <w:pPr>
              <w:rPr>
                <w:rFonts w:ascii="Calibri" w:hAnsi="Calibri" w:cs="Calibri"/>
                <w:b/>
                <w:bCs/>
                <w:color w:val="000000"/>
              </w:rPr>
            </w:pPr>
            <w:r w:rsidRPr="001427B7">
              <w:rPr>
                <w:rFonts w:ascii="Calibri" w:hAnsi="Calibri" w:cs="Calibri"/>
                <w:b/>
                <w:bCs/>
                <w:color w:val="000000"/>
              </w:rPr>
              <w:t>Ciljana vrijednost 2028.</w:t>
            </w:r>
          </w:p>
        </w:tc>
        <w:tc>
          <w:tcPr>
            <w:tcW w:w="1146" w:type="dxa"/>
            <w:shd w:val="clear" w:color="auto" w:fill="83CAEB" w:themeFill="accent1" w:themeFillTint="66"/>
          </w:tcPr>
          <w:p w14:paraId="02D8CCD9" w14:textId="77777777" w:rsidR="00C1018B" w:rsidRPr="001427B7" w:rsidRDefault="00C1018B" w:rsidP="00D478EA">
            <w:pPr>
              <w:rPr>
                <w:rFonts w:ascii="Calibri" w:hAnsi="Calibri" w:cs="Calibri"/>
              </w:rPr>
            </w:pPr>
            <w:r w:rsidRPr="001427B7">
              <w:rPr>
                <w:rFonts w:ascii="Calibri" w:hAnsi="Calibri" w:cs="Calibri"/>
                <w:b/>
                <w:bCs/>
                <w:color w:val="000000"/>
              </w:rPr>
              <w:t>Ciljana vrijednost 2029.</w:t>
            </w:r>
          </w:p>
        </w:tc>
      </w:tr>
      <w:tr w:rsidR="00C1018B" w:rsidRPr="00C1018B" w14:paraId="68A892F9" w14:textId="77777777" w:rsidTr="0045238D">
        <w:trPr>
          <w:trHeight w:val="396"/>
        </w:trPr>
        <w:tc>
          <w:tcPr>
            <w:tcW w:w="1956" w:type="dxa"/>
            <w:hideMark/>
          </w:tcPr>
          <w:p w14:paraId="3153993C" w14:textId="77777777" w:rsidR="00C1018B" w:rsidRPr="001427B7" w:rsidRDefault="00C1018B" w:rsidP="00C1018B">
            <w:pPr>
              <w:pStyle w:val="Odlomakpopisa"/>
              <w:numPr>
                <w:ilvl w:val="0"/>
                <w:numId w:val="25"/>
              </w:numPr>
              <w:spacing w:line="240" w:lineRule="auto"/>
              <w:rPr>
                <w:rFonts w:ascii="Calibri" w:hAnsi="Calibri" w:cs="Calibri"/>
                <w:sz w:val="22"/>
                <w:szCs w:val="22"/>
              </w:rPr>
            </w:pPr>
            <w:r w:rsidRPr="001427B7">
              <w:rPr>
                <w:rFonts w:ascii="Calibri" w:hAnsi="Calibri" w:cs="Calibri"/>
                <w:sz w:val="22"/>
                <w:szCs w:val="22"/>
              </w:rPr>
              <w:t>Izgradnja i uređenje dječjih parkova</w:t>
            </w:r>
          </w:p>
        </w:tc>
        <w:tc>
          <w:tcPr>
            <w:tcW w:w="1385" w:type="dxa"/>
            <w:hideMark/>
          </w:tcPr>
          <w:p w14:paraId="6F2A60B8" w14:textId="77777777" w:rsidR="00C1018B" w:rsidRPr="001427B7" w:rsidRDefault="00C1018B" w:rsidP="00D478EA">
            <w:pPr>
              <w:rPr>
                <w:rFonts w:ascii="Calibri" w:hAnsi="Calibri" w:cs="Calibri"/>
              </w:rPr>
            </w:pPr>
            <w:r w:rsidRPr="001427B7">
              <w:rPr>
                <w:rFonts w:ascii="Calibri" w:hAnsi="Calibri" w:cs="Calibri"/>
              </w:rPr>
              <w:t>Broj uređenih dječjih parkova godišnje</w:t>
            </w:r>
          </w:p>
        </w:tc>
        <w:tc>
          <w:tcPr>
            <w:tcW w:w="1308" w:type="dxa"/>
            <w:vAlign w:val="center"/>
          </w:tcPr>
          <w:p w14:paraId="47CD6F73" w14:textId="77777777" w:rsidR="00C1018B" w:rsidRPr="001427B7" w:rsidRDefault="00C1018B" w:rsidP="0045238D">
            <w:pPr>
              <w:jc w:val="center"/>
              <w:rPr>
                <w:rFonts w:ascii="Calibri" w:hAnsi="Calibri" w:cs="Calibri"/>
              </w:rPr>
            </w:pPr>
            <w:r w:rsidRPr="001427B7">
              <w:rPr>
                <w:rFonts w:ascii="Calibri" w:hAnsi="Calibri" w:cs="Calibri"/>
              </w:rPr>
              <w:t>2</w:t>
            </w:r>
          </w:p>
        </w:tc>
        <w:tc>
          <w:tcPr>
            <w:tcW w:w="1218" w:type="dxa"/>
            <w:vAlign w:val="center"/>
          </w:tcPr>
          <w:p w14:paraId="2F396B51" w14:textId="77777777" w:rsidR="00C1018B" w:rsidRPr="001427B7" w:rsidRDefault="00C1018B" w:rsidP="0045238D">
            <w:pPr>
              <w:jc w:val="center"/>
              <w:rPr>
                <w:rFonts w:ascii="Calibri" w:hAnsi="Calibri" w:cs="Calibri"/>
              </w:rPr>
            </w:pPr>
            <w:r w:rsidRPr="001427B7">
              <w:rPr>
                <w:rFonts w:ascii="Calibri" w:hAnsi="Calibri" w:cs="Calibri"/>
              </w:rPr>
              <w:t>2</w:t>
            </w:r>
          </w:p>
        </w:tc>
        <w:tc>
          <w:tcPr>
            <w:tcW w:w="1143" w:type="dxa"/>
            <w:vAlign w:val="center"/>
          </w:tcPr>
          <w:p w14:paraId="48D6C26A" w14:textId="77777777" w:rsidR="00C1018B" w:rsidRPr="001427B7" w:rsidRDefault="00C1018B" w:rsidP="0045238D">
            <w:pPr>
              <w:jc w:val="center"/>
              <w:rPr>
                <w:rFonts w:ascii="Calibri" w:hAnsi="Calibri" w:cs="Calibri"/>
              </w:rPr>
            </w:pPr>
            <w:r w:rsidRPr="001427B7">
              <w:rPr>
                <w:rFonts w:ascii="Calibri" w:hAnsi="Calibri" w:cs="Calibri"/>
              </w:rPr>
              <w:t>2</w:t>
            </w:r>
          </w:p>
        </w:tc>
        <w:tc>
          <w:tcPr>
            <w:tcW w:w="1143" w:type="dxa"/>
            <w:vAlign w:val="center"/>
          </w:tcPr>
          <w:p w14:paraId="71ED3AFD" w14:textId="77777777" w:rsidR="00C1018B" w:rsidRPr="001427B7" w:rsidRDefault="00C1018B" w:rsidP="0045238D">
            <w:pPr>
              <w:jc w:val="center"/>
              <w:rPr>
                <w:rFonts w:ascii="Calibri" w:hAnsi="Calibri" w:cs="Calibri"/>
              </w:rPr>
            </w:pPr>
            <w:r w:rsidRPr="001427B7">
              <w:rPr>
                <w:rFonts w:ascii="Calibri" w:hAnsi="Calibri" w:cs="Calibri"/>
              </w:rPr>
              <w:t>2</w:t>
            </w:r>
          </w:p>
        </w:tc>
        <w:tc>
          <w:tcPr>
            <w:tcW w:w="1146" w:type="dxa"/>
            <w:vAlign w:val="center"/>
          </w:tcPr>
          <w:p w14:paraId="34FCFDFD" w14:textId="77777777" w:rsidR="00C1018B" w:rsidRPr="00C1018B" w:rsidRDefault="00C1018B" w:rsidP="0045238D">
            <w:pPr>
              <w:jc w:val="center"/>
              <w:rPr>
                <w:rFonts w:ascii="Calibri" w:hAnsi="Calibri" w:cs="Calibri"/>
              </w:rPr>
            </w:pPr>
            <w:r w:rsidRPr="001427B7">
              <w:rPr>
                <w:rFonts w:ascii="Calibri" w:hAnsi="Calibri" w:cs="Calibri"/>
              </w:rPr>
              <w:t>2</w:t>
            </w:r>
          </w:p>
        </w:tc>
      </w:tr>
    </w:tbl>
    <w:p w14:paraId="261B3FE9" w14:textId="77777777" w:rsidR="00C1018B" w:rsidRPr="00C1018B" w:rsidRDefault="00C1018B" w:rsidP="00C1018B">
      <w:pPr>
        <w:rPr>
          <w:rFonts w:ascii="Calibri" w:hAnsi="Calibri" w:cs="Calibri"/>
        </w:rPr>
      </w:pPr>
    </w:p>
    <w:p w14:paraId="76E83973" w14:textId="77777777" w:rsidR="00287BAC" w:rsidRPr="00C1018B" w:rsidRDefault="00287BAC" w:rsidP="00C1018B">
      <w:pPr>
        <w:rPr>
          <w:rFonts w:ascii="Calibri" w:hAnsi="Calibri" w:cs="Calibri"/>
        </w:rPr>
      </w:pPr>
    </w:p>
    <w:p w14:paraId="7F693082" w14:textId="77777777" w:rsidR="00C1018B" w:rsidRPr="00C1018B" w:rsidRDefault="00C1018B" w:rsidP="00C1018B">
      <w:pPr>
        <w:spacing w:before="120"/>
        <w:ind w:firstLine="709"/>
        <w:rPr>
          <w:rFonts w:ascii="Calibri" w:hAnsi="Calibri" w:cs="Calibri"/>
          <w:b/>
          <w:bCs/>
          <w:u w:val="single"/>
        </w:rPr>
      </w:pPr>
      <w:r w:rsidRPr="00C1018B">
        <w:rPr>
          <w:rFonts w:ascii="Calibri" w:hAnsi="Calibri" w:cs="Calibri"/>
          <w:b/>
          <w:bCs/>
          <w:u w:val="single"/>
        </w:rPr>
        <w:t>3076 Program: IZGRADNJA KOMUNALNE INFRASTRUKTURE</w:t>
      </w:r>
    </w:p>
    <w:p w14:paraId="0176FAF1" w14:textId="77777777" w:rsidR="00C1018B" w:rsidRPr="00C1018B" w:rsidRDefault="00C1018B" w:rsidP="0038236B">
      <w:pPr>
        <w:spacing w:after="0" w:line="257" w:lineRule="auto"/>
        <w:ind w:firstLine="709"/>
        <w:rPr>
          <w:rFonts w:ascii="Calibri" w:hAnsi="Calibri" w:cs="Calibri"/>
          <w:b/>
          <w:bCs/>
        </w:rPr>
      </w:pPr>
      <w:r w:rsidRPr="00C1018B">
        <w:rPr>
          <w:rFonts w:ascii="Calibri" w:hAnsi="Calibri" w:cs="Calibri"/>
          <w:b/>
          <w:bCs/>
        </w:rPr>
        <w:t>307609 Kapitalni projekt: Javna rasvjeta ENU-EPC ugovor</w:t>
      </w:r>
    </w:p>
    <w:p w14:paraId="4C85B203" w14:textId="77777777" w:rsidR="00C1018B" w:rsidRPr="00C1018B" w:rsidRDefault="00C1018B" w:rsidP="0038236B">
      <w:pPr>
        <w:spacing w:before="120" w:after="0" w:line="257" w:lineRule="auto"/>
        <w:jc w:val="both"/>
        <w:rPr>
          <w:rFonts w:ascii="Calibri" w:hAnsi="Calibri" w:cs="Calibri"/>
          <w:bCs/>
        </w:rPr>
      </w:pPr>
      <w:r w:rsidRPr="00C1018B">
        <w:rPr>
          <w:rFonts w:ascii="Calibri" w:hAnsi="Calibri" w:cs="Calibri"/>
          <w:bCs/>
        </w:rPr>
        <w:t xml:space="preserve">U ožujku 2019. godine Grad je s tvrtkom Petrol d.o.o. sklopio Ugovor o energetskom učinku na razdoblje od 10 godina i 9 mjeseci (EPC ugovor). </w:t>
      </w:r>
    </w:p>
    <w:p w14:paraId="400AFB5A" w14:textId="77777777" w:rsidR="00C1018B" w:rsidRPr="00C1018B" w:rsidRDefault="00C1018B" w:rsidP="00C1018B">
      <w:pPr>
        <w:spacing w:before="120"/>
        <w:jc w:val="both"/>
        <w:rPr>
          <w:rFonts w:ascii="Calibri" w:hAnsi="Calibri" w:cs="Calibri"/>
          <w:bCs/>
        </w:rPr>
      </w:pPr>
      <w:r w:rsidRPr="00C1018B">
        <w:rPr>
          <w:rFonts w:ascii="Calibri" w:hAnsi="Calibri" w:cs="Calibri"/>
          <w:bCs/>
        </w:rPr>
        <w:t>Provođenje ugovora odvija se u tri faze, faza 1-projektiranje javne rasvjete,  faza 2-rekonstrukcija i/ili modernizacija i faza 3-razdoblje uporabe, mjerenja i verifikacije te jamčenja potpune ispravnosti mjera za poboljšanje energetske učinkovitosti sustava javne rasvjete.</w:t>
      </w:r>
    </w:p>
    <w:p w14:paraId="00597DF9" w14:textId="77777777" w:rsidR="00C1018B" w:rsidRPr="00C1018B" w:rsidRDefault="00C1018B" w:rsidP="00C1018B">
      <w:pPr>
        <w:spacing w:before="120"/>
        <w:jc w:val="both"/>
        <w:rPr>
          <w:rFonts w:ascii="Calibri" w:hAnsi="Calibri" w:cs="Calibri"/>
          <w:bCs/>
        </w:rPr>
      </w:pPr>
      <w:r w:rsidRPr="00C1018B">
        <w:rPr>
          <w:rFonts w:ascii="Calibri" w:hAnsi="Calibri" w:cs="Calibri"/>
          <w:bCs/>
        </w:rPr>
        <w:t>Tijekom faze 2-rekonstrukcija i/ili modernizacija, postojeće svjetiljke javne rasvjete zamijenjene su novima, energetski učinkovitima.</w:t>
      </w:r>
    </w:p>
    <w:p w14:paraId="04425782" w14:textId="77777777" w:rsidR="00C1018B" w:rsidRPr="00C1018B" w:rsidRDefault="00C1018B" w:rsidP="00C1018B">
      <w:pPr>
        <w:spacing w:before="120"/>
        <w:jc w:val="both"/>
        <w:rPr>
          <w:rFonts w:ascii="Calibri" w:hAnsi="Calibri" w:cs="Calibri"/>
          <w:bCs/>
        </w:rPr>
      </w:pPr>
      <w:r w:rsidRPr="00C1018B">
        <w:rPr>
          <w:rFonts w:ascii="Calibri" w:hAnsi="Calibri" w:cs="Calibri"/>
          <w:bCs/>
        </w:rPr>
        <w:t>Faza 3, započela je u prosincu 2019. godine.</w:t>
      </w:r>
    </w:p>
    <w:p w14:paraId="0023C37D" w14:textId="77777777" w:rsidR="00C1018B" w:rsidRPr="00C1018B" w:rsidRDefault="00C1018B" w:rsidP="00C1018B">
      <w:pPr>
        <w:spacing w:before="120"/>
        <w:jc w:val="both"/>
        <w:rPr>
          <w:rFonts w:ascii="Calibri" w:hAnsi="Calibri" w:cs="Calibri"/>
          <w:bCs/>
        </w:rPr>
      </w:pPr>
      <w:r w:rsidRPr="00C1018B">
        <w:rPr>
          <w:rFonts w:ascii="Calibri" w:hAnsi="Calibri" w:cs="Calibri"/>
          <w:bCs/>
        </w:rPr>
        <w:t xml:space="preserve">Ukupna vrijednost ugovora iznosi 2.225.058,48 EUR. </w:t>
      </w:r>
    </w:p>
    <w:p w14:paraId="770F492A" w14:textId="77777777" w:rsidR="00C1018B" w:rsidRPr="00C1018B" w:rsidRDefault="00C1018B" w:rsidP="00C1018B">
      <w:pPr>
        <w:spacing w:before="120"/>
        <w:rPr>
          <w:rFonts w:ascii="Calibri" w:hAnsi="Calibri" w:cs="Calibri"/>
        </w:rPr>
      </w:pPr>
      <w:r w:rsidRPr="00C1018B">
        <w:rPr>
          <w:rFonts w:ascii="Calibri" w:hAnsi="Calibri" w:cs="Calibri"/>
        </w:rPr>
        <w:t>U sklopu projekta uspostavljen je i Sustav energetskog knjigovodstva kojim se prati potrošnja novog sustava.</w:t>
      </w:r>
    </w:p>
    <w:p w14:paraId="2076D779" w14:textId="77777777" w:rsidR="00C1018B" w:rsidRPr="00C1018B" w:rsidRDefault="00C1018B" w:rsidP="006C788D">
      <w:pPr>
        <w:pStyle w:val="Bezproreda"/>
      </w:pPr>
      <w:r w:rsidRPr="00C1018B">
        <w:rPr>
          <w:u w:val="single"/>
        </w:rPr>
        <w:t>Opći cilj:</w:t>
      </w:r>
      <w:r w:rsidRPr="00C1018B">
        <w:t xml:space="preserve"> Doprinijeti smanjenju emisije stakleničkih plinova, kao i smanjenju svjetlosnog onečišćenja.</w:t>
      </w:r>
    </w:p>
    <w:p w14:paraId="0A3510F5" w14:textId="77777777" w:rsidR="00C1018B" w:rsidRPr="00C1018B" w:rsidRDefault="00C1018B" w:rsidP="006C788D">
      <w:pPr>
        <w:pStyle w:val="Bezproreda"/>
        <w:rPr>
          <w:u w:val="single"/>
        </w:rPr>
      </w:pPr>
      <w:r w:rsidRPr="00C1018B">
        <w:rPr>
          <w:u w:val="single"/>
        </w:rPr>
        <w:t>Posebni cilj:</w:t>
      </w:r>
      <w:r w:rsidRPr="00C1018B">
        <w:t xml:space="preserve"> Smanjiti utrošak električne energije i poboljšati rasvijetljenost javnih površina.</w:t>
      </w:r>
    </w:p>
    <w:p w14:paraId="30D82BDF" w14:textId="77777777" w:rsidR="00C1018B" w:rsidRPr="00C1018B" w:rsidRDefault="00C1018B" w:rsidP="006C788D">
      <w:pPr>
        <w:pStyle w:val="Bezproreda"/>
      </w:pPr>
      <w:r w:rsidRPr="00C1018B">
        <w:rPr>
          <w:u w:val="single"/>
        </w:rPr>
        <w:t>Zakonska osnova:</w:t>
      </w:r>
      <w:r w:rsidRPr="00C1018B">
        <w:t xml:space="preserve"> Zakon o komunalnom gospodarstvu, Zakon o zaštiti od svjetlosnog onečišćenja</w:t>
      </w:r>
    </w:p>
    <w:p w14:paraId="7017CB92" w14:textId="77777777" w:rsidR="00C1018B" w:rsidRPr="00C1018B" w:rsidRDefault="00C1018B" w:rsidP="006C788D">
      <w:pPr>
        <w:pStyle w:val="Bezproreda"/>
      </w:pPr>
      <w:r w:rsidRPr="00C1018B">
        <w:rPr>
          <w:u w:val="single"/>
        </w:rPr>
        <w:t>Potrebna sredstva:</w:t>
      </w:r>
      <w:r w:rsidRPr="00C1018B">
        <w:t xml:space="preserve"> 231.100,00 EUR</w:t>
      </w:r>
    </w:p>
    <w:p w14:paraId="5BE99DC4" w14:textId="77777777" w:rsidR="00C1018B" w:rsidRPr="00C1018B" w:rsidRDefault="00C1018B" w:rsidP="006C788D">
      <w:pPr>
        <w:pStyle w:val="Bezproreda"/>
      </w:pPr>
      <w:r w:rsidRPr="00C1018B">
        <w:rPr>
          <w:u w:val="single"/>
        </w:rPr>
        <w:t>Mjerila uspješnosti:</w:t>
      </w:r>
      <w:r w:rsidRPr="00C1018B">
        <w:t xml:space="preserve"> broj (kWh) uštede električne energije</w:t>
      </w:r>
    </w:p>
    <w:p w14:paraId="2C56609D" w14:textId="77777777" w:rsidR="00C1018B" w:rsidRPr="00C1018B" w:rsidRDefault="00C1018B" w:rsidP="00C1018B">
      <w:pPr>
        <w:rPr>
          <w:rFonts w:ascii="Calibri" w:hAnsi="Calibri" w:cs="Calibri"/>
        </w:rPr>
      </w:pPr>
    </w:p>
    <w:p w14:paraId="08C53CE8" w14:textId="77777777" w:rsidR="00C1018B" w:rsidRPr="00C1018B" w:rsidRDefault="00C1018B" w:rsidP="0038236B">
      <w:pPr>
        <w:spacing w:after="0" w:line="257" w:lineRule="auto"/>
        <w:ind w:firstLine="709"/>
        <w:rPr>
          <w:rFonts w:ascii="Calibri" w:hAnsi="Calibri" w:cs="Calibri"/>
          <w:b/>
          <w:bCs/>
        </w:rPr>
      </w:pPr>
      <w:r w:rsidRPr="00C1018B">
        <w:rPr>
          <w:rFonts w:ascii="Calibri" w:hAnsi="Calibri" w:cs="Calibri"/>
          <w:b/>
          <w:bCs/>
        </w:rPr>
        <w:lastRenderedPageBreak/>
        <w:t>307611 Kapitalni projekt: Javna garaža u Ulici Ivana Gundulića</w:t>
      </w:r>
    </w:p>
    <w:p w14:paraId="11BE49E7" w14:textId="77777777" w:rsidR="00C1018B" w:rsidRPr="00C1018B" w:rsidRDefault="00C1018B" w:rsidP="00C1018B">
      <w:pPr>
        <w:spacing w:before="120"/>
        <w:jc w:val="both"/>
        <w:rPr>
          <w:rFonts w:ascii="Calibri" w:hAnsi="Calibri" w:cs="Calibri"/>
        </w:rPr>
      </w:pPr>
      <w:r w:rsidRPr="00C1018B">
        <w:rPr>
          <w:rFonts w:ascii="Calibri" w:hAnsi="Calibri" w:cs="Calibri"/>
        </w:rPr>
        <w:t>Na dijelu k.č.br. 1837/1, k.o. Zelina (neposredna blizina osnovne i srednje škole te gradskog groblja) planirana je izgradnja javne garaže za osobna vozila s nadzemnim javnim sadržajima . Cilj projekta je smanjenje prometne gužve, poboljšanje prometne regulacije, povećanje sigurnosti svih sudionika u prometu te rješavanje prometa u mirovanju izmještanjem javne površine.</w:t>
      </w:r>
    </w:p>
    <w:p w14:paraId="4C25F08B" w14:textId="77777777" w:rsidR="00C1018B" w:rsidRPr="00C1018B" w:rsidRDefault="00C1018B" w:rsidP="00C1018B">
      <w:pPr>
        <w:spacing w:before="120"/>
        <w:jc w:val="both"/>
        <w:rPr>
          <w:rFonts w:ascii="Calibri" w:hAnsi="Calibri" w:cs="Calibri"/>
        </w:rPr>
      </w:pPr>
      <w:r w:rsidRPr="00C1018B">
        <w:rPr>
          <w:rFonts w:ascii="Calibri" w:hAnsi="Calibri" w:cs="Calibri"/>
        </w:rPr>
        <w:t>U 2024. godini ugovorena je usluga izrade projektno tehničke dokumentacije za izgradnju javne garaže s nadzemnim javnim sadržajima i za izradu troškovnika radova.</w:t>
      </w:r>
    </w:p>
    <w:p w14:paraId="6689E53A" w14:textId="77777777" w:rsidR="00C1018B" w:rsidRPr="00C1018B" w:rsidRDefault="00C1018B" w:rsidP="00C1018B">
      <w:pPr>
        <w:spacing w:before="120"/>
        <w:jc w:val="both"/>
        <w:rPr>
          <w:rFonts w:ascii="Calibri" w:hAnsi="Calibri" w:cs="Calibri"/>
        </w:rPr>
      </w:pPr>
      <w:r w:rsidRPr="00C1018B">
        <w:rPr>
          <w:rFonts w:ascii="Calibri" w:hAnsi="Calibri" w:cs="Calibri"/>
        </w:rPr>
        <w:t xml:space="preserve">Garaža se planira izvesti sa dvije etaže i sa približno 80 parkirnih mjesta za osobne automobile te jednosmjernim tokom internog prometa motornih vozila. U Garaži se predviđa uspostava potrebne infrastrukture za punjenje električnih automobila. Pješačka komunikacija će se osigurati izgradnjom nogostupa i stubišta u sklopu garaže. Krov javne garaže s nadzemnim sadržajima previđa se urediti kako bi funkcionirao kao “izdignuta“ javna površina kojom se osigurava novi prostor za okupljanje građana, a čime se poboljšava mogućnost za društvenu interakciju i osigurava prostor za druženje djece školske dobi, kao i građana ostalih dobnih skupina. </w:t>
      </w:r>
    </w:p>
    <w:p w14:paraId="532BCF04" w14:textId="77777777" w:rsidR="00C1018B" w:rsidRPr="00C1018B" w:rsidRDefault="00C1018B" w:rsidP="00C1018B">
      <w:pPr>
        <w:spacing w:before="120"/>
        <w:jc w:val="both"/>
        <w:rPr>
          <w:rFonts w:ascii="Calibri" w:hAnsi="Calibri" w:cs="Calibri"/>
        </w:rPr>
      </w:pPr>
      <w:r w:rsidRPr="00C1018B">
        <w:rPr>
          <w:rFonts w:ascii="Calibri" w:hAnsi="Calibri" w:cs="Calibri"/>
        </w:rPr>
        <w:t>U 2026. godini planirana su sredstava za dovršetak projektno tehničke dokumentacije potrebne za ishođenje građevinske dozvole.</w:t>
      </w:r>
    </w:p>
    <w:p w14:paraId="52B1AA56" w14:textId="77777777" w:rsidR="00C1018B" w:rsidRPr="00C1018B" w:rsidRDefault="00C1018B" w:rsidP="006C788D">
      <w:pPr>
        <w:pStyle w:val="Bezproreda"/>
      </w:pPr>
      <w:r w:rsidRPr="00C1018B">
        <w:rPr>
          <w:u w:val="single"/>
        </w:rPr>
        <w:t>Opći cilj:</w:t>
      </w:r>
      <w:r w:rsidRPr="00C1018B">
        <w:t xml:space="preserve"> Smanjenje prometne gužve, poboljšanje prometne regulacije, povećanje sigurnosti svih sudionika u prometu, rješavanje prometa u mirovanju, poticanje korištenje obnovljivih izvora energije.</w:t>
      </w:r>
    </w:p>
    <w:p w14:paraId="04E095F0" w14:textId="77777777" w:rsidR="00C1018B" w:rsidRPr="00C1018B" w:rsidRDefault="00C1018B" w:rsidP="006C788D">
      <w:pPr>
        <w:pStyle w:val="Bezproreda"/>
      </w:pPr>
      <w:r w:rsidRPr="00C1018B">
        <w:rPr>
          <w:u w:val="single"/>
        </w:rPr>
        <w:t>Posebni cilj:</w:t>
      </w:r>
      <w:r w:rsidRPr="00C1018B">
        <w:t xml:space="preserve"> Povećanje broja parkirnih mjesta, osiguravanje novih prostora za druženje, ušteda energenata.</w:t>
      </w:r>
    </w:p>
    <w:p w14:paraId="36E4D2DB" w14:textId="77777777" w:rsidR="00C1018B" w:rsidRPr="00C1018B" w:rsidRDefault="00C1018B" w:rsidP="006C788D">
      <w:pPr>
        <w:pStyle w:val="Bezproreda"/>
      </w:pPr>
      <w:r w:rsidRPr="00C1018B">
        <w:rPr>
          <w:u w:val="single"/>
        </w:rPr>
        <w:t>Zakonska osnova:</w:t>
      </w:r>
      <w:r w:rsidRPr="00C1018B">
        <w:t xml:space="preserve">  Zakon o komunalnom gospodarstvu, Provedbeni program Grada Svetog Ivana Zeline za razdoblje od 2025. - 2029. godine</w:t>
      </w:r>
    </w:p>
    <w:p w14:paraId="0379FE05" w14:textId="77777777" w:rsidR="00C1018B" w:rsidRPr="00C1018B" w:rsidRDefault="00C1018B" w:rsidP="006C788D">
      <w:pPr>
        <w:pStyle w:val="Bezproreda"/>
      </w:pPr>
      <w:r w:rsidRPr="00C1018B">
        <w:rPr>
          <w:u w:val="single"/>
        </w:rPr>
        <w:t>Potrebna sredstva:</w:t>
      </w:r>
      <w:r w:rsidRPr="00C1018B">
        <w:t xml:space="preserve">  3.000,00 EUR</w:t>
      </w:r>
    </w:p>
    <w:p w14:paraId="2CD814E3" w14:textId="35603203" w:rsidR="0038236B" w:rsidRPr="00C1018B" w:rsidRDefault="00C1018B" w:rsidP="006C788D">
      <w:pPr>
        <w:pStyle w:val="Bezproreda"/>
      </w:pPr>
      <w:r w:rsidRPr="00C1018B">
        <w:rPr>
          <w:u w:val="single"/>
        </w:rPr>
        <w:t>Mjerila uspješnosti:</w:t>
      </w:r>
      <w:r w:rsidRPr="00C1018B">
        <w:t xml:space="preserve"> Broj novoizgrađenih parkirališno-garažnih mjesta, broj novoizgrađenih novih nadzemnih sadržaji</w:t>
      </w:r>
    </w:p>
    <w:tbl>
      <w:tblPr>
        <w:tblStyle w:val="Reetkatablice"/>
        <w:tblpPr w:leftFromText="180" w:rightFromText="180" w:vertAnchor="text" w:horzAnchor="margin" w:tblpXSpec="center" w:tblpY="314"/>
        <w:tblW w:w="9050" w:type="dxa"/>
        <w:tblLook w:val="04A0" w:firstRow="1" w:lastRow="0" w:firstColumn="1" w:lastColumn="0" w:noHBand="0" w:noVBand="1"/>
      </w:tblPr>
      <w:tblGrid>
        <w:gridCol w:w="1933"/>
        <w:gridCol w:w="1401"/>
        <w:gridCol w:w="1153"/>
        <w:gridCol w:w="1145"/>
        <w:gridCol w:w="1145"/>
        <w:gridCol w:w="1137"/>
        <w:gridCol w:w="1136"/>
      </w:tblGrid>
      <w:tr w:rsidR="006C788D" w:rsidRPr="006C788D" w14:paraId="2A6F310C" w14:textId="77777777" w:rsidTr="00B238C4">
        <w:trPr>
          <w:trHeight w:val="377"/>
        </w:trPr>
        <w:tc>
          <w:tcPr>
            <w:tcW w:w="9050" w:type="dxa"/>
            <w:gridSpan w:val="7"/>
            <w:shd w:val="clear" w:color="auto" w:fill="83CAEB" w:themeFill="accent1" w:themeFillTint="66"/>
          </w:tcPr>
          <w:p w14:paraId="72A27067" w14:textId="77777777" w:rsidR="006C788D" w:rsidRPr="006C788D" w:rsidRDefault="006C788D" w:rsidP="00D478EA">
            <w:pPr>
              <w:spacing w:before="120"/>
              <w:jc w:val="center"/>
              <w:rPr>
                <w:rFonts w:ascii="Calibri" w:hAnsi="Calibri" w:cs="Calibri"/>
                <w:b/>
                <w:bCs/>
              </w:rPr>
            </w:pPr>
            <w:r w:rsidRPr="006C788D">
              <w:rPr>
                <w:rFonts w:ascii="Calibri" w:hAnsi="Calibri" w:cs="Calibri"/>
                <w:b/>
                <w:bCs/>
              </w:rPr>
              <w:t>Provedbeni program Grada Svetog Ivana Zeline 2025. – 2029.</w:t>
            </w:r>
          </w:p>
          <w:p w14:paraId="5CBF1AAC" w14:textId="77777777" w:rsidR="006C788D" w:rsidRPr="006C788D" w:rsidRDefault="006C788D" w:rsidP="00D478EA">
            <w:pPr>
              <w:jc w:val="center"/>
              <w:rPr>
                <w:rFonts w:ascii="Calibri" w:hAnsi="Calibri" w:cs="Calibri"/>
                <w:b/>
                <w:bCs/>
                <w:color w:val="000000"/>
              </w:rPr>
            </w:pPr>
            <w:r w:rsidRPr="006C788D">
              <w:rPr>
                <w:rFonts w:ascii="Calibri" w:hAnsi="Calibri" w:cs="Calibri"/>
                <w:b/>
                <w:bCs/>
              </w:rPr>
              <w:t>Mjera 8. Razvijena komunalna i prometna infrastruktura</w:t>
            </w:r>
          </w:p>
        </w:tc>
      </w:tr>
      <w:tr w:rsidR="00C1018B" w:rsidRPr="006C788D" w14:paraId="45FE5BBC" w14:textId="77777777" w:rsidTr="006C788D">
        <w:trPr>
          <w:trHeight w:val="377"/>
        </w:trPr>
        <w:tc>
          <w:tcPr>
            <w:tcW w:w="1933" w:type="dxa"/>
            <w:shd w:val="clear" w:color="auto" w:fill="83CAEB" w:themeFill="accent1" w:themeFillTint="66"/>
          </w:tcPr>
          <w:p w14:paraId="06B956CE" w14:textId="77777777" w:rsidR="00C1018B" w:rsidRPr="006C788D" w:rsidRDefault="00C1018B" w:rsidP="00D478EA">
            <w:pPr>
              <w:jc w:val="center"/>
              <w:rPr>
                <w:rFonts w:ascii="Calibri" w:hAnsi="Calibri" w:cs="Calibri"/>
                <w:b/>
                <w:bCs/>
              </w:rPr>
            </w:pPr>
            <w:r w:rsidRPr="006C788D">
              <w:rPr>
                <w:rFonts w:ascii="Calibri" w:hAnsi="Calibri" w:cs="Calibri"/>
                <w:b/>
                <w:bCs/>
              </w:rPr>
              <w:t>Program/aktivnost</w:t>
            </w:r>
          </w:p>
        </w:tc>
        <w:tc>
          <w:tcPr>
            <w:tcW w:w="1401" w:type="dxa"/>
            <w:shd w:val="clear" w:color="auto" w:fill="83CAEB" w:themeFill="accent1" w:themeFillTint="66"/>
          </w:tcPr>
          <w:p w14:paraId="0F43CE38" w14:textId="77777777" w:rsidR="00C1018B" w:rsidRPr="006C788D" w:rsidRDefault="00C1018B" w:rsidP="00D478EA">
            <w:pPr>
              <w:rPr>
                <w:rFonts w:ascii="Calibri" w:hAnsi="Calibri" w:cs="Calibri"/>
              </w:rPr>
            </w:pPr>
            <w:r w:rsidRPr="006C788D">
              <w:rPr>
                <w:rFonts w:ascii="Calibri" w:hAnsi="Calibri" w:cs="Calibri"/>
                <w:b/>
                <w:bCs/>
                <w:color w:val="000000"/>
              </w:rPr>
              <w:t>Pokazatelj rezultata</w:t>
            </w:r>
          </w:p>
        </w:tc>
        <w:tc>
          <w:tcPr>
            <w:tcW w:w="1153" w:type="dxa"/>
            <w:shd w:val="clear" w:color="auto" w:fill="83CAEB" w:themeFill="accent1" w:themeFillTint="66"/>
          </w:tcPr>
          <w:p w14:paraId="374AE25B" w14:textId="77777777" w:rsidR="00C1018B" w:rsidRPr="006C788D" w:rsidRDefault="00C1018B" w:rsidP="00D478EA">
            <w:pPr>
              <w:rPr>
                <w:rFonts w:ascii="Calibri" w:hAnsi="Calibri" w:cs="Calibri"/>
              </w:rPr>
            </w:pPr>
            <w:r w:rsidRPr="006C788D">
              <w:rPr>
                <w:rFonts w:ascii="Calibri" w:hAnsi="Calibri" w:cs="Calibri"/>
                <w:b/>
                <w:bCs/>
                <w:color w:val="000000"/>
              </w:rPr>
              <w:t>Ostvarena vrijednost 2025.</w:t>
            </w:r>
          </w:p>
        </w:tc>
        <w:tc>
          <w:tcPr>
            <w:tcW w:w="1145" w:type="dxa"/>
            <w:shd w:val="clear" w:color="auto" w:fill="83CAEB" w:themeFill="accent1" w:themeFillTint="66"/>
          </w:tcPr>
          <w:p w14:paraId="4EDA96BF" w14:textId="77777777" w:rsidR="00C1018B" w:rsidRPr="006C788D" w:rsidRDefault="00C1018B" w:rsidP="00D478EA">
            <w:pPr>
              <w:rPr>
                <w:rFonts w:ascii="Calibri" w:hAnsi="Calibri" w:cs="Calibri"/>
              </w:rPr>
            </w:pPr>
            <w:r w:rsidRPr="006C788D">
              <w:rPr>
                <w:rFonts w:ascii="Calibri" w:hAnsi="Calibri" w:cs="Calibri"/>
                <w:b/>
                <w:bCs/>
                <w:color w:val="000000"/>
              </w:rPr>
              <w:t>Ciljana  vrijednost 2026.</w:t>
            </w:r>
          </w:p>
        </w:tc>
        <w:tc>
          <w:tcPr>
            <w:tcW w:w="1145" w:type="dxa"/>
            <w:shd w:val="clear" w:color="auto" w:fill="83CAEB" w:themeFill="accent1" w:themeFillTint="66"/>
          </w:tcPr>
          <w:p w14:paraId="32D6077C" w14:textId="77777777" w:rsidR="00C1018B" w:rsidRPr="006C788D" w:rsidRDefault="00C1018B" w:rsidP="00D478EA">
            <w:pPr>
              <w:rPr>
                <w:rFonts w:ascii="Calibri" w:hAnsi="Calibri" w:cs="Calibri"/>
              </w:rPr>
            </w:pPr>
            <w:r w:rsidRPr="006C788D">
              <w:rPr>
                <w:rFonts w:ascii="Calibri" w:hAnsi="Calibri" w:cs="Calibri"/>
                <w:b/>
                <w:bCs/>
                <w:color w:val="000000"/>
              </w:rPr>
              <w:t>Ciljana  vrijednost 2027.</w:t>
            </w:r>
          </w:p>
        </w:tc>
        <w:tc>
          <w:tcPr>
            <w:tcW w:w="1137" w:type="dxa"/>
            <w:shd w:val="clear" w:color="auto" w:fill="83CAEB" w:themeFill="accent1" w:themeFillTint="66"/>
          </w:tcPr>
          <w:p w14:paraId="57EA01AD" w14:textId="77777777" w:rsidR="00C1018B" w:rsidRPr="006C788D" w:rsidRDefault="00C1018B" w:rsidP="00D478EA">
            <w:pPr>
              <w:rPr>
                <w:rFonts w:ascii="Calibri" w:hAnsi="Calibri" w:cs="Calibri"/>
                <w:b/>
                <w:bCs/>
                <w:color w:val="000000"/>
              </w:rPr>
            </w:pPr>
            <w:r w:rsidRPr="006C788D">
              <w:rPr>
                <w:rFonts w:ascii="Calibri" w:hAnsi="Calibri" w:cs="Calibri"/>
                <w:b/>
                <w:bCs/>
                <w:color w:val="000000"/>
              </w:rPr>
              <w:t>Ciljana vrijednost 2028.</w:t>
            </w:r>
          </w:p>
        </w:tc>
        <w:tc>
          <w:tcPr>
            <w:tcW w:w="1136" w:type="dxa"/>
            <w:shd w:val="clear" w:color="auto" w:fill="83CAEB" w:themeFill="accent1" w:themeFillTint="66"/>
          </w:tcPr>
          <w:p w14:paraId="474F3DB0" w14:textId="77777777" w:rsidR="00C1018B" w:rsidRPr="006C788D" w:rsidRDefault="00C1018B" w:rsidP="00D478EA">
            <w:pPr>
              <w:rPr>
                <w:rFonts w:ascii="Calibri" w:hAnsi="Calibri" w:cs="Calibri"/>
              </w:rPr>
            </w:pPr>
            <w:r w:rsidRPr="006C788D">
              <w:rPr>
                <w:rFonts w:ascii="Calibri" w:hAnsi="Calibri" w:cs="Calibri"/>
                <w:b/>
                <w:bCs/>
                <w:color w:val="000000"/>
              </w:rPr>
              <w:t>Ciljana vrijednost 2029.</w:t>
            </w:r>
          </w:p>
        </w:tc>
      </w:tr>
      <w:tr w:rsidR="00C1018B" w:rsidRPr="00C1018B" w14:paraId="17BDBAC9" w14:textId="77777777" w:rsidTr="00D274A6">
        <w:trPr>
          <w:trHeight w:val="377"/>
        </w:trPr>
        <w:tc>
          <w:tcPr>
            <w:tcW w:w="1933" w:type="dxa"/>
            <w:hideMark/>
          </w:tcPr>
          <w:p w14:paraId="4A120A1F" w14:textId="77777777" w:rsidR="00C1018B" w:rsidRPr="006C788D" w:rsidRDefault="00C1018B" w:rsidP="00D478EA">
            <w:pPr>
              <w:rPr>
                <w:rFonts w:ascii="Calibri" w:hAnsi="Calibri" w:cs="Calibri"/>
              </w:rPr>
            </w:pPr>
            <w:r w:rsidRPr="006C788D">
              <w:rPr>
                <w:rFonts w:ascii="Calibri" w:hAnsi="Calibri" w:cs="Calibri"/>
              </w:rPr>
              <w:t>8.1. Izgradnja novih parkirališnih mjesta</w:t>
            </w:r>
          </w:p>
        </w:tc>
        <w:tc>
          <w:tcPr>
            <w:tcW w:w="1401" w:type="dxa"/>
            <w:hideMark/>
          </w:tcPr>
          <w:p w14:paraId="311B2466" w14:textId="77777777" w:rsidR="00C1018B" w:rsidRPr="006C788D" w:rsidRDefault="00C1018B" w:rsidP="00D478EA">
            <w:pPr>
              <w:rPr>
                <w:rFonts w:ascii="Calibri" w:hAnsi="Calibri" w:cs="Calibri"/>
              </w:rPr>
            </w:pPr>
            <w:r w:rsidRPr="006C788D">
              <w:rPr>
                <w:rFonts w:ascii="Calibri" w:hAnsi="Calibri" w:cs="Calibri"/>
              </w:rPr>
              <w:t>Broj novih parkirališnih mjesta godišnje</w:t>
            </w:r>
          </w:p>
        </w:tc>
        <w:tc>
          <w:tcPr>
            <w:tcW w:w="1153" w:type="dxa"/>
            <w:vAlign w:val="center"/>
            <w:hideMark/>
          </w:tcPr>
          <w:p w14:paraId="79502E6C" w14:textId="77777777" w:rsidR="00C1018B" w:rsidRPr="006C788D" w:rsidRDefault="00C1018B" w:rsidP="00D274A6">
            <w:pPr>
              <w:jc w:val="center"/>
              <w:rPr>
                <w:rFonts w:ascii="Calibri" w:hAnsi="Calibri" w:cs="Calibri"/>
              </w:rPr>
            </w:pPr>
            <w:r w:rsidRPr="006C788D">
              <w:rPr>
                <w:rFonts w:ascii="Calibri" w:hAnsi="Calibri" w:cs="Calibri"/>
              </w:rPr>
              <w:t>0</w:t>
            </w:r>
          </w:p>
        </w:tc>
        <w:tc>
          <w:tcPr>
            <w:tcW w:w="1145" w:type="dxa"/>
            <w:vAlign w:val="center"/>
          </w:tcPr>
          <w:p w14:paraId="1411EF7B" w14:textId="77777777" w:rsidR="00C1018B" w:rsidRPr="006C788D" w:rsidRDefault="00C1018B" w:rsidP="00D274A6">
            <w:pPr>
              <w:jc w:val="center"/>
              <w:rPr>
                <w:rFonts w:ascii="Calibri" w:hAnsi="Calibri" w:cs="Calibri"/>
              </w:rPr>
            </w:pPr>
            <w:r w:rsidRPr="006C788D">
              <w:rPr>
                <w:rFonts w:ascii="Calibri" w:hAnsi="Calibri" w:cs="Calibri"/>
              </w:rPr>
              <w:t>0</w:t>
            </w:r>
          </w:p>
        </w:tc>
        <w:tc>
          <w:tcPr>
            <w:tcW w:w="1145" w:type="dxa"/>
            <w:vAlign w:val="center"/>
          </w:tcPr>
          <w:p w14:paraId="0F1CFA1C" w14:textId="77777777" w:rsidR="00C1018B" w:rsidRPr="006C788D" w:rsidRDefault="00C1018B" w:rsidP="00D274A6">
            <w:pPr>
              <w:jc w:val="center"/>
              <w:rPr>
                <w:rFonts w:ascii="Calibri" w:hAnsi="Calibri" w:cs="Calibri"/>
              </w:rPr>
            </w:pPr>
            <w:r w:rsidRPr="006C788D">
              <w:rPr>
                <w:rFonts w:ascii="Calibri" w:hAnsi="Calibri" w:cs="Calibri"/>
              </w:rPr>
              <w:t>175</w:t>
            </w:r>
          </w:p>
        </w:tc>
        <w:tc>
          <w:tcPr>
            <w:tcW w:w="1137" w:type="dxa"/>
            <w:vAlign w:val="center"/>
          </w:tcPr>
          <w:p w14:paraId="65B3AF07" w14:textId="77777777" w:rsidR="00C1018B" w:rsidRPr="006C788D" w:rsidRDefault="00C1018B" w:rsidP="00D274A6">
            <w:pPr>
              <w:jc w:val="center"/>
              <w:rPr>
                <w:rFonts w:ascii="Calibri" w:hAnsi="Calibri" w:cs="Calibri"/>
              </w:rPr>
            </w:pPr>
            <w:r w:rsidRPr="006C788D">
              <w:rPr>
                <w:rFonts w:ascii="Calibri" w:hAnsi="Calibri" w:cs="Calibri"/>
              </w:rPr>
              <w:t>50</w:t>
            </w:r>
          </w:p>
        </w:tc>
        <w:tc>
          <w:tcPr>
            <w:tcW w:w="1136" w:type="dxa"/>
            <w:vAlign w:val="center"/>
          </w:tcPr>
          <w:p w14:paraId="394E9BDA" w14:textId="77777777" w:rsidR="00C1018B" w:rsidRPr="00C1018B" w:rsidRDefault="00C1018B" w:rsidP="00D274A6">
            <w:pPr>
              <w:jc w:val="center"/>
              <w:rPr>
                <w:rFonts w:ascii="Calibri" w:hAnsi="Calibri" w:cs="Calibri"/>
              </w:rPr>
            </w:pPr>
            <w:r w:rsidRPr="006C788D">
              <w:rPr>
                <w:rFonts w:ascii="Calibri" w:hAnsi="Calibri" w:cs="Calibri"/>
              </w:rPr>
              <w:t>0</w:t>
            </w:r>
          </w:p>
        </w:tc>
      </w:tr>
    </w:tbl>
    <w:p w14:paraId="46FA2ABD" w14:textId="77777777" w:rsidR="00691A2C" w:rsidRDefault="00691A2C" w:rsidP="0038236B">
      <w:pPr>
        <w:spacing w:before="120" w:after="0" w:line="257" w:lineRule="auto"/>
        <w:ind w:firstLine="709"/>
        <w:rPr>
          <w:rFonts w:ascii="Calibri" w:hAnsi="Calibri" w:cs="Calibri"/>
          <w:b/>
          <w:bCs/>
        </w:rPr>
      </w:pPr>
    </w:p>
    <w:p w14:paraId="547047C9" w14:textId="23066269" w:rsidR="00C1018B" w:rsidRPr="00C1018B" w:rsidRDefault="00C1018B" w:rsidP="0038236B">
      <w:pPr>
        <w:spacing w:before="120" w:after="0" w:line="257" w:lineRule="auto"/>
        <w:ind w:firstLine="709"/>
        <w:rPr>
          <w:rFonts w:ascii="Calibri" w:hAnsi="Calibri" w:cs="Calibri"/>
          <w:b/>
          <w:bCs/>
        </w:rPr>
      </w:pPr>
      <w:r w:rsidRPr="00C1018B">
        <w:rPr>
          <w:rFonts w:ascii="Calibri" w:hAnsi="Calibri" w:cs="Calibri"/>
          <w:b/>
          <w:bCs/>
        </w:rPr>
        <w:t>K307624 Kapitalni projekt: Izgradnja rotora Sveta Helena</w:t>
      </w:r>
    </w:p>
    <w:p w14:paraId="727ED371" w14:textId="77777777" w:rsidR="00C1018B" w:rsidRPr="00C1018B" w:rsidRDefault="00C1018B" w:rsidP="00C1018B">
      <w:pPr>
        <w:spacing w:before="120"/>
        <w:jc w:val="both"/>
        <w:rPr>
          <w:rFonts w:ascii="Calibri" w:hAnsi="Calibri" w:cs="Calibri"/>
        </w:rPr>
      </w:pPr>
      <w:r w:rsidRPr="00C1018B">
        <w:rPr>
          <w:rFonts w:ascii="Calibri" w:hAnsi="Calibri" w:cs="Calibri"/>
        </w:rPr>
        <w:t>U svrhu rješavanja prometne sigurnosti svih sudionika u prometu kao i bolje preglednosti i protočnosti prometa na postojećem četverokrakom raskrižju županijskih cesta ŽC 3016 i 3017 te kraku čvora Sveta Helena na autocesti A4 u naselju Sveta Helena planirana je izgradnja rotora. Zahvatom je predviđena rekonstrukcija predmetnog raskrižja izgradnjom kružnog toka s pet krakova čime će se omogućiti bolja protočnost prometa uz povećanu sigurnost, udobnost i vizualni ugođaj. Peti krak rotora je nerazvrstana cesta Grada, a kojom se otvara mogućnost za bolju povezanost s zonama gospodarske namjene u Svetoj Heleni i Brezovcu Zelinskom.</w:t>
      </w:r>
    </w:p>
    <w:p w14:paraId="068285B3" w14:textId="77777777" w:rsidR="00C1018B" w:rsidRPr="00C1018B" w:rsidRDefault="00C1018B" w:rsidP="00C1018B">
      <w:pPr>
        <w:spacing w:before="120"/>
        <w:jc w:val="both"/>
        <w:rPr>
          <w:rFonts w:ascii="Calibri" w:hAnsi="Calibri" w:cs="Calibri"/>
        </w:rPr>
      </w:pPr>
      <w:r w:rsidRPr="00C1018B">
        <w:rPr>
          <w:rFonts w:ascii="Calibri" w:hAnsi="Calibri" w:cs="Calibri"/>
        </w:rPr>
        <w:t xml:space="preserve">Za predmetni zahvat glavni projekt izrađen je još u travnju 2019. godine. Na isti su dobivene sve potvrde javnopravnih tijela te je 11.04.2019. godine podnesen zahtjev za izdavanje građevinske dozvole UO ZŽ za prostorno uređenje i zaštitu okoliša. Međutim, postupak ishođenja građevinske dozvole nije pokrenut jer Grad nije u potpunosti mogao riješiti imovinsko pravne odnose (nedostatak pravnog interesa). Grad je riješio imovinsko pravne odnose s fizičkim osobama. Iz navedenog razloga Grad je s Županijskom upravom za ceste d.o.o. i sa Hrvatskim autocestama d.o.o. potpisao Sporazum kojim se potvrđuje da će Županijska uprava za </w:t>
      </w:r>
      <w:r w:rsidRPr="00C1018B">
        <w:rPr>
          <w:rFonts w:ascii="Calibri" w:hAnsi="Calibri" w:cs="Calibri"/>
        </w:rPr>
        <w:lastRenderedPageBreak/>
        <w:t>ceste d.o.o. kao novi investitor voditi daljnje postupke pribavljanja dokumentacije i ishođenja dozvola propisanih Zakonom o gradnji te provoditi postupak nabave za radove i ostale usluge.</w:t>
      </w:r>
    </w:p>
    <w:p w14:paraId="584FCA04" w14:textId="77777777" w:rsidR="00C1018B" w:rsidRPr="00C1018B" w:rsidRDefault="00C1018B" w:rsidP="00C1018B">
      <w:pPr>
        <w:spacing w:before="120"/>
        <w:jc w:val="both"/>
        <w:rPr>
          <w:rFonts w:ascii="Calibri" w:hAnsi="Calibri" w:cs="Calibri"/>
        </w:rPr>
      </w:pPr>
      <w:r w:rsidRPr="00C1018B">
        <w:rPr>
          <w:rFonts w:ascii="Calibri" w:hAnsi="Calibri" w:cs="Calibri"/>
        </w:rPr>
        <w:t>30.09.2025. godine izdana je Građevinska dozvola za predmetni zahvat (UP/I-361-03/19-01/000033, URBROJ: 238-18-07/1-25-0013).</w:t>
      </w:r>
    </w:p>
    <w:p w14:paraId="0805D8D1" w14:textId="77777777" w:rsidR="00C1018B" w:rsidRPr="00C1018B" w:rsidRDefault="00C1018B" w:rsidP="00C1018B">
      <w:pPr>
        <w:spacing w:before="120"/>
        <w:jc w:val="both"/>
        <w:rPr>
          <w:rFonts w:ascii="Calibri" w:hAnsi="Calibri" w:cs="Calibri"/>
        </w:rPr>
      </w:pPr>
      <w:r w:rsidRPr="00C1018B">
        <w:rPr>
          <w:rFonts w:ascii="Calibri" w:hAnsi="Calibri" w:cs="Calibri"/>
        </w:rPr>
        <w:t>Sukladno navedenom Sporazumu, Grad će financijski sudjelovati u 1/3 vrijednosti radova i ostalih potrebnih usluga tijekom izgradnje. Planirano je da će predmetni rotor biti izgrađen tijekom 2026. godine.</w:t>
      </w:r>
    </w:p>
    <w:p w14:paraId="635B89D6" w14:textId="77777777" w:rsidR="00C1018B" w:rsidRPr="00C1018B" w:rsidRDefault="00C1018B" w:rsidP="006C788D">
      <w:pPr>
        <w:pStyle w:val="Bezproreda"/>
      </w:pPr>
      <w:r w:rsidRPr="00C1018B">
        <w:rPr>
          <w:u w:val="single"/>
        </w:rPr>
        <w:t xml:space="preserve">Opći cilj: </w:t>
      </w:r>
      <w:r w:rsidRPr="00C1018B">
        <w:t>Doprinijeti razvoju komunalne infrastrukture i unaprijediti prometnu povezanosti sigurnost.</w:t>
      </w:r>
    </w:p>
    <w:p w14:paraId="49C3D49F" w14:textId="77777777" w:rsidR="00C1018B" w:rsidRPr="00C1018B" w:rsidRDefault="00C1018B" w:rsidP="006C788D">
      <w:pPr>
        <w:pStyle w:val="Bezproreda"/>
      </w:pPr>
      <w:r w:rsidRPr="00C1018B">
        <w:rPr>
          <w:u w:val="single"/>
        </w:rPr>
        <w:t>Posebni cilj</w:t>
      </w:r>
      <w:r w:rsidRPr="00C1018B">
        <w:t>: Uspostaviti nove prometne procese i omogućiti kvalitetniji i sigurniji protok prometa.</w:t>
      </w:r>
    </w:p>
    <w:p w14:paraId="78C0B798" w14:textId="77777777" w:rsidR="00C1018B" w:rsidRPr="00C1018B" w:rsidRDefault="00C1018B" w:rsidP="006C788D">
      <w:pPr>
        <w:pStyle w:val="Bezproreda"/>
      </w:pPr>
      <w:r w:rsidRPr="00C1018B">
        <w:rPr>
          <w:u w:val="single"/>
        </w:rPr>
        <w:t xml:space="preserve">Zakonska osnova:  </w:t>
      </w:r>
      <w:r w:rsidRPr="00C1018B">
        <w:t>Zakon o komunalnom gospodarstvu, Zakon o cestama</w:t>
      </w:r>
    </w:p>
    <w:p w14:paraId="14502846" w14:textId="77777777" w:rsidR="00C1018B" w:rsidRPr="00C1018B" w:rsidRDefault="00C1018B" w:rsidP="006C788D">
      <w:pPr>
        <w:pStyle w:val="Bezproreda"/>
        <w:rPr>
          <w:b/>
          <w:bCs/>
        </w:rPr>
      </w:pPr>
      <w:r w:rsidRPr="00C1018B">
        <w:rPr>
          <w:u w:val="single"/>
        </w:rPr>
        <w:t>Potrebna sredstva:</w:t>
      </w:r>
      <w:r w:rsidRPr="00C1018B">
        <w:t>  450.000,00 EUR</w:t>
      </w:r>
    </w:p>
    <w:p w14:paraId="6225C830" w14:textId="77777777" w:rsidR="00C1018B" w:rsidRDefault="00C1018B" w:rsidP="006C788D">
      <w:pPr>
        <w:pStyle w:val="Bezproreda"/>
      </w:pPr>
      <w:r w:rsidRPr="00C1018B">
        <w:rPr>
          <w:u w:val="single"/>
        </w:rPr>
        <w:t xml:space="preserve">Mjerila uspješnosti: </w:t>
      </w:r>
      <w:r w:rsidRPr="00C1018B">
        <w:t>broj izgrađenih rotora</w:t>
      </w:r>
    </w:p>
    <w:p w14:paraId="27F0F707" w14:textId="77777777" w:rsidR="006C788D" w:rsidRPr="00C1018B" w:rsidRDefault="006C788D" w:rsidP="006C788D">
      <w:pPr>
        <w:pStyle w:val="Bezproreda"/>
      </w:pPr>
    </w:p>
    <w:p w14:paraId="5E7DD392" w14:textId="77777777" w:rsidR="00C1018B" w:rsidRPr="00C1018B" w:rsidRDefault="00C1018B" w:rsidP="0038236B">
      <w:pPr>
        <w:spacing w:before="120" w:after="0" w:line="257" w:lineRule="auto"/>
        <w:ind w:firstLine="709"/>
        <w:rPr>
          <w:rFonts w:ascii="Calibri" w:hAnsi="Calibri" w:cs="Calibri"/>
          <w:b/>
          <w:bCs/>
        </w:rPr>
      </w:pPr>
      <w:r w:rsidRPr="00C1018B">
        <w:rPr>
          <w:rFonts w:ascii="Calibri" w:hAnsi="Calibri" w:cs="Calibri"/>
          <w:b/>
          <w:bCs/>
        </w:rPr>
        <w:t>K307644 Kapitalni projekt: Rekonstrukcija DC 3 jug-pješačka staza,  FAZA 5</w:t>
      </w:r>
    </w:p>
    <w:p w14:paraId="1C2A64BA" w14:textId="77777777" w:rsidR="00C1018B" w:rsidRPr="00C1018B" w:rsidRDefault="00C1018B" w:rsidP="00C1018B">
      <w:pPr>
        <w:spacing w:before="120"/>
        <w:jc w:val="both"/>
        <w:rPr>
          <w:rFonts w:ascii="Calibri" w:hAnsi="Calibri" w:cs="Calibri"/>
        </w:rPr>
      </w:pPr>
      <w:r w:rsidRPr="00C1018B">
        <w:rPr>
          <w:rFonts w:ascii="Calibri" w:hAnsi="Calibri" w:cs="Calibri"/>
        </w:rPr>
        <w:t xml:space="preserve">U svrhu poboljšanja opće prometne sigurnosti na području Grada i sa ciljem poboljšanja sigurnosti svakodnevnog kretanja pješaka kroz naseljena mjesta planirana je izgradnja pješačke staze (nogostupa) uz DC 3 jug,  od Ulice Tituša Brezovačkog u Svetom Ivanu Zelini do križanja s  ŽC 3010 i dijela </w:t>
      </w:r>
      <w:proofErr w:type="spellStart"/>
      <w:r w:rsidRPr="00C1018B">
        <w:rPr>
          <w:rFonts w:ascii="Calibri" w:hAnsi="Calibri" w:cs="Calibri"/>
        </w:rPr>
        <w:t>Blaškovečke</w:t>
      </w:r>
      <w:proofErr w:type="spellEnd"/>
      <w:r w:rsidRPr="00C1018B">
        <w:rPr>
          <w:rFonts w:ascii="Calibri" w:hAnsi="Calibri" w:cs="Calibri"/>
        </w:rPr>
        <w:t xml:space="preserve"> ulice u </w:t>
      </w:r>
      <w:proofErr w:type="spellStart"/>
      <w:r w:rsidRPr="00C1018B">
        <w:rPr>
          <w:rFonts w:ascii="Calibri" w:hAnsi="Calibri" w:cs="Calibri"/>
        </w:rPr>
        <w:t>Blaškovcu</w:t>
      </w:r>
      <w:proofErr w:type="spellEnd"/>
      <w:r w:rsidRPr="00C1018B">
        <w:rPr>
          <w:rFonts w:ascii="Calibri" w:hAnsi="Calibri" w:cs="Calibri"/>
        </w:rPr>
        <w:t>,  FAZE 1-6. Za potrebe izgradnje ishođene su građevinske dozvole:</w:t>
      </w:r>
    </w:p>
    <w:p w14:paraId="2167017F" w14:textId="77777777" w:rsidR="00C1018B" w:rsidRPr="00C1018B" w:rsidRDefault="00C1018B" w:rsidP="00C1018B">
      <w:pPr>
        <w:pStyle w:val="Odlomakpopisa"/>
        <w:numPr>
          <w:ilvl w:val="0"/>
          <w:numId w:val="24"/>
        </w:numPr>
        <w:spacing w:before="120" w:after="0" w:line="240" w:lineRule="auto"/>
        <w:jc w:val="both"/>
        <w:rPr>
          <w:rFonts w:ascii="Calibri" w:hAnsi="Calibri" w:cs="Calibri"/>
          <w:sz w:val="22"/>
          <w:szCs w:val="22"/>
        </w:rPr>
      </w:pPr>
      <w:r w:rsidRPr="00C1018B">
        <w:rPr>
          <w:rFonts w:ascii="Calibri" w:hAnsi="Calibri" w:cs="Calibri"/>
          <w:sz w:val="22"/>
          <w:szCs w:val="22"/>
        </w:rPr>
        <w:t xml:space="preserve">FAZA 1-3 (Ul. T. Brezovačkog, Sveti Ivan Zelina  do Ul. D. </w:t>
      </w:r>
      <w:proofErr w:type="spellStart"/>
      <w:r w:rsidRPr="00C1018B">
        <w:rPr>
          <w:rFonts w:ascii="Calibri" w:hAnsi="Calibri" w:cs="Calibri"/>
          <w:sz w:val="22"/>
          <w:szCs w:val="22"/>
        </w:rPr>
        <w:t>Stražimira</w:t>
      </w:r>
      <w:proofErr w:type="spellEnd"/>
      <w:r w:rsidRPr="00C1018B">
        <w:rPr>
          <w:rFonts w:ascii="Calibri" w:hAnsi="Calibri" w:cs="Calibri"/>
          <w:sz w:val="22"/>
          <w:szCs w:val="22"/>
        </w:rPr>
        <w:t xml:space="preserve"> u Donjoj Zelini)</w:t>
      </w:r>
    </w:p>
    <w:p w14:paraId="07B13B62" w14:textId="77777777" w:rsidR="00C1018B" w:rsidRPr="00C1018B" w:rsidRDefault="00C1018B" w:rsidP="00C1018B">
      <w:pPr>
        <w:pStyle w:val="Odlomakpopisa"/>
        <w:numPr>
          <w:ilvl w:val="0"/>
          <w:numId w:val="24"/>
        </w:numPr>
        <w:spacing w:before="120" w:after="0" w:line="240" w:lineRule="auto"/>
        <w:jc w:val="both"/>
        <w:rPr>
          <w:rFonts w:ascii="Calibri" w:hAnsi="Calibri" w:cs="Calibri"/>
          <w:sz w:val="22"/>
          <w:szCs w:val="22"/>
        </w:rPr>
      </w:pPr>
      <w:r w:rsidRPr="00C1018B">
        <w:rPr>
          <w:rFonts w:ascii="Calibri" w:hAnsi="Calibri" w:cs="Calibri"/>
          <w:sz w:val="22"/>
          <w:szCs w:val="22"/>
        </w:rPr>
        <w:t xml:space="preserve">FAZA 4 -6  (od križanja  DC3 i ŽC 3010, dio ŽC 3010 do Ul. D. </w:t>
      </w:r>
      <w:proofErr w:type="spellStart"/>
      <w:r w:rsidRPr="00C1018B">
        <w:rPr>
          <w:rFonts w:ascii="Calibri" w:hAnsi="Calibri" w:cs="Calibri"/>
          <w:sz w:val="22"/>
          <w:szCs w:val="22"/>
        </w:rPr>
        <w:t>Stražimira</w:t>
      </w:r>
      <w:proofErr w:type="spellEnd"/>
      <w:r w:rsidRPr="00C1018B">
        <w:rPr>
          <w:rFonts w:ascii="Calibri" w:hAnsi="Calibri" w:cs="Calibri"/>
          <w:sz w:val="22"/>
          <w:szCs w:val="22"/>
        </w:rPr>
        <w:t xml:space="preserve"> u Donjoj Zelini).</w:t>
      </w:r>
    </w:p>
    <w:p w14:paraId="353FD4B3" w14:textId="77777777" w:rsidR="00C1018B" w:rsidRPr="00C1018B" w:rsidRDefault="00C1018B" w:rsidP="00C1018B">
      <w:pPr>
        <w:spacing w:before="120"/>
        <w:jc w:val="both"/>
        <w:rPr>
          <w:rFonts w:ascii="Calibri" w:hAnsi="Calibri" w:cs="Calibri"/>
        </w:rPr>
      </w:pPr>
      <w:r w:rsidRPr="00C1018B">
        <w:rPr>
          <w:rFonts w:ascii="Calibri" w:hAnsi="Calibri" w:cs="Calibri"/>
        </w:rPr>
        <w:t>Radovi na izgradnji nogostupa FAZA 6 (od križanja DC 3 i ŽC 3010 dio ŽC 3010) završeni su u 2023. godini.</w:t>
      </w:r>
    </w:p>
    <w:p w14:paraId="6CCFB669" w14:textId="77777777" w:rsidR="00C1018B" w:rsidRPr="00C1018B" w:rsidRDefault="00C1018B" w:rsidP="00C1018B">
      <w:pPr>
        <w:spacing w:before="120"/>
        <w:jc w:val="both"/>
        <w:rPr>
          <w:rFonts w:ascii="Calibri" w:hAnsi="Calibri" w:cs="Calibri"/>
        </w:rPr>
      </w:pPr>
      <w:r w:rsidRPr="00C1018B">
        <w:rPr>
          <w:rFonts w:ascii="Calibri" w:hAnsi="Calibri" w:cs="Calibri"/>
        </w:rPr>
        <w:t>U 2024. godini započeli su radovi na izgradnji nogostupa,  FAZA 5 (nastavak FAZE 6,  od križanja DC 3 s ŽC 3010, preko Goričice do Donje Zeline-Ulice Vjekoslava Tkalca, l=3010 m).</w:t>
      </w:r>
    </w:p>
    <w:p w14:paraId="7795BCBF" w14:textId="77777777" w:rsidR="00C1018B" w:rsidRPr="00C1018B" w:rsidRDefault="00C1018B" w:rsidP="00C1018B">
      <w:pPr>
        <w:spacing w:before="120"/>
        <w:jc w:val="both"/>
        <w:rPr>
          <w:rFonts w:ascii="Calibri" w:hAnsi="Calibri" w:cs="Calibri"/>
          <w:b/>
          <w:bCs/>
        </w:rPr>
      </w:pPr>
      <w:r w:rsidRPr="00C1018B">
        <w:rPr>
          <w:rFonts w:ascii="Calibri" w:hAnsi="Calibri" w:cs="Calibri"/>
        </w:rPr>
        <w:t xml:space="preserve">U 2026. godini planirana su sredstva za dovršetak radova, kao i za stručni nadzor i ZNR. </w:t>
      </w:r>
    </w:p>
    <w:p w14:paraId="4676ED16" w14:textId="77777777" w:rsidR="00C1018B" w:rsidRPr="00C1018B" w:rsidRDefault="00C1018B" w:rsidP="006C788D">
      <w:pPr>
        <w:pStyle w:val="Bezproreda"/>
      </w:pPr>
      <w:r w:rsidRPr="00C1018B">
        <w:rPr>
          <w:u w:val="single"/>
        </w:rPr>
        <w:t>Opći cilj:</w:t>
      </w:r>
      <w:r w:rsidRPr="00C1018B">
        <w:t xml:space="preserve"> Doprinijeti razvoju komunalne infrastrukture i unaprijediti prometnu povezanost.</w:t>
      </w:r>
    </w:p>
    <w:p w14:paraId="5B724F04" w14:textId="77777777" w:rsidR="00C1018B" w:rsidRPr="00C1018B" w:rsidRDefault="00C1018B" w:rsidP="006C788D">
      <w:pPr>
        <w:pStyle w:val="Bezproreda"/>
        <w:rPr>
          <w:u w:val="single"/>
        </w:rPr>
      </w:pPr>
      <w:r w:rsidRPr="00C1018B">
        <w:rPr>
          <w:u w:val="single"/>
        </w:rPr>
        <w:t>Posebni cilj:</w:t>
      </w:r>
      <w:r w:rsidRPr="00C1018B">
        <w:t xml:space="preserve"> Omogućiti kvalitetniji i sigurniji protok prometa, poboljšati opću prometnu sigurnost i zaštititi pješake u prometu.</w:t>
      </w:r>
    </w:p>
    <w:p w14:paraId="4B4E271E" w14:textId="77777777" w:rsidR="00C1018B" w:rsidRPr="00C1018B" w:rsidRDefault="00C1018B" w:rsidP="006C788D">
      <w:pPr>
        <w:pStyle w:val="Bezproreda"/>
      </w:pPr>
      <w:r w:rsidRPr="00C1018B">
        <w:rPr>
          <w:u w:val="single"/>
        </w:rPr>
        <w:t>Zakonska osnova:</w:t>
      </w:r>
      <w:r w:rsidRPr="00C1018B">
        <w:t>  Zakon o komunalnom gospodarstvu, Zakon o cestama, Provedbeni program Grada Svetog Ivana Zeline za razdoblje od 2025. - 2029. godine</w:t>
      </w:r>
    </w:p>
    <w:p w14:paraId="103F7B80" w14:textId="77777777" w:rsidR="00C1018B" w:rsidRPr="00C1018B" w:rsidRDefault="00C1018B" w:rsidP="006C788D">
      <w:pPr>
        <w:pStyle w:val="Bezproreda"/>
        <w:rPr>
          <w:b/>
          <w:bCs/>
        </w:rPr>
      </w:pPr>
      <w:r w:rsidRPr="00C1018B">
        <w:rPr>
          <w:u w:val="single"/>
        </w:rPr>
        <w:t>Potrebna sredstva:</w:t>
      </w:r>
      <w:r w:rsidRPr="00C1018B">
        <w:t>  1.276.563,00 EUR</w:t>
      </w:r>
    </w:p>
    <w:p w14:paraId="2257171C" w14:textId="06467146" w:rsidR="0038236B" w:rsidRPr="00C1018B" w:rsidRDefault="00C1018B" w:rsidP="00C1018B">
      <w:pPr>
        <w:rPr>
          <w:rFonts w:ascii="Calibri" w:hAnsi="Calibri" w:cs="Calibri"/>
        </w:rPr>
      </w:pPr>
      <w:r w:rsidRPr="00C1018B">
        <w:rPr>
          <w:rFonts w:ascii="Calibri" w:hAnsi="Calibri" w:cs="Calibri"/>
          <w:u w:val="single"/>
        </w:rPr>
        <w:t xml:space="preserve">Mjerila uspješnosti: </w:t>
      </w:r>
      <w:r w:rsidRPr="00C1018B">
        <w:rPr>
          <w:rFonts w:ascii="Calibri" w:hAnsi="Calibri" w:cs="Calibri"/>
        </w:rPr>
        <w:t>broj (km) izgrađenog nogostupa</w:t>
      </w:r>
    </w:p>
    <w:p w14:paraId="27363C48" w14:textId="77777777" w:rsidR="00C1018B" w:rsidRPr="00C1018B" w:rsidRDefault="00C1018B" w:rsidP="0038236B">
      <w:pPr>
        <w:spacing w:after="0" w:line="257" w:lineRule="auto"/>
        <w:ind w:left="425"/>
        <w:rPr>
          <w:rFonts w:ascii="Calibri" w:hAnsi="Calibri" w:cs="Calibri"/>
          <w:b/>
          <w:bCs/>
        </w:rPr>
      </w:pPr>
      <w:r w:rsidRPr="00C1018B">
        <w:rPr>
          <w:rFonts w:ascii="Calibri" w:hAnsi="Calibri" w:cs="Calibri"/>
          <w:b/>
          <w:bCs/>
        </w:rPr>
        <w:t>K307649 Kapitalni projekt: Rekonstrukcija dijela NC Ulica hrvatskih branitelja u naselju Sveti Ivan Zelina</w:t>
      </w:r>
    </w:p>
    <w:p w14:paraId="66B36128" w14:textId="77777777" w:rsidR="00C1018B" w:rsidRPr="00C1018B" w:rsidRDefault="00C1018B" w:rsidP="0038236B">
      <w:pPr>
        <w:spacing w:before="120" w:line="257" w:lineRule="auto"/>
        <w:jc w:val="both"/>
        <w:rPr>
          <w:rFonts w:ascii="Calibri" w:hAnsi="Calibri" w:cs="Calibri"/>
        </w:rPr>
      </w:pPr>
      <w:r w:rsidRPr="00C1018B">
        <w:rPr>
          <w:rFonts w:ascii="Calibri" w:hAnsi="Calibri" w:cs="Calibri"/>
        </w:rPr>
        <w:t>Predmet ovog projekta je rekonstrukcija dijela nerazvrstane ceste ulice Hrvatskih branitelja s komunalnom infrastrukturom u gradu Sveti Ivan Zelina u ukupnoj duljini od cca 155 metara. Postojeća prometnica je nerazvrstana prometnica.</w:t>
      </w:r>
    </w:p>
    <w:p w14:paraId="0AA334EB" w14:textId="189D54C2" w:rsidR="00C1018B" w:rsidRPr="00C1018B" w:rsidRDefault="00C1018B" w:rsidP="00C1018B">
      <w:pPr>
        <w:spacing w:before="120"/>
        <w:jc w:val="both"/>
        <w:rPr>
          <w:rFonts w:ascii="Calibri" w:hAnsi="Calibri" w:cs="Calibri"/>
        </w:rPr>
      </w:pPr>
      <w:r w:rsidRPr="00C1018B">
        <w:rPr>
          <w:rFonts w:ascii="Calibri" w:hAnsi="Calibri" w:cs="Calibri"/>
        </w:rPr>
        <w:t xml:space="preserve">Projektom se predviđa rekonstrukcija prometnice izmještanjem iz postojećeg koridora sukladno važećoj prostorno-planskoj dokumentaciji. Početak zahvata nalazi se na križanju s državnom cestom DC 3, a kraj zahvata, </w:t>
      </w:r>
      <w:proofErr w:type="spellStart"/>
      <w:r w:rsidRPr="00C1018B">
        <w:rPr>
          <w:rFonts w:ascii="Calibri" w:hAnsi="Calibri" w:cs="Calibri"/>
        </w:rPr>
        <w:t>uklop</w:t>
      </w:r>
      <w:proofErr w:type="spellEnd"/>
      <w:r w:rsidRPr="00C1018B">
        <w:rPr>
          <w:rFonts w:ascii="Calibri" w:hAnsi="Calibri" w:cs="Calibri"/>
        </w:rPr>
        <w:t xml:space="preserve"> u postojeću Ulicu </w:t>
      </w:r>
      <w:r w:rsidR="00DB01C9">
        <w:rPr>
          <w:rFonts w:ascii="Calibri" w:hAnsi="Calibri" w:cs="Calibri"/>
        </w:rPr>
        <w:t>h</w:t>
      </w:r>
      <w:r w:rsidRPr="00C1018B">
        <w:rPr>
          <w:rFonts w:ascii="Calibri" w:hAnsi="Calibri" w:cs="Calibri"/>
        </w:rPr>
        <w:t xml:space="preserve">rvatskih branitelja. Prometnica se predviđa s dvosmjernim kolnikom širine 6,00 m te obostrano omeđena pješačkom stazom širine 1,50 m. </w:t>
      </w:r>
      <w:proofErr w:type="spellStart"/>
      <w:r w:rsidRPr="00C1018B">
        <w:rPr>
          <w:rFonts w:ascii="Calibri" w:hAnsi="Calibri" w:cs="Calibri"/>
        </w:rPr>
        <w:t>Novoplanirana</w:t>
      </w:r>
      <w:proofErr w:type="spellEnd"/>
      <w:r w:rsidRPr="00C1018B">
        <w:rPr>
          <w:rFonts w:ascii="Calibri" w:hAnsi="Calibri" w:cs="Calibri"/>
        </w:rPr>
        <w:t xml:space="preserve"> će se ulica, na početku i na završetku zahvata kao i na područjima križanja uklopiti na postojeće ulice. Predmet projekta je </w:t>
      </w:r>
      <w:r w:rsidR="00DB01C9">
        <w:rPr>
          <w:rFonts w:ascii="Calibri" w:hAnsi="Calibri" w:cs="Calibri"/>
        </w:rPr>
        <w:t xml:space="preserve">i </w:t>
      </w:r>
      <w:r w:rsidRPr="00C1018B">
        <w:rPr>
          <w:rFonts w:ascii="Calibri" w:hAnsi="Calibri" w:cs="Calibri"/>
        </w:rPr>
        <w:t>izmještanje i izgradnja komunalne infrastrukture (javna kanalizacija, javna rasvjeta, plinovod, elektroenergetske instalacije, EKI i vodovod).</w:t>
      </w:r>
    </w:p>
    <w:p w14:paraId="3231D8BD" w14:textId="5731B8C1" w:rsidR="00C1018B" w:rsidRPr="00C1018B" w:rsidRDefault="00C1018B" w:rsidP="00C1018B">
      <w:pPr>
        <w:spacing w:before="120"/>
        <w:jc w:val="both"/>
        <w:rPr>
          <w:rFonts w:ascii="Calibri" w:hAnsi="Calibri" w:cs="Calibri"/>
        </w:rPr>
      </w:pPr>
      <w:r w:rsidRPr="00C1018B">
        <w:rPr>
          <w:rFonts w:ascii="Calibri" w:hAnsi="Calibri" w:cs="Calibri"/>
        </w:rPr>
        <w:t>Rekonstrukcijom predmetne prometnice povećava se urbanitet naselja, dostupnost i povezanost, gospodarski rast, privlače se investicije, razvoj poduzetništv</w:t>
      </w:r>
      <w:r w:rsidR="00DB01C9">
        <w:rPr>
          <w:rFonts w:ascii="Calibri" w:hAnsi="Calibri" w:cs="Calibri"/>
        </w:rPr>
        <w:t>a</w:t>
      </w:r>
      <w:r w:rsidRPr="00C1018B">
        <w:rPr>
          <w:rFonts w:ascii="Calibri" w:hAnsi="Calibri" w:cs="Calibri"/>
        </w:rPr>
        <w:t xml:space="preserve"> i trgovine, bolja povezanost privlači nove stanovnike i zadržava postojeće, omogućuje se i bolji pristup hitnim službama, a sve to doprinosi poboljšanju kvalitete života.</w:t>
      </w:r>
    </w:p>
    <w:p w14:paraId="3D549B6F" w14:textId="2989AA18" w:rsidR="00C1018B" w:rsidRPr="00C1018B" w:rsidRDefault="00C1018B" w:rsidP="00C1018B">
      <w:pPr>
        <w:spacing w:before="120"/>
        <w:jc w:val="both"/>
        <w:rPr>
          <w:rFonts w:ascii="Calibri" w:hAnsi="Calibri" w:cs="Calibri"/>
        </w:rPr>
      </w:pPr>
      <w:r w:rsidRPr="00C1018B">
        <w:rPr>
          <w:rFonts w:ascii="Calibri" w:hAnsi="Calibri" w:cs="Calibri"/>
        </w:rPr>
        <w:lastRenderedPageBreak/>
        <w:t>U 2026. godini planiranu su sredstva za dovršetak projektno-tehničke dokumentacije za ishođenje građevinske dozvole te za izgradnju, stručni nadzor i ZNR. Planira se</w:t>
      </w:r>
      <w:r w:rsidR="00DB01C9">
        <w:rPr>
          <w:rFonts w:ascii="Calibri" w:hAnsi="Calibri" w:cs="Calibri"/>
        </w:rPr>
        <w:t>,</w:t>
      </w:r>
      <w:r w:rsidRPr="00C1018B">
        <w:rPr>
          <w:rFonts w:ascii="Calibri" w:hAnsi="Calibri" w:cs="Calibri"/>
        </w:rPr>
        <w:t xml:space="preserve"> da će rekonstrukcija predmetne prometnice biti realizirana do kraja 2026. godine.</w:t>
      </w:r>
    </w:p>
    <w:p w14:paraId="71DBC3D1" w14:textId="77777777" w:rsidR="00C1018B" w:rsidRPr="00C1018B" w:rsidRDefault="00C1018B" w:rsidP="006C788D">
      <w:pPr>
        <w:pStyle w:val="Bezproreda"/>
      </w:pPr>
      <w:r w:rsidRPr="00C1018B">
        <w:rPr>
          <w:u w:val="single"/>
        </w:rPr>
        <w:t>Opći cilj:</w:t>
      </w:r>
      <w:r w:rsidRPr="00C1018B">
        <w:t xml:space="preserve"> Doprinijeti razvoju komunalne infrastrukture i unaprijediti prometnu povezanost.</w:t>
      </w:r>
    </w:p>
    <w:p w14:paraId="16F4289B" w14:textId="77777777" w:rsidR="00C1018B" w:rsidRPr="00C1018B" w:rsidRDefault="00C1018B" w:rsidP="006C788D">
      <w:pPr>
        <w:pStyle w:val="Bezproreda"/>
        <w:rPr>
          <w:u w:val="single"/>
        </w:rPr>
      </w:pPr>
      <w:r w:rsidRPr="00C1018B">
        <w:rPr>
          <w:u w:val="single"/>
        </w:rPr>
        <w:t>Posebni cilj:</w:t>
      </w:r>
      <w:r w:rsidRPr="00C1018B">
        <w:t xml:space="preserve"> Omogućiti kvalitetniji i sigurniji protok prometa, poboljšati opću prometnu sigurnost i zaštititi pješake u prometu.</w:t>
      </w:r>
    </w:p>
    <w:p w14:paraId="2FC68991" w14:textId="77777777" w:rsidR="00C1018B" w:rsidRPr="00C1018B" w:rsidRDefault="00C1018B" w:rsidP="006C788D">
      <w:pPr>
        <w:pStyle w:val="Bezproreda"/>
      </w:pPr>
      <w:r w:rsidRPr="00C1018B">
        <w:rPr>
          <w:u w:val="single"/>
        </w:rPr>
        <w:t>Zakonska osnova:</w:t>
      </w:r>
      <w:r w:rsidRPr="00C1018B">
        <w:t>  Zakon o komunalnom gospodarstvu, Zakon o cestama, Provedbeni program Grada Svetog Ivana Zeline za razdoblje od 2025. - 2029. godine</w:t>
      </w:r>
    </w:p>
    <w:p w14:paraId="6E984F8C" w14:textId="77777777" w:rsidR="00C1018B" w:rsidRPr="00C1018B" w:rsidRDefault="00C1018B" w:rsidP="006C788D">
      <w:pPr>
        <w:pStyle w:val="Bezproreda"/>
        <w:rPr>
          <w:b/>
          <w:bCs/>
        </w:rPr>
      </w:pPr>
      <w:r w:rsidRPr="00C1018B">
        <w:rPr>
          <w:u w:val="single"/>
        </w:rPr>
        <w:t>Potrebna sredstva:</w:t>
      </w:r>
      <w:r w:rsidRPr="00C1018B">
        <w:t>  291.500,00 EUR</w:t>
      </w:r>
    </w:p>
    <w:p w14:paraId="463F5015" w14:textId="1445E49B" w:rsidR="00C1018B" w:rsidRDefault="00C1018B" w:rsidP="006C788D">
      <w:pPr>
        <w:pStyle w:val="Bezproreda"/>
      </w:pPr>
      <w:r w:rsidRPr="00C1018B">
        <w:rPr>
          <w:u w:val="single"/>
        </w:rPr>
        <w:t xml:space="preserve">Mjerila uspješnosti: </w:t>
      </w:r>
      <w:r w:rsidRPr="00C1018B">
        <w:t>broj (km) rekonstruiranih prometnica, broj (km) izgrađenog nogostupa</w:t>
      </w:r>
    </w:p>
    <w:p w14:paraId="6BAB8F6D" w14:textId="77777777" w:rsidR="006C788D" w:rsidRPr="006C788D" w:rsidRDefault="006C788D" w:rsidP="006C788D">
      <w:pPr>
        <w:pStyle w:val="Bezproreda"/>
      </w:pPr>
    </w:p>
    <w:p w14:paraId="05F00548" w14:textId="2D8B5473" w:rsidR="00C1018B" w:rsidRPr="00C1018B" w:rsidRDefault="00C1018B" w:rsidP="0038236B">
      <w:pPr>
        <w:spacing w:after="0" w:line="257" w:lineRule="auto"/>
        <w:ind w:firstLine="709"/>
        <w:rPr>
          <w:rFonts w:ascii="Calibri" w:hAnsi="Calibri" w:cs="Calibri"/>
          <w:b/>
          <w:bCs/>
        </w:rPr>
      </w:pPr>
      <w:r w:rsidRPr="00C1018B">
        <w:rPr>
          <w:rFonts w:ascii="Calibri" w:hAnsi="Calibri" w:cs="Calibri"/>
          <w:b/>
          <w:bCs/>
        </w:rPr>
        <w:t xml:space="preserve">K307650 Kapitalni projekt: Rekonstrukcija/proširenje dijela državne ceste DC 3 -JUG,  </w:t>
      </w:r>
      <w:r w:rsidR="006C788D" w:rsidRPr="00C1018B">
        <w:rPr>
          <w:rFonts w:ascii="Calibri" w:hAnsi="Calibri" w:cs="Calibri"/>
          <w:b/>
          <w:bCs/>
        </w:rPr>
        <w:t>pješačka staza,  FAZA 3</w:t>
      </w:r>
    </w:p>
    <w:p w14:paraId="07DC08F7" w14:textId="77777777" w:rsidR="00C1018B" w:rsidRPr="00C1018B" w:rsidRDefault="00C1018B" w:rsidP="00C1018B">
      <w:pPr>
        <w:spacing w:before="120"/>
        <w:jc w:val="both"/>
        <w:rPr>
          <w:rFonts w:ascii="Calibri" w:hAnsi="Calibri" w:cs="Calibri"/>
        </w:rPr>
      </w:pPr>
      <w:r w:rsidRPr="00C1018B">
        <w:rPr>
          <w:rFonts w:ascii="Calibri" w:hAnsi="Calibri" w:cs="Calibri"/>
        </w:rPr>
        <w:t xml:space="preserve">U svrhu poboljšanja opće prometne sigurnosti na području Grada i sa ciljem poboljšanja sigurnosti svakodnevnog kretanja pješaka kroz naseljena mjesta planirana je izgradnja pješačke staze (nogostupa) uz DC 3 jug,  od Ulice Tituša Brezovačkog u Svetom Ivanu Zelini do križanja s  ŽC 3010 i dijela </w:t>
      </w:r>
      <w:proofErr w:type="spellStart"/>
      <w:r w:rsidRPr="00C1018B">
        <w:rPr>
          <w:rFonts w:ascii="Calibri" w:hAnsi="Calibri" w:cs="Calibri"/>
        </w:rPr>
        <w:t>Blaškovečke</w:t>
      </w:r>
      <w:proofErr w:type="spellEnd"/>
      <w:r w:rsidRPr="00C1018B">
        <w:rPr>
          <w:rFonts w:ascii="Calibri" w:hAnsi="Calibri" w:cs="Calibri"/>
        </w:rPr>
        <w:t xml:space="preserve"> ulice u </w:t>
      </w:r>
      <w:proofErr w:type="spellStart"/>
      <w:r w:rsidRPr="00C1018B">
        <w:rPr>
          <w:rFonts w:ascii="Calibri" w:hAnsi="Calibri" w:cs="Calibri"/>
        </w:rPr>
        <w:t>Blaškovcu</w:t>
      </w:r>
      <w:proofErr w:type="spellEnd"/>
      <w:r w:rsidRPr="00C1018B">
        <w:rPr>
          <w:rFonts w:ascii="Calibri" w:hAnsi="Calibri" w:cs="Calibri"/>
        </w:rPr>
        <w:t>,  FAZE 1-6. Za potrebe izgradnje ishođene su građevinske dozvole:</w:t>
      </w:r>
    </w:p>
    <w:p w14:paraId="1F50AD5F" w14:textId="214F165D" w:rsidR="00C1018B" w:rsidRPr="00C1018B" w:rsidRDefault="00C1018B" w:rsidP="00C1018B">
      <w:pPr>
        <w:pStyle w:val="Odlomakpopisa"/>
        <w:numPr>
          <w:ilvl w:val="0"/>
          <w:numId w:val="24"/>
        </w:numPr>
        <w:spacing w:before="120" w:after="0" w:line="240" w:lineRule="auto"/>
        <w:jc w:val="both"/>
        <w:rPr>
          <w:rFonts w:ascii="Calibri" w:hAnsi="Calibri" w:cs="Calibri"/>
          <w:sz w:val="22"/>
          <w:szCs w:val="22"/>
        </w:rPr>
      </w:pPr>
      <w:r w:rsidRPr="00C1018B">
        <w:rPr>
          <w:rFonts w:ascii="Calibri" w:hAnsi="Calibri" w:cs="Calibri"/>
          <w:sz w:val="22"/>
          <w:szCs w:val="22"/>
        </w:rPr>
        <w:t>FAZA 1-3 (Ul.</w:t>
      </w:r>
      <w:r w:rsidR="00DB01C9">
        <w:rPr>
          <w:rFonts w:ascii="Calibri" w:hAnsi="Calibri" w:cs="Calibri"/>
          <w:sz w:val="22"/>
          <w:szCs w:val="22"/>
        </w:rPr>
        <w:t xml:space="preserve"> </w:t>
      </w:r>
      <w:r w:rsidRPr="00C1018B">
        <w:rPr>
          <w:rFonts w:ascii="Calibri" w:hAnsi="Calibri" w:cs="Calibri"/>
          <w:sz w:val="22"/>
          <w:szCs w:val="22"/>
        </w:rPr>
        <w:t xml:space="preserve">T. Brezovačkog, Sveti Ivan Zelina  do Ul. D. </w:t>
      </w:r>
      <w:proofErr w:type="spellStart"/>
      <w:r w:rsidRPr="00C1018B">
        <w:rPr>
          <w:rFonts w:ascii="Calibri" w:hAnsi="Calibri" w:cs="Calibri"/>
          <w:sz w:val="22"/>
          <w:szCs w:val="22"/>
        </w:rPr>
        <w:t>Stražimira</w:t>
      </w:r>
      <w:proofErr w:type="spellEnd"/>
      <w:r w:rsidRPr="00C1018B">
        <w:rPr>
          <w:rFonts w:ascii="Calibri" w:hAnsi="Calibri" w:cs="Calibri"/>
          <w:sz w:val="22"/>
          <w:szCs w:val="22"/>
        </w:rPr>
        <w:t xml:space="preserve"> u Donjoj Zelini)</w:t>
      </w:r>
    </w:p>
    <w:p w14:paraId="7517CD7B" w14:textId="77777777" w:rsidR="00C1018B" w:rsidRPr="00C1018B" w:rsidRDefault="00C1018B" w:rsidP="00C1018B">
      <w:pPr>
        <w:pStyle w:val="Odlomakpopisa"/>
        <w:numPr>
          <w:ilvl w:val="0"/>
          <w:numId w:val="24"/>
        </w:numPr>
        <w:spacing w:before="120" w:after="0" w:line="240" w:lineRule="auto"/>
        <w:jc w:val="both"/>
        <w:rPr>
          <w:rFonts w:ascii="Calibri" w:hAnsi="Calibri" w:cs="Calibri"/>
          <w:sz w:val="22"/>
          <w:szCs w:val="22"/>
        </w:rPr>
      </w:pPr>
      <w:r w:rsidRPr="00C1018B">
        <w:rPr>
          <w:rFonts w:ascii="Calibri" w:hAnsi="Calibri" w:cs="Calibri"/>
          <w:sz w:val="22"/>
          <w:szCs w:val="22"/>
        </w:rPr>
        <w:t xml:space="preserve">FAZA 4 -6  (od križanja  DC3 i ŽC 3010, dio ŽC 3010 do Ul. D. </w:t>
      </w:r>
      <w:proofErr w:type="spellStart"/>
      <w:r w:rsidRPr="00C1018B">
        <w:rPr>
          <w:rFonts w:ascii="Calibri" w:hAnsi="Calibri" w:cs="Calibri"/>
          <w:sz w:val="22"/>
          <w:szCs w:val="22"/>
        </w:rPr>
        <w:t>Stražimira</w:t>
      </w:r>
      <w:proofErr w:type="spellEnd"/>
      <w:r w:rsidRPr="00C1018B">
        <w:rPr>
          <w:rFonts w:ascii="Calibri" w:hAnsi="Calibri" w:cs="Calibri"/>
          <w:sz w:val="22"/>
          <w:szCs w:val="22"/>
        </w:rPr>
        <w:t xml:space="preserve"> u Donjoj Zelini).</w:t>
      </w:r>
    </w:p>
    <w:p w14:paraId="2D32DBD3" w14:textId="77777777" w:rsidR="00C1018B" w:rsidRPr="00C1018B" w:rsidRDefault="00C1018B" w:rsidP="00C1018B">
      <w:pPr>
        <w:spacing w:before="120"/>
        <w:jc w:val="both"/>
        <w:rPr>
          <w:rFonts w:ascii="Calibri" w:hAnsi="Calibri" w:cs="Calibri"/>
        </w:rPr>
      </w:pPr>
      <w:r w:rsidRPr="00C1018B">
        <w:rPr>
          <w:rFonts w:ascii="Calibri" w:hAnsi="Calibri" w:cs="Calibri"/>
        </w:rPr>
        <w:t>U 2026. godini planirana su sredstva za početak radova na izgradnji nogostupa FAZA 3 (</w:t>
      </w:r>
      <w:r w:rsidRPr="00C1018B">
        <w:rPr>
          <w:rFonts w:ascii="Calibri" w:hAnsi="Calibri" w:cs="Calibri"/>
          <w:color w:val="000000"/>
        </w:rPr>
        <w:t xml:space="preserve">Od ulice Dragutina </w:t>
      </w:r>
      <w:proofErr w:type="spellStart"/>
      <w:r w:rsidRPr="00C1018B">
        <w:rPr>
          <w:rFonts w:ascii="Calibri" w:hAnsi="Calibri" w:cs="Calibri"/>
          <w:color w:val="000000"/>
        </w:rPr>
        <w:t>Stražimira</w:t>
      </w:r>
      <w:proofErr w:type="spellEnd"/>
      <w:r w:rsidRPr="00C1018B">
        <w:rPr>
          <w:rFonts w:ascii="Calibri" w:hAnsi="Calibri" w:cs="Calibri"/>
          <w:color w:val="000000"/>
        </w:rPr>
        <w:t xml:space="preserve"> u Donjoj Zelini prema Svetom Ivanu Zelini, l=290 m) </w:t>
      </w:r>
      <w:r w:rsidRPr="00C1018B">
        <w:rPr>
          <w:rFonts w:ascii="Calibri" w:hAnsi="Calibri" w:cs="Calibri"/>
        </w:rPr>
        <w:t xml:space="preserve">kao i za stručni nadzor i ZNR. </w:t>
      </w:r>
    </w:p>
    <w:p w14:paraId="1327F61C" w14:textId="77777777" w:rsidR="00C1018B" w:rsidRPr="00C1018B" w:rsidRDefault="00C1018B" w:rsidP="006C788D">
      <w:pPr>
        <w:pStyle w:val="Bezproreda"/>
      </w:pPr>
      <w:r w:rsidRPr="00C1018B">
        <w:rPr>
          <w:u w:val="single"/>
        </w:rPr>
        <w:t>Opći cilj:</w:t>
      </w:r>
      <w:r w:rsidRPr="00C1018B">
        <w:t xml:space="preserve"> Doprinijeti razvoju komunalne infrastrukture i unaprijediti prometnu povezanost.</w:t>
      </w:r>
    </w:p>
    <w:p w14:paraId="7F195C72" w14:textId="77777777" w:rsidR="00C1018B" w:rsidRPr="00C1018B" w:rsidRDefault="00C1018B" w:rsidP="006C788D">
      <w:pPr>
        <w:pStyle w:val="Bezproreda"/>
        <w:rPr>
          <w:u w:val="single"/>
        </w:rPr>
      </w:pPr>
      <w:r w:rsidRPr="00C1018B">
        <w:rPr>
          <w:u w:val="single"/>
        </w:rPr>
        <w:t>Posebni cilj:</w:t>
      </w:r>
      <w:r w:rsidRPr="00C1018B">
        <w:t xml:space="preserve"> Omogućiti kvalitetniji i sigurniji protok prometa, poboljšati opću prometnu sigurnost i zaštititi pješake u prometu.</w:t>
      </w:r>
    </w:p>
    <w:p w14:paraId="0AFC7E2C" w14:textId="77777777" w:rsidR="00C1018B" w:rsidRPr="00C1018B" w:rsidRDefault="00C1018B" w:rsidP="006C788D">
      <w:pPr>
        <w:pStyle w:val="Bezproreda"/>
      </w:pPr>
      <w:r w:rsidRPr="00C1018B">
        <w:rPr>
          <w:u w:val="single"/>
        </w:rPr>
        <w:t>Zakonska osnova:</w:t>
      </w:r>
      <w:r w:rsidRPr="00C1018B">
        <w:t>  Zakon o komunalnom gospodarstvu, Zakon o cestama, Provedbeni program Grada Svetog Ivana Zeline za razdoblje od 2025. - 2029. godine</w:t>
      </w:r>
    </w:p>
    <w:p w14:paraId="13812219" w14:textId="77777777" w:rsidR="00C1018B" w:rsidRPr="00C1018B" w:rsidRDefault="00C1018B" w:rsidP="006C788D">
      <w:pPr>
        <w:pStyle w:val="Bezproreda"/>
        <w:rPr>
          <w:b/>
          <w:bCs/>
        </w:rPr>
      </w:pPr>
      <w:r w:rsidRPr="00C1018B">
        <w:rPr>
          <w:u w:val="single"/>
        </w:rPr>
        <w:t>Potrebna sredstva:</w:t>
      </w:r>
      <w:r w:rsidRPr="00C1018B">
        <w:t>  127.800,00 EUR</w:t>
      </w:r>
    </w:p>
    <w:p w14:paraId="2A8C990D" w14:textId="53F49769" w:rsidR="006C788D" w:rsidRDefault="00C1018B" w:rsidP="006C788D">
      <w:pPr>
        <w:pStyle w:val="Bezproreda"/>
      </w:pPr>
      <w:r w:rsidRPr="00C1018B">
        <w:rPr>
          <w:u w:val="single"/>
        </w:rPr>
        <w:t xml:space="preserve">Mjerila uspješnosti: </w:t>
      </w:r>
      <w:r w:rsidRPr="00C1018B">
        <w:t>broj (km) izgrađenog nogostupa</w:t>
      </w:r>
    </w:p>
    <w:p w14:paraId="5E34B74E" w14:textId="77777777" w:rsidR="006C788D" w:rsidRPr="006C788D" w:rsidRDefault="006C788D" w:rsidP="006C788D">
      <w:pPr>
        <w:pStyle w:val="Bezproreda"/>
      </w:pPr>
    </w:p>
    <w:p w14:paraId="33F4CDF4" w14:textId="05CA2FD6" w:rsidR="00C1018B" w:rsidRPr="00C1018B" w:rsidRDefault="00C1018B" w:rsidP="0038236B">
      <w:pPr>
        <w:spacing w:after="0" w:line="257" w:lineRule="auto"/>
        <w:ind w:firstLine="709"/>
        <w:rPr>
          <w:rFonts w:ascii="Calibri" w:hAnsi="Calibri" w:cs="Calibri"/>
          <w:b/>
          <w:bCs/>
        </w:rPr>
      </w:pPr>
      <w:r w:rsidRPr="00C1018B">
        <w:rPr>
          <w:rFonts w:ascii="Calibri" w:hAnsi="Calibri" w:cs="Calibri"/>
          <w:b/>
          <w:bCs/>
        </w:rPr>
        <w:t>K3076</w:t>
      </w:r>
      <w:r w:rsidR="006C788D">
        <w:rPr>
          <w:rFonts w:ascii="Calibri" w:hAnsi="Calibri" w:cs="Calibri"/>
          <w:b/>
          <w:bCs/>
        </w:rPr>
        <w:t>51</w:t>
      </w:r>
      <w:r w:rsidRPr="00C1018B">
        <w:rPr>
          <w:rFonts w:ascii="Calibri" w:hAnsi="Calibri" w:cs="Calibri"/>
          <w:b/>
          <w:bCs/>
        </w:rPr>
        <w:t xml:space="preserve"> Kapitalni projekt: Izgradnja Ulice Antuna Mihanovića u Svetom Ivanu Zelini,  </w:t>
      </w:r>
      <w:r w:rsidR="006C788D" w:rsidRPr="00C1018B">
        <w:rPr>
          <w:rFonts w:ascii="Calibri" w:hAnsi="Calibri" w:cs="Calibri"/>
          <w:b/>
          <w:bCs/>
        </w:rPr>
        <w:t>nastavak postojeće ulice</w:t>
      </w:r>
    </w:p>
    <w:p w14:paraId="47EA3F0F" w14:textId="77777777" w:rsidR="00C1018B" w:rsidRPr="00C1018B" w:rsidRDefault="00C1018B" w:rsidP="00C1018B">
      <w:pPr>
        <w:spacing w:before="120"/>
        <w:jc w:val="both"/>
        <w:rPr>
          <w:rFonts w:ascii="Calibri" w:hAnsi="Calibri" w:cs="Calibri"/>
        </w:rPr>
      </w:pPr>
      <w:r w:rsidRPr="00C1018B">
        <w:rPr>
          <w:rFonts w:ascii="Calibri" w:hAnsi="Calibri" w:cs="Calibri"/>
        </w:rPr>
        <w:t xml:space="preserve">Urbanističkim planom uređenja naselja Sveti Ivan Zelina i </w:t>
      </w:r>
      <w:proofErr w:type="spellStart"/>
      <w:r w:rsidRPr="00C1018B">
        <w:rPr>
          <w:rFonts w:ascii="Calibri" w:hAnsi="Calibri" w:cs="Calibri"/>
        </w:rPr>
        <w:t>Biškupec</w:t>
      </w:r>
      <w:proofErr w:type="spellEnd"/>
      <w:r w:rsidRPr="00C1018B">
        <w:rPr>
          <w:rFonts w:ascii="Calibri" w:hAnsi="Calibri" w:cs="Calibri"/>
        </w:rPr>
        <w:t xml:space="preserve"> Zelinski stvoreni su prostorno-planski preduvjeti za održivi prostorni razvoj i racionalno korištenje neizgrađenih građevinskih površina na predmetnom području, omogućuje se širenje stambenih zona, te stvaranje kvalitetnog i funkcionalnog urbanog prostora.</w:t>
      </w:r>
    </w:p>
    <w:p w14:paraId="0081FB05" w14:textId="77777777" w:rsidR="00C1018B" w:rsidRPr="00C1018B" w:rsidRDefault="00C1018B" w:rsidP="00C1018B">
      <w:pPr>
        <w:spacing w:before="120"/>
        <w:jc w:val="both"/>
        <w:rPr>
          <w:rFonts w:ascii="Calibri" w:hAnsi="Calibri" w:cs="Calibri"/>
        </w:rPr>
      </w:pPr>
      <w:r w:rsidRPr="00C1018B">
        <w:rPr>
          <w:rFonts w:ascii="Calibri" w:hAnsi="Calibri" w:cs="Calibri"/>
        </w:rPr>
        <w:t>Za privlačenje novih investitora, ključno je unaprijediti prometnu i komunalnu infrastrukturu. Takva ulaganja podižu ukupnu vrijednost prostora te poboljšavaju životni standard stanovnika.</w:t>
      </w:r>
    </w:p>
    <w:p w14:paraId="158796C2" w14:textId="77777777" w:rsidR="00C1018B" w:rsidRPr="00C1018B" w:rsidRDefault="00C1018B" w:rsidP="00C1018B">
      <w:pPr>
        <w:spacing w:before="120"/>
        <w:jc w:val="both"/>
        <w:rPr>
          <w:rFonts w:ascii="Calibri" w:hAnsi="Calibri" w:cs="Calibri"/>
        </w:rPr>
      </w:pPr>
      <w:r w:rsidRPr="00C1018B">
        <w:rPr>
          <w:rFonts w:ascii="Calibri" w:hAnsi="Calibri" w:cs="Calibri"/>
        </w:rPr>
        <w:t>Realizacija navedenih zahvata zahtijeva izradu sveobuhvatne projektno-tehničke dokumentacije. Uz to, potrebno je provesti postupke ishođenja svih zakonom propisanih dozvola, uključujući lokacijske i građevinske dozvole, kao i rješavanje imovinsko-pravnih odnosa.</w:t>
      </w:r>
    </w:p>
    <w:p w14:paraId="0DAF3CD7" w14:textId="77777777" w:rsidR="00C1018B" w:rsidRPr="00C1018B" w:rsidRDefault="00C1018B" w:rsidP="00C1018B">
      <w:pPr>
        <w:spacing w:before="120"/>
        <w:jc w:val="both"/>
        <w:rPr>
          <w:rFonts w:ascii="Calibri" w:hAnsi="Calibri" w:cs="Calibri"/>
        </w:rPr>
      </w:pPr>
      <w:r w:rsidRPr="00C1018B">
        <w:rPr>
          <w:rFonts w:ascii="Calibri" w:hAnsi="Calibri" w:cs="Calibri"/>
        </w:rPr>
        <w:t>U 2026. godini planirana su sredstava za uslugu izrade idejnog projekta nove ulice kao i sredstva za otkup zemljišta za javnu prometnu i komunalnu infrastrukturu.</w:t>
      </w:r>
    </w:p>
    <w:p w14:paraId="16BDB11A" w14:textId="77777777" w:rsidR="00C1018B" w:rsidRPr="00C1018B" w:rsidRDefault="00C1018B" w:rsidP="006C788D">
      <w:pPr>
        <w:pStyle w:val="Bezproreda"/>
      </w:pPr>
      <w:r w:rsidRPr="00C1018B">
        <w:rPr>
          <w:u w:val="single"/>
        </w:rPr>
        <w:t>Opći cilj:</w:t>
      </w:r>
      <w:r w:rsidRPr="00C1018B">
        <w:t xml:space="preserve"> Povećati urbanitet naselja izgradnjom prometne i komunalne infrastrukture</w:t>
      </w:r>
    </w:p>
    <w:p w14:paraId="063FFBFE" w14:textId="77777777" w:rsidR="00C1018B" w:rsidRPr="00C1018B" w:rsidRDefault="00C1018B" w:rsidP="006C788D">
      <w:pPr>
        <w:pStyle w:val="Bezproreda"/>
        <w:rPr>
          <w:u w:val="single"/>
        </w:rPr>
      </w:pPr>
      <w:r w:rsidRPr="00C1018B">
        <w:rPr>
          <w:u w:val="single"/>
        </w:rPr>
        <w:t>Posebni cilj:</w:t>
      </w:r>
      <w:r w:rsidRPr="00C1018B">
        <w:t xml:space="preserve"> Stvaranje povoljnog investicijskog okruženja</w:t>
      </w:r>
    </w:p>
    <w:p w14:paraId="5FB2EA51" w14:textId="77777777" w:rsidR="00C1018B" w:rsidRPr="00C1018B" w:rsidRDefault="00C1018B" w:rsidP="006C788D">
      <w:pPr>
        <w:pStyle w:val="Bezproreda"/>
      </w:pPr>
      <w:r w:rsidRPr="00C1018B">
        <w:rPr>
          <w:u w:val="single"/>
        </w:rPr>
        <w:t>Zakonska osnova:</w:t>
      </w:r>
      <w:r w:rsidRPr="00C1018B">
        <w:t>  Zakon o komunalnom gospodarstvu, Zakon o cestama, Provedbeni program Grada Svetog Ivana Zeline za razdoblje od 2025. - 2029. godine</w:t>
      </w:r>
    </w:p>
    <w:p w14:paraId="6DD41FF8" w14:textId="77777777" w:rsidR="00C1018B" w:rsidRPr="00C1018B" w:rsidRDefault="00C1018B" w:rsidP="006C788D">
      <w:pPr>
        <w:pStyle w:val="Bezproreda"/>
        <w:rPr>
          <w:b/>
          <w:bCs/>
        </w:rPr>
      </w:pPr>
      <w:r w:rsidRPr="00C1018B">
        <w:rPr>
          <w:u w:val="single"/>
        </w:rPr>
        <w:t>Potrebna sredstva:</w:t>
      </w:r>
      <w:r w:rsidRPr="00C1018B">
        <w:t>  35.000,00 EUR</w:t>
      </w:r>
    </w:p>
    <w:p w14:paraId="7DDB5CE2" w14:textId="77777777" w:rsidR="00C1018B" w:rsidRPr="00C1018B" w:rsidRDefault="00C1018B" w:rsidP="006C788D">
      <w:pPr>
        <w:pStyle w:val="Bezproreda"/>
      </w:pPr>
      <w:r w:rsidRPr="00C1018B">
        <w:rPr>
          <w:u w:val="single"/>
        </w:rPr>
        <w:t xml:space="preserve">Mjerila uspješnosti: </w:t>
      </w:r>
      <w:r w:rsidRPr="00C1018B">
        <w:t>broj (km)izgrađenih prometnica, broj (km) izgrađenog nogostupa, broj (km) izgrađene komunalne infrastrukture</w:t>
      </w:r>
    </w:p>
    <w:p w14:paraId="2F3D080F" w14:textId="74EC5FE0" w:rsidR="00C1018B" w:rsidRPr="006C788D" w:rsidRDefault="00C1018B" w:rsidP="0038236B">
      <w:pPr>
        <w:spacing w:before="120" w:after="0" w:line="257" w:lineRule="auto"/>
        <w:ind w:firstLine="709"/>
        <w:rPr>
          <w:rFonts w:ascii="Calibri" w:hAnsi="Calibri" w:cs="Calibri"/>
          <w:b/>
          <w:bCs/>
        </w:rPr>
      </w:pPr>
      <w:bookmarkStart w:id="15" w:name="_Hlk152679769"/>
      <w:r w:rsidRPr="006C788D">
        <w:rPr>
          <w:rFonts w:ascii="Calibri" w:hAnsi="Calibri" w:cs="Calibri"/>
          <w:b/>
          <w:bCs/>
        </w:rPr>
        <w:lastRenderedPageBreak/>
        <w:t>K307</w:t>
      </w:r>
      <w:r w:rsidR="006C788D">
        <w:rPr>
          <w:rFonts w:ascii="Calibri" w:hAnsi="Calibri" w:cs="Calibri"/>
          <w:b/>
          <w:bCs/>
        </w:rPr>
        <w:t>652</w:t>
      </w:r>
      <w:r w:rsidRPr="006C788D">
        <w:rPr>
          <w:rFonts w:ascii="Calibri" w:hAnsi="Calibri" w:cs="Calibri"/>
          <w:b/>
          <w:bCs/>
        </w:rPr>
        <w:t xml:space="preserve"> Kapitalni projekt: Parkiralište u Vinogradskoj ulici u naselju Sveti Ivan Zelina</w:t>
      </w:r>
    </w:p>
    <w:p w14:paraId="536AEA36" w14:textId="77777777" w:rsidR="00C1018B" w:rsidRPr="006C788D" w:rsidRDefault="00C1018B" w:rsidP="00C1018B">
      <w:pPr>
        <w:spacing w:before="120"/>
        <w:jc w:val="both"/>
        <w:rPr>
          <w:rFonts w:ascii="Calibri" w:hAnsi="Calibri" w:cs="Calibri"/>
        </w:rPr>
      </w:pPr>
      <w:r w:rsidRPr="006C788D">
        <w:rPr>
          <w:rFonts w:ascii="Calibri" w:hAnsi="Calibri" w:cs="Calibri"/>
        </w:rPr>
        <w:t>Projekt obuhvaća izgradnju novog parkirališta u Vinogradskoj ulici s ciljem rješavanja problema prometa u mirovanju, smanjenja prometnih gužvi i povećanja sigurnosti svih sudionika u prometu. Parkiralište će biti projektirano u skladu s modernim standardima.</w:t>
      </w:r>
    </w:p>
    <w:p w14:paraId="47A7ED63" w14:textId="77777777" w:rsidR="00C1018B" w:rsidRPr="006C788D" w:rsidRDefault="00C1018B" w:rsidP="00C1018B">
      <w:pPr>
        <w:spacing w:before="120"/>
        <w:jc w:val="both"/>
        <w:rPr>
          <w:rFonts w:ascii="Calibri" w:hAnsi="Calibri" w:cs="Calibri"/>
        </w:rPr>
      </w:pPr>
      <w:r w:rsidRPr="006C788D">
        <w:rPr>
          <w:rFonts w:ascii="Calibri" w:hAnsi="Calibri" w:cs="Calibri"/>
        </w:rPr>
        <w:t>U 2026. godini planirana su sredstava za uslugu izrade projektno-tehničke dokumentacije za ishođenje građevinske dozvole te za početak izgradnje parkirališta.</w:t>
      </w:r>
    </w:p>
    <w:p w14:paraId="104ACBA8" w14:textId="77777777" w:rsidR="00C1018B" w:rsidRPr="006C788D" w:rsidRDefault="00C1018B" w:rsidP="006C788D">
      <w:pPr>
        <w:pStyle w:val="Bezproreda"/>
      </w:pPr>
      <w:r w:rsidRPr="006C788D">
        <w:rPr>
          <w:u w:val="single"/>
        </w:rPr>
        <w:t>Opći cilj:</w:t>
      </w:r>
      <w:r w:rsidRPr="006C788D">
        <w:t xml:space="preserve"> Smanjenje prometne gužve, poboljšanje prometne regulacije, povećanje sigurnosti svih sudionika u prometu, rješavanje prometa u mirovanju te poticanje korištenja obnovljivih izvora energije.</w:t>
      </w:r>
    </w:p>
    <w:p w14:paraId="20739398" w14:textId="77777777" w:rsidR="00C1018B" w:rsidRPr="006C788D" w:rsidRDefault="00C1018B" w:rsidP="006C788D">
      <w:pPr>
        <w:pStyle w:val="Bezproreda"/>
      </w:pPr>
      <w:r w:rsidRPr="006C788D">
        <w:rPr>
          <w:u w:val="single"/>
        </w:rPr>
        <w:t>Posebni cilj:</w:t>
      </w:r>
      <w:r w:rsidRPr="006C788D">
        <w:t xml:space="preserve"> Povećanje broja parkirnih mjesta,  ušteda energenata.</w:t>
      </w:r>
    </w:p>
    <w:p w14:paraId="0CF20477" w14:textId="77777777" w:rsidR="00C1018B" w:rsidRPr="006C788D" w:rsidRDefault="00C1018B" w:rsidP="006C788D">
      <w:pPr>
        <w:pStyle w:val="Bezproreda"/>
      </w:pPr>
      <w:r w:rsidRPr="006C788D">
        <w:rPr>
          <w:u w:val="single"/>
        </w:rPr>
        <w:t>Zakonska osnova:</w:t>
      </w:r>
      <w:r w:rsidRPr="006C788D">
        <w:t xml:space="preserve">  Zakon o komunalnom gospodarstvu, Provedbeni program Grada Svetog Ivana Zeline za razdoblje od 2025. - 2029. godine</w:t>
      </w:r>
    </w:p>
    <w:p w14:paraId="3BA1FF54" w14:textId="77777777" w:rsidR="00C1018B" w:rsidRPr="006C788D" w:rsidRDefault="00C1018B" w:rsidP="006C788D">
      <w:pPr>
        <w:pStyle w:val="Bezproreda"/>
      </w:pPr>
      <w:r w:rsidRPr="006C788D">
        <w:rPr>
          <w:u w:val="single"/>
        </w:rPr>
        <w:t>Potrebna sredstva:</w:t>
      </w:r>
      <w:r w:rsidRPr="006C788D">
        <w:t xml:space="preserve">  90.600,00 EUR</w:t>
      </w:r>
    </w:p>
    <w:p w14:paraId="50CD18E6" w14:textId="77777777" w:rsidR="00C1018B" w:rsidRPr="006C788D" w:rsidRDefault="00C1018B" w:rsidP="006C788D">
      <w:pPr>
        <w:pStyle w:val="Bezproreda"/>
      </w:pPr>
      <w:r w:rsidRPr="006C788D">
        <w:rPr>
          <w:u w:val="single"/>
        </w:rPr>
        <w:t>Mjerila uspješnosti:</w:t>
      </w:r>
      <w:r w:rsidRPr="006C788D">
        <w:t xml:space="preserve"> Broj novoizgrađenih parkirališnih mjesta</w:t>
      </w:r>
    </w:p>
    <w:tbl>
      <w:tblPr>
        <w:tblStyle w:val="Reetkatablice"/>
        <w:tblpPr w:leftFromText="180" w:rightFromText="180" w:vertAnchor="text" w:horzAnchor="margin" w:tblpXSpec="center" w:tblpY="314"/>
        <w:tblW w:w="9050" w:type="dxa"/>
        <w:tblLook w:val="04A0" w:firstRow="1" w:lastRow="0" w:firstColumn="1" w:lastColumn="0" w:noHBand="0" w:noVBand="1"/>
      </w:tblPr>
      <w:tblGrid>
        <w:gridCol w:w="1933"/>
        <w:gridCol w:w="1401"/>
        <w:gridCol w:w="1153"/>
        <w:gridCol w:w="1145"/>
        <w:gridCol w:w="1145"/>
        <w:gridCol w:w="1137"/>
        <w:gridCol w:w="1136"/>
      </w:tblGrid>
      <w:tr w:rsidR="006C788D" w:rsidRPr="006C788D" w14:paraId="75D70B53" w14:textId="77777777" w:rsidTr="00297DC2">
        <w:trPr>
          <w:trHeight w:val="377"/>
        </w:trPr>
        <w:tc>
          <w:tcPr>
            <w:tcW w:w="9050" w:type="dxa"/>
            <w:gridSpan w:val="7"/>
            <w:shd w:val="clear" w:color="auto" w:fill="83CAEB" w:themeFill="accent1" w:themeFillTint="66"/>
          </w:tcPr>
          <w:p w14:paraId="4D5DE362" w14:textId="77777777" w:rsidR="006C788D" w:rsidRPr="006C788D" w:rsidRDefault="006C788D" w:rsidP="00D478EA">
            <w:pPr>
              <w:spacing w:before="120"/>
              <w:jc w:val="center"/>
              <w:rPr>
                <w:rFonts w:ascii="Calibri" w:hAnsi="Calibri" w:cs="Calibri"/>
                <w:b/>
                <w:bCs/>
              </w:rPr>
            </w:pPr>
            <w:r w:rsidRPr="006C788D">
              <w:rPr>
                <w:rFonts w:ascii="Calibri" w:hAnsi="Calibri" w:cs="Calibri"/>
                <w:b/>
                <w:bCs/>
              </w:rPr>
              <w:t>Provedbeni program Grada Svetog Ivana Zeline 2025. – 2029.</w:t>
            </w:r>
          </w:p>
          <w:p w14:paraId="25E8FA4C" w14:textId="77777777" w:rsidR="006C788D" w:rsidRPr="006C788D" w:rsidRDefault="006C788D" w:rsidP="00D478EA">
            <w:pPr>
              <w:jc w:val="center"/>
              <w:rPr>
                <w:rFonts w:ascii="Calibri" w:hAnsi="Calibri" w:cs="Calibri"/>
                <w:b/>
                <w:bCs/>
                <w:color w:val="000000"/>
              </w:rPr>
            </w:pPr>
            <w:r w:rsidRPr="006C788D">
              <w:rPr>
                <w:rFonts w:ascii="Calibri" w:hAnsi="Calibri" w:cs="Calibri"/>
                <w:b/>
                <w:bCs/>
              </w:rPr>
              <w:t>Mjera 8. Razvijena komunalna i prometna infrastruktura</w:t>
            </w:r>
          </w:p>
        </w:tc>
      </w:tr>
      <w:tr w:rsidR="00C1018B" w:rsidRPr="006C788D" w14:paraId="0A6EE507" w14:textId="77777777" w:rsidTr="006C788D">
        <w:trPr>
          <w:trHeight w:val="377"/>
        </w:trPr>
        <w:tc>
          <w:tcPr>
            <w:tcW w:w="1933" w:type="dxa"/>
            <w:shd w:val="clear" w:color="auto" w:fill="83CAEB" w:themeFill="accent1" w:themeFillTint="66"/>
          </w:tcPr>
          <w:p w14:paraId="55DA6790" w14:textId="77777777" w:rsidR="00C1018B" w:rsidRPr="006C788D" w:rsidRDefault="00C1018B" w:rsidP="00D478EA">
            <w:pPr>
              <w:jc w:val="center"/>
              <w:rPr>
                <w:rFonts w:ascii="Calibri" w:hAnsi="Calibri" w:cs="Calibri"/>
                <w:b/>
                <w:bCs/>
              </w:rPr>
            </w:pPr>
            <w:r w:rsidRPr="006C788D">
              <w:rPr>
                <w:rFonts w:ascii="Calibri" w:hAnsi="Calibri" w:cs="Calibri"/>
                <w:b/>
                <w:bCs/>
              </w:rPr>
              <w:t>Program/aktivnost</w:t>
            </w:r>
          </w:p>
        </w:tc>
        <w:tc>
          <w:tcPr>
            <w:tcW w:w="1401" w:type="dxa"/>
            <w:shd w:val="clear" w:color="auto" w:fill="83CAEB" w:themeFill="accent1" w:themeFillTint="66"/>
          </w:tcPr>
          <w:p w14:paraId="36C3D542" w14:textId="77777777" w:rsidR="00C1018B" w:rsidRPr="006C788D" w:rsidRDefault="00C1018B" w:rsidP="00D478EA">
            <w:pPr>
              <w:rPr>
                <w:rFonts w:ascii="Calibri" w:hAnsi="Calibri" w:cs="Calibri"/>
              </w:rPr>
            </w:pPr>
            <w:r w:rsidRPr="006C788D">
              <w:rPr>
                <w:rFonts w:ascii="Calibri" w:hAnsi="Calibri" w:cs="Calibri"/>
                <w:b/>
                <w:bCs/>
                <w:color w:val="000000"/>
              </w:rPr>
              <w:t>Pokazatelj rezultata</w:t>
            </w:r>
          </w:p>
        </w:tc>
        <w:tc>
          <w:tcPr>
            <w:tcW w:w="1153" w:type="dxa"/>
            <w:shd w:val="clear" w:color="auto" w:fill="83CAEB" w:themeFill="accent1" w:themeFillTint="66"/>
          </w:tcPr>
          <w:p w14:paraId="11D90591" w14:textId="77777777" w:rsidR="00C1018B" w:rsidRPr="006C788D" w:rsidRDefault="00C1018B" w:rsidP="00D478EA">
            <w:pPr>
              <w:rPr>
                <w:rFonts w:ascii="Calibri" w:hAnsi="Calibri" w:cs="Calibri"/>
              </w:rPr>
            </w:pPr>
            <w:r w:rsidRPr="006C788D">
              <w:rPr>
                <w:rFonts w:ascii="Calibri" w:hAnsi="Calibri" w:cs="Calibri"/>
                <w:b/>
                <w:bCs/>
                <w:color w:val="000000"/>
              </w:rPr>
              <w:t>Ostvarena vrijednost 2025.</w:t>
            </w:r>
          </w:p>
        </w:tc>
        <w:tc>
          <w:tcPr>
            <w:tcW w:w="1145" w:type="dxa"/>
            <w:shd w:val="clear" w:color="auto" w:fill="83CAEB" w:themeFill="accent1" w:themeFillTint="66"/>
          </w:tcPr>
          <w:p w14:paraId="4DB7552E" w14:textId="77777777" w:rsidR="00C1018B" w:rsidRPr="006C788D" w:rsidRDefault="00C1018B" w:rsidP="00D478EA">
            <w:pPr>
              <w:rPr>
                <w:rFonts w:ascii="Calibri" w:hAnsi="Calibri" w:cs="Calibri"/>
              </w:rPr>
            </w:pPr>
            <w:r w:rsidRPr="006C788D">
              <w:rPr>
                <w:rFonts w:ascii="Calibri" w:hAnsi="Calibri" w:cs="Calibri"/>
                <w:b/>
                <w:bCs/>
                <w:color w:val="000000"/>
              </w:rPr>
              <w:t>Ciljana  vrijednost 2026.</w:t>
            </w:r>
          </w:p>
        </w:tc>
        <w:tc>
          <w:tcPr>
            <w:tcW w:w="1145" w:type="dxa"/>
            <w:shd w:val="clear" w:color="auto" w:fill="83CAEB" w:themeFill="accent1" w:themeFillTint="66"/>
          </w:tcPr>
          <w:p w14:paraId="0D4BA6D2" w14:textId="77777777" w:rsidR="00C1018B" w:rsidRPr="006C788D" w:rsidRDefault="00C1018B" w:rsidP="00D478EA">
            <w:pPr>
              <w:rPr>
                <w:rFonts w:ascii="Calibri" w:hAnsi="Calibri" w:cs="Calibri"/>
              </w:rPr>
            </w:pPr>
            <w:r w:rsidRPr="006C788D">
              <w:rPr>
                <w:rFonts w:ascii="Calibri" w:hAnsi="Calibri" w:cs="Calibri"/>
                <w:b/>
                <w:bCs/>
                <w:color w:val="000000"/>
              </w:rPr>
              <w:t>Ciljana  vrijednost 2027.</w:t>
            </w:r>
          </w:p>
        </w:tc>
        <w:tc>
          <w:tcPr>
            <w:tcW w:w="1137" w:type="dxa"/>
            <w:shd w:val="clear" w:color="auto" w:fill="83CAEB" w:themeFill="accent1" w:themeFillTint="66"/>
          </w:tcPr>
          <w:p w14:paraId="2A4B895A" w14:textId="77777777" w:rsidR="00C1018B" w:rsidRPr="006C788D" w:rsidRDefault="00C1018B" w:rsidP="00D478EA">
            <w:pPr>
              <w:rPr>
                <w:rFonts w:ascii="Calibri" w:hAnsi="Calibri" w:cs="Calibri"/>
                <w:b/>
                <w:bCs/>
                <w:color w:val="000000"/>
              </w:rPr>
            </w:pPr>
            <w:r w:rsidRPr="006C788D">
              <w:rPr>
                <w:rFonts w:ascii="Calibri" w:hAnsi="Calibri" w:cs="Calibri"/>
                <w:b/>
                <w:bCs/>
                <w:color w:val="000000"/>
              </w:rPr>
              <w:t>Ciljana vrijednost 2028.</w:t>
            </w:r>
          </w:p>
        </w:tc>
        <w:tc>
          <w:tcPr>
            <w:tcW w:w="1136" w:type="dxa"/>
            <w:shd w:val="clear" w:color="auto" w:fill="83CAEB" w:themeFill="accent1" w:themeFillTint="66"/>
          </w:tcPr>
          <w:p w14:paraId="2EE10AFA" w14:textId="77777777" w:rsidR="00C1018B" w:rsidRPr="006C788D" w:rsidRDefault="00C1018B" w:rsidP="00D478EA">
            <w:pPr>
              <w:rPr>
                <w:rFonts w:ascii="Calibri" w:hAnsi="Calibri" w:cs="Calibri"/>
              </w:rPr>
            </w:pPr>
            <w:r w:rsidRPr="006C788D">
              <w:rPr>
                <w:rFonts w:ascii="Calibri" w:hAnsi="Calibri" w:cs="Calibri"/>
                <w:b/>
                <w:bCs/>
                <w:color w:val="000000"/>
              </w:rPr>
              <w:t>Ciljana vrijednost 2029.</w:t>
            </w:r>
          </w:p>
        </w:tc>
      </w:tr>
      <w:tr w:rsidR="00C1018B" w:rsidRPr="00C1018B" w14:paraId="1C459982" w14:textId="77777777" w:rsidTr="00DB01C9">
        <w:trPr>
          <w:trHeight w:val="377"/>
        </w:trPr>
        <w:tc>
          <w:tcPr>
            <w:tcW w:w="1933" w:type="dxa"/>
            <w:hideMark/>
          </w:tcPr>
          <w:p w14:paraId="5B54E69A" w14:textId="77777777" w:rsidR="00C1018B" w:rsidRPr="006C788D" w:rsidRDefault="00C1018B" w:rsidP="00D478EA">
            <w:pPr>
              <w:rPr>
                <w:rFonts w:ascii="Calibri" w:hAnsi="Calibri" w:cs="Calibri"/>
              </w:rPr>
            </w:pPr>
            <w:r w:rsidRPr="006C788D">
              <w:rPr>
                <w:rFonts w:ascii="Calibri" w:hAnsi="Calibri" w:cs="Calibri"/>
              </w:rPr>
              <w:t>8.1. Izgradnja novih parkirališnih mjesta</w:t>
            </w:r>
          </w:p>
        </w:tc>
        <w:tc>
          <w:tcPr>
            <w:tcW w:w="1401" w:type="dxa"/>
            <w:hideMark/>
          </w:tcPr>
          <w:p w14:paraId="631F9076" w14:textId="77777777" w:rsidR="00C1018B" w:rsidRPr="006C788D" w:rsidRDefault="00C1018B" w:rsidP="00D478EA">
            <w:pPr>
              <w:rPr>
                <w:rFonts w:ascii="Calibri" w:hAnsi="Calibri" w:cs="Calibri"/>
              </w:rPr>
            </w:pPr>
            <w:r w:rsidRPr="006C788D">
              <w:rPr>
                <w:rFonts w:ascii="Calibri" w:hAnsi="Calibri" w:cs="Calibri"/>
              </w:rPr>
              <w:t>Broj novih parkirališnih mjesta godišnje</w:t>
            </w:r>
          </w:p>
        </w:tc>
        <w:tc>
          <w:tcPr>
            <w:tcW w:w="1153" w:type="dxa"/>
            <w:vAlign w:val="center"/>
            <w:hideMark/>
          </w:tcPr>
          <w:p w14:paraId="4CF5FBFF" w14:textId="77777777" w:rsidR="00C1018B" w:rsidRPr="006C788D" w:rsidRDefault="00C1018B" w:rsidP="00DB01C9">
            <w:pPr>
              <w:jc w:val="center"/>
              <w:rPr>
                <w:rFonts w:ascii="Calibri" w:hAnsi="Calibri" w:cs="Calibri"/>
              </w:rPr>
            </w:pPr>
            <w:r w:rsidRPr="006C788D">
              <w:rPr>
                <w:rFonts w:ascii="Calibri" w:hAnsi="Calibri" w:cs="Calibri"/>
              </w:rPr>
              <w:t>0</w:t>
            </w:r>
          </w:p>
        </w:tc>
        <w:tc>
          <w:tcPr>
            <w:tcW w:w="1145" w:type="dxa"/>
            <w:vAlign w:val="center"/>
          </w:tcPr>
          <w:p w14:paraId="13D14C84" w14:textId="77777777" w:rsidR="00C1018B" w:rsidRPr="006C788D" w:rsidRDefault="00C1018B" w:rsidP="00DB01C9">
            <w:pPr>
              <w:jc w:val="center"/>
              <w:rPr>
                <w:rFonts w:ascii="Calibri" w:hAnsi="Calibri" w:cs="Calibri"/>
              </w:rPr>
            </w:pPr>
            <w:r w:rsidRPr="006C788D">
              <w:rPr>
                <w:rFonts w:ascii="Calibri" w:hAnsi="Calibri" w:cs="Calibri"/>
              </w:rPr>
              <w:t>0</w:t>
            </w:r>
          </w:p>
        </w:tc>
        <w:tc>
          <w:tcPr>
            <w:tcW w:w="1145" w:type="dxa"/>
            <w:vAlign w:val="center"/>
          </w:tcPr>
          <w:p w14:paraId="5F71267D" w14:textId="77777777" w:rsidR="00C1018B" w:rsidRPr="006C788D" w:rsidRDefault="00C1018B" w:rsidP="00DB01C9">
            <w:pPr>
              <w:jc w:val="center"/>
              <w:rPr>
                <w:rFonts w:ascii="Calibri" w:hAnsi="Calibri" w:cs="Calibri"/>
              </w:rPr>
            </w:pPr>
            <w:r w:rsidRPr="006C788D">
              <w:rPr>
                <w:rFonts w:ascii="Calibri" w:hAnsi="Calibri" w:cs="Calibri"/>
              </w:rPr>
              <w:t>175</w:t>
            </w:r>
          </w:p>
        </w:tc>
        <w:tc>
          <w:tcPr>
            <w:tcW w:w="1137" w:type="dxa"/>
            <w:vAlign w:val="center"/>
          </w:tcPr>
          <w:p w14:paraId="12DE6EA4" w14:textId="77777777" w:rsidR="00C1018B" w:rsidRPr="006C788D" w:rsidRDefault="00C1018B" w:rsidP="00DB01C9">
            <w:pPr>
              <w:jc w:val="center"/>
              <w:rPr>
                <w:rFonts w:ascii="Calibri" w:hAnsi="Calibri" w:cs="Calibri"/>
              </w:rPr>
            </w:pPr>
            <w:r w:rsidRPr="006C788D">
              <w:rPr>
                <w:rFonts w:ascii="Calibri" w:hAnsi="Calibri" w:cs="Calibri"/>
              </w:rPr>
              <w:t>50</w:t>
            </w:r>
          </w:p>
        </w:tc>
        <w:tc>
          <w:tcPr>
            <w:tcW w:w="1136" w:type="dxa"/>
            <w:vAlign w:val="center"/>
          </w:tcPr>
          <w:p w14:paraId="7A474C43" w14:textId="77777777" w:rsidR="00C1018B" w:rsidRPr="00C1018B" w:rsidRDefault="00C1018B" w:rsidP="00DB01C9">
            <w:pPr>
              <w:jc w:val="center"/>
              <w:rPr>
                <w:rFonts w:ascii="Calibri" w:hAnsi="Calibri" w:cs="Calibri"/>
              </w:rPr>
            </w:pPr>
            <w:r w:rsidRPr="006C788D">
              <w:rPr>
                <w:rFonts w:ascii="Calibri" w:hAnsi="Calibri" w:cs="Calibri"/>
              </w:rPr>
              <w:t>0</w:t>
            </w:r>
          </w:p>
        </w:tc>
      </w:tr>
    </w:tbl>
    <w:p w14:paraId="5FAAB236" w14:textId="77777777" w:rsidR="00DB01C9" w:rsidRDefault="00DB01C9" w:rsidP="0038236B">
      <w:pPr>
        <w:spacing w:before="120"/>
        <w:rPr>
          <w:rFonts w:ascii="Calibri" w:hAnsi="Calibri" w:cs="Calibri"/>
          <w:b/>
        </w:rPr>
      </w:pPr>
    </w:p>
    <w:p w14:paraId="5C0D2140" w14:textId="7219B7BD" w:rsidR="00C1018B" w:rsidRPr="00C1018B" w:rsidRDefault="00C1018B" w:rsidP="0038236B">
      <w:pPr>
        <w:spacing w:after="0" w:line="257" w:lineRule="auto"/>
        <w:ind w:firstLine="709"/>
        <w:rPr>
          <w:rFonts w:ascii="Calibri" w:hAnsi="Calibri" w:cs="Calibri"/>
          <w:b/>
        </w:rPr>
      </w:pPr>
      <w:r w:rsidRPr="00C1018B">
        <w:rPr>
          <w:rFonts w:ascii="Calibri" w:hAnsi="Calibri" w:cs="Calibri"/>
          <w:b/>
        </w:rPr>
        <w:t>T307607  Tekući projekt: Pametni pješački prijelazi</w:t>
      </w:r>
    </w:p>
    <w:p w14:paraId="7EC17534" w14:textId="77777777" w:rsidR="00C1018B" w:rsidRPr="00C1018B" w:rsidRDefault="00C1018B" w:rsidP="00C1018B">
      <w:pPr>
        <w:spacing w:before="120"/>
        <w:jc w:val="both"/>
        <w:rPr>
          <w:rFonts w:ascii="Calibri" w:hAnsi="Calibri" w:cs="Calibri"/>
        </w:rPr>
      </w:pPr>
      <w:r w:rsidRPr="00C1018B">
        <w:rPr>
          <w:rFonts w:ascii="Calibri" w:hAnsi="Calibri" w:cs="Calibri"/>
        </w:rPr>
        <w:t>Provedbom ovog projekta u svrhu povećanja prometne sigurnosti kroz projekt „Pametni pješački prijelazi“ krenuti će se u realizaciju rješenja pametnih pješačkih prijelaza na državnoj cesti DC 3 poboljšanjem postojeće signalizacije pješačkih prijelaza na tri lokacije koje su identificirane kao opasna mjesta: Donja Zelina (kod kućnog br.77), Sveti Ivan Zelina (kod Čazmatransa), Komin (kod škole).</w:t>
      </w:r>
    </w:p>
    <w:p w14:paraId="5EBA4DBD" w14:textId="77777777" w:rsidR="00C1018B" w:rsidRDefault="00C1018B" w:rsidP="00C1018B">
      <w:pPr>
        <w:spacing w:before="120"/>
        <w:jc w:val="both"/>
        <w:rPr>
          <w:rFonts w:ascii="Calibri" w:hAnsi="Calibri" w:cs="Calibri"/>
        </w:rPr>
      </w:pPr>
      <w:r w:rsidRPr="00C1018B">
        <w:rPr>
          <w:rFonts w:ascii="Calibri" w:hAnsi="Calibri" w:cs="Calibri"/>
        </w:rPr>
        <w:t>Za provedbu ovog projekta Grad Sveti Ivan Zelina je u 2025. godini aplicirao na otvoreni Javni poziv za prijavu projekata iz područja sigurnosti cestovnog prometa na području Republike Hrvatske za 2025. godinu-SANACIJA POTECIJALNO OPASNIH MJESTA te osigurao bespovratna sredstva u iznosu od 45.000,00 EUR iz Državnog proračuna.</w:t>
      </w:r>
    </w:p>
    <w:p w14:paraId="0256767C" w14:textId="49D88259" w:rsidR="00DB01C9" w:rsidRPr="00C1018B" w:rsidRDefault="00DB01C9" w:rsidP="00C1018B">
      <w:pPr>
        <w:spacing w:before="120"/>
        <w:jc w:val="both"/>
        <w:rPr>
          <w:rFonts w:ascii="Calibri" w:hAnsi="Calibri" w:cs="Calibri"/>
        </w:rPr>
      </w:pPr>
      <w:r>
        <w:rPr>
          <w:rFonts w:ascii="Calibri" w:hAnsi="Calibri" w:cs="Calibri"/>
        </w:rPr>
        <w:t>U 2026. godini planirana su sredstva za realizaciju projekta.</w:t>
      </w:r>
    </w:p>
    <w:p w14:paraId="2C45439F" w14:textId="77777777" w:rsidR="00C1018B" w:rsidRPr="00C1018B" w:rsidRDefault="00C1018B" w:rsidP="006C788D">
      <w:pPr>
        <w:pStyle w:val="Bezproreda"/>
      </w:pPr>
      <w:r w:rsidRPr="00C1018B">
        <w:rPr>
          <w:u w:val="single"/>
        </w:rPr>
        <w:t>Opći cilj:</w:t>
      </w:r>
      <w:r w:rsidRPr="00C1018B">
        <w:t xml:space="preserve"> Doprinijeti većoj sigurnosti pješaka na pješačkim prijelazima, a samim time i boljoj sigurnosti cestovnog prometa.</w:t>
      </w:r>
    </w:p>
    <w:p w14:paraId="783FFD2E" w14:textId="77777777" w:rsidR="00C1018B" w:rsidRPr="00C1018B" w:rsidRDefault="00C1018B" w:rsidP="006C788D">
      <w:pPr>
        <w:pStyle w:val="Bezproreda"/>
      </w:pPr>
      <w:r w:rsidRPr="00C1018B">
        <w:rPr>
          <w:u w:val="single"/>
        </w:rPr>
        <w:t>Posebni cilj:</w:t>
      </w:r>
      <w:r w:rsidRPr="00C1018B">
        <w:t xml:space="preserve"> Implementirati rješenje „Pametni pješački prijelazi“ kojim će se poboljšati prometno tehnički uvjeti na dionici prometnice državne ceste DC3 koja prolazi kroz Grad Sveti Ivan Zelina.</w:t>
      </w:r>
    </w:p>
    <w:p w14:paraId="49E0C66C" w14:textId="77777777" w:rsidR="00C1018B" w:rsidRPr="00C1018B" w:rsidRDefault="00C1018B" w:rsidP="006C788D">
      <w:pPr>
        <w:pStyle w:val="Bezproreda"/>
      </w:pPr>
      <w:r w:rsidRPr="00C1018B">
        <w:rPr>
          <w:u w:val="single"/>
        </w:rPr>
        <w:t>Zakonska osnova:</w:t>
      </w:r>
      <w:r w:rsidRPr="00C1018B">
        <w:t xml:space="preserve"> Zakon o lokalnoj i područnoj (regionalnoj) samoupravi, Zakon o cestama</w:t>
      </w:r>
    </w:p>
    <w:p w14:paraId="4F28E8B0" w14:textId="77777777" w:rsidR="00C1018B" w:rsidRPr="00C1018B" w:rsidRDefault="00C1018B" w:rsidP="006C788D">
      <w:pPr>
        <w:pStyle w:val="Bezproreda"/>
      </w:pPr>
      <w:r w:rsidRPr="00C1018B">
        <w:rPr>
          <w:u w:val="single"/>
        </w:rPr>
        <w:t>Potrebna sredstva:</w:t>
      </w:r>
      <w:r w:rsidRPr="00C1018B">
        <w:t xml:space="preserve"> 205.200,00 EUR</w:t>
      </w:r>
    </w:p>
    <w:p w14:paraId="6F737E67" w14:textId="77777777" w:rsidR="00C1018B" w:rsidRPr="00C1018B" w:rsidRDefault="00C1018B" w:rsidP="006C788D">
      <w:pPr>
        <w:pStyle w:val="Bezproreda"/>
      </w:pPr>
      <w:r w:rsidRPr="00C1018B">
        <w:rPr>
          <w:u w:val="single"/>
        </w:rPr>
        <w:t>Mjerila uspješnosti:</w:t>
      </w:r>
      <w:r w:rsidRPr="00C1018B">
        <w:t xml:space="preserve"> broj postavljenih „Pametnih pješačkih prijelaza“</w:t>
      </w:r>
      <w:bookmarkEnd w:id="15"/>
      <w:r w:rsidRPr="00C1018B">
        <w:t>.</w:t>
      </w:r>
    </w:p>
    <w:p w14:paraId="3CC526C9" w14:textId="77777777" w:rsidR="00C1018B" w:rsidRDefault="00C1018B" w:rsidP="00C1018B">
      <w:pPr>
        <w:spacing w:before="120"/>
        <w:ind w:firstLine="709"/>
        <w:rPr>
          <w:rFonts w:ascii="Calibri" w:hAnsi="Calibri" w:cs="Calibri"/>
          <w:b/>
          <w:bCs/>
          <w:u w:val="single"/>
        </w:rPr>
      </w:pPr>
    </w:p>
    <w:p w14:paraId="176E9AF9" w14:textId="77777777" w:rsidR="00691A2C" w:rsidRDefault="00691A2C" w:rsidP="00C1018B">
      <w:pPr>
        <w:spacing w:before="120"/>
        <w:ind w:firstLine="709"/>
        <w:rPr>
          <w:rFonts w:ascii="Calibri" w:hAnsi="Calibri" w:cs="Calibri"/>
          <w:b/>
          <w:bCs/>
          <w:u w:val="single"/>
        </w:rPr>
      </w:pPr>
    </w:p>
    <w:p w14:paraId="77A8BD79" w14:textId="77777777" w:rsidR="00691A2C" w:rsidRDefault="00691A2C" w:rsidP="00C1018B">
      <w:pPr>
        <w:spacing w:before="120"/>
        <w:ind w:firstLine="709"/>
        <w:rPr>
          <w:rFonts w:ascii="Calibri" w:hAnsi="Calibri" w:cs="Calibri"/>
          <w:b/>
          <w:bCs/>
          <w:u w:val="single"/>
        </w:rPr>
      </w:pPr>
    </w:p>
    <w:p w14:paraId="1BC1D4AF" w14:textId="77777777" w:rsidR="00691A2C" w:rsidRPr="00C1018B" w:rsidRDefault="00691A2C" w:rsidP="00C1018B">
      <w:pPr>
        <w:spacing w:before="120"/>
        <w:ind w:firstLine="709"/>
        <w:rPr>
          <w:rFonts w:ascii="Calibri" w:hAnsi="Calibri" w:cs="Calibri"/>
          <w:b/>
          <w:bCs/>
          <w:u w:val="single"/>
        </w:rPr>
      </w:pPr>
    </w:p>
    <w:p w14:paraId="726DC01D" w14:textId="77777777" w:rsidR="00C1018B" w:rsidRPr="00C1018B" w:rsidRDefault="00C1018B" w:rsidP="00C1018B">
      <w:pPr>
        <w:spacing w:before="120"/>
        <w:ind w:firstLine="709"/>
        <w:rPr>
          <w:rFonts w:ascii="Calibri" w:hAnsi="Calibri" w:cs="Calibri"/>
          <w:b/>
          <w:bCs/>
          <w:u w:val="single"/>
        </w:rPr>
      </w:pPr>
      <w:r w:rsidRPr="00C1018B">
        <w:rPr>
          <w:rFonts w:ascii="Calibri" w:hAnsi="Calibri" w:cs="Calibri"/>
          <w:b/>
          <w:bCs/>
          <w:u w:val="single"/>
        </w:rPr>
        <w:lastRenderedPageBreak/>
        <w:t>3077 Program: ZAŠTITA OKOLIŠA</w:t>
      </w:r>
    </w:p>
    <w:p w14:paraId="7770033B" w14:textId="77777777" w:rsidR="00C1018B" w:rsidRPr="00C1018B" w:rsidRDefault="00C1018B" w:rsidP="0038236B">
      <w:pPr>
        <w:spacing w:after="0" w:line="257" w:lineRule="auto"/>
        <w:ind w:firstLine="709"/>
        <w:rPr>
          <w:rFonts w:ascii="Calibri" w:hAnsi="Calibri" w:cs="Calibri"/>
          <w:b/>
          <w:bCs/>
        </w:rPr>
      </w:pPr>
      <w:r w:rsidRPr="00C1018B">
        <w:rPr>
          <w:rFonts w:ascii="Calibri" w:hAnsi="Calibri" w:cs="Calibri"/>
          <w:b/>
          <w:bCs/>
        </w:rPr>
        <w:t>K307701 Kapitalni projekt: Gospodarenje otpadom</w:t>
      </w:r>
    </w:p>
    <w:p w14:paraId="27335138" w14:textId="6CA7DBBB" w:rsidR="00DB01C9" w:rsidRDefault="00DB01C9" w:rsidP="00C1018B">
      <w:pPr>
        <w:spacing w:before="120"/>
        <w:jc w:val="both"/>
        <w:rPr>
          <w:rFonts w:ascii="Calibri" w:hAnsi="Calibri" w:cs="Calibri"/>
          <w:shd w:val="clear" w:color="auto" w:fill="FFFFFF"/>
        </w:rPr>
      </w:pPr>
      <w:r>
        <w:rPr>
          <w:rFonts w:ascii="Calibri" w:hAnsi="Calibri" w:cs="Calibri"/>
          <w:shd w:val="clear" w:color="auto" w:fill="FFFFFF"/>
        </w:rPr>
        <w:t>U sklopu ovog kapitalnog projekta planirana su sredstva za poticajnu naknadu (za masu prikupljenog miješanog otpada koja prekoračuje graničnu količinu miješanog otpada za 2025. godinu) kao i sredstva za monitoring zatvorenog i saniranog Odlagališta komunalnog otpada „</w:t>
      </w:r>
      <w:proofErr w:type="spellStart"/>
      <w:r>
        <w:rPr>
          <w:rFonts w:ascii="Calibri" w:hAnsi="Calibri" w:cs="Calibri"/>
          <w:shd w:val="clear" w:color="auto" w:fill="FFFFFF"/>
        </w:rPr>
        <w:t>Cerovka</w:t>
      </w:r>
      <w:proofErr w:type="spellEnd"/>
      <w:r>
        <w:rPr>
          <w:rFonts w:ascii="Calibri" w:hAnsi="Calibri" w:cs="Calibri"/>
          <w:shd w:val="clear" w:color="auto" w:fill="FFFFFF"/>
        </w:rPr>
        <w:t>“.</w:t>
      </w:r>
    </w:p>
    <w:p w14:paraId="1F38E173" w14:textId="120D66F4" w:rsidR="00C1018B" w:rsidRPr="00C1018B" w:rsidRDefault="00C1018B" w:rsidP="00C1018B">
      <w:pPr>
        <w:spacing w:before="120"/>
        <w:jc w:val="both"/>
        <w:rPr>
          <w:rFonts w:ascii="Calibri" w:hAnsi="Calibri" w:cs="Calibri"/>
          <w:shd w:val="clear" w:color="auto" w:fill="FFFFFF"/>
        </w:rPr>
      </w:pPr>
      <w:r w:rsidRPr="00C1018B">
        <w:rPr>
          <w:rFonts w:ascii="Calibri" w:hAnsi="Calibri" w:cs="Calibri"/>
          <w:shd w:val="clear" w:color="auto" w:fill="FFFFFF"/>
        </w:rPr>
        <w:t>Poticajna naknada za smanjenje količine miješanog komunalnog otpada je mjera kojom se jedinica lokalne samouprave potiče da, u okviru svojih ovlasti, provede mjere radi smanjenja količine miješanog komunalnog otpada koji nastaje na njenom području. Jedinica lokalne samouprave je obveznik plaćanja ove naknade koja se utvrđuje rješenjem Fonda za zaštitu okoliša i energetsku učinkovitost u tekućoj godini za prethodnu godinu, a na temelju izviješća kojeg na svojim mrežnim stranicama objavljuje Ministarstvo gospodarstva i održivog razvoja.</w:t>
      </w:r>
    </w:p>
    <w:p w14:paraId="642DCBB9" w14:textId="77777777" w:rsidR="00C1018B" w:rsidRPr="00C1018B" w:rsidRDefault="00C1018B" w:rsidP="00C1018B">
      <w:pPr>
        <w:spacing w:before="120"/>
        <w:jc w:val="both"/>
        <w:rPr>
          <w:rFonts w:ascii="Calibri" w:hAnsi="Calibri" w:cs="Calibri"/>
          <w:shd w:val="clear" w:color="auto" w:fill="FFFFFF"/>
        </w:rPr>
      </w:pPr>
      <w:r w:rsidRPr="00C1018B">
        <w:rPr>
          <w:rFonts w:ascii="Calibri" w:hAnsi="Calibri" w:cs="Calibri"/>
          <w:shd w:val="clear" w:color="auto" w:fill="FFFFFF"/>
        </w:rPr>
        <w:t xml:space="preserve">Osnovica za obračun naknade je masa prikupljenog miješanog komunalnog otpada koja prekoračuje graničnu količinu miješanog komunalnog otpada u JLS-u. </w:t>
      </w:r>
    </w:p>
    <w:p w14:paraId="4BED54F8" w14:textId="77777777" w:rsidR="00C1018B" w:rsidRPr="00C1018B" w:rsidRDefault="00C1018B" w:rsidP="00C1018B">
      <w:pPr>
        <w:spacing w:before="120"/>
        <w:jc w:val="both"/>
        <w:rPr>
          <w:rFonts w:ascii="Calibri" w:hAnsi="Calibri" w:cs="Calibri"/>
          <w:shd w:val="clear" w:color="auto" w:fill="FFFFFF"/>
        </w:rPr>
      </w:pPr>
      <w:r w:rsidRPr="00C1018B">
        <w:rPr>
          <w:rFonts w:ascii="Calibri" w:hAnsi="Calibri" w:cs="Calibri"/>
          <w:shd w:val="clear" w:color="auto" w:fill="FFFFFF"/>
        </w:rPr>
        <w:t>Granična količina miješanog komunalnog otpada dobiva se množenjem mase ukupnog komunalnog otpada prikupljenog u okviru javne usluge i koeficijenta graničnog udjela mase sakupljenog miješanog komunalnog otpada u masi ukupno prikupljenog komunalnog otpada u okviru javne usluge za pojedinu kalendarsku godinu te iznosi:</w:t>
      </w:r>
    </w:p>
    <w:p w14:paraId="6AE182FC" w14:textId="77777777" w:rsidR="00C1018B" w:rsidRPr="00C1018B" w:rsidRDefault="00C1018B" w:rsidP="00C1018B">
      <w:pPr>
        <w:pStyle w:val="Odlomakpopisa"/>
        <w:numPr>
          <w:ilvl w:val="0"/>
          <w:numId w:val="24"/>
        </w:numPr>
        <w:spacing w:before="120" w:after="0" w:line="240" w:lineRule="auto"/>
        <w:jc w:val="both"/>
        <w:rPr>
          <w:rFonts w:ascii="Calibri" w:hAnsi="Calibri" w:cs="Calibri"/>
          <w:sz w:val="22"/>
          <w:szCs w:val="22"/>
          <w:shd w:val="clear" w:color="auto" w:fill="FFFFFF"/>
        </w:rPr>
      </w:pPr>
      <w:r w:rsidRPr="00C1018B">
        <w:rPr>
          <w:rFonts w:ascii="Calibri" w:hAnsi="Calibri" w:cs="Calibri"/>
          <w:sz w:val="22"/>
          <w:szCs w:val="22"/>
          <w:shd w:val="clear" w:color="auto" w:fill="FFFFFF"/>
        </w:rPr>
        <w:t>Za 2022. godinu i nadalje 0,5 (50 %)</w:t>
      </w:r>
    </w:p>
    <w:p w14:paraId="686AF608" w14:textId="77777777" w:rsidR="00C1018B" w:rsidRPr="00C1018B" w:rsidRDefault="00C1018B" w:rsidP="00C1018B">
      <w:pPr>
        <w:spacing w:before="120"/>
        <w:jc w:val="both"/>
        <w:rPr>
          <w:rFonts w:ascii="Calibri" w:hAnsi="Calibri" w:cs="Calibri"/>
          <w:shd w:val="clear" w:color="auto" w:fill="FFFFFF"/>
        </w:rPr>
      </w:pPr>
      <w:r w:rsidRPr="00C1018B">
        <w:rPr>
          <w:rFonts w:ascii="Calibri" w:hAnsi="Calibri" w:cs="Calibri"/>
          <w:shd w:val="clear" w:color="auto" w:fill="FFFFFF"/>
        </w:rPr>
        <w:t>Iznos poticajne naknade:</w:t>
      </w:r>
    </w:p>
    <w:p w14:paraId="6A6D6DBD" w14:textId="77777777" w:rsidR="00C1018B" w:rsidRPr="00C1018B" w:rsidRDefault="00C1018B" w:rsidP="00C1018B">
      <w:pPr>
        <w:pStyle w:val="Odlomakpopisa"/>
        <w:numPr>
          <w:ilvl w:val="0"/>
          <w:numId w:val="24"/>
        </w:numPr>
        <w:spacing w:before="120" w:after="0" w:line="240" w:lineRule="auto"/>
        <w:jc w:val="both"/>
        <w:rPr>
          <w:rFonts w:ascii="Calibri" w:hAnsi="Calibri" w:cs="Calibri"/>
          <w:sz w:val="22"/>
          <w:szCs w:val="22"/>
          <w:shd w:val="clear" w:color="auto" w:fill="FFFFFF"/>
        </w:rPr>
      </w:pPr>
      <w:r w:rsidRPr="00C1018B">
        <w:rPr>
          <w:rFonts w:ascii="Calibri" w:hAnsi="Calibri" w:cs="Calibri"/>
          <w:sz w:val="22"/>
          <w:szCs w:val="22"/>
          <w:shd w:val="clear" w:color="auto" w:fill="FFFFFF"/>
        </w:rPr>
        <w:t xml:space="preserve">Za 2021. godinu i nadalje iznosi 26,54 EUR /toni </w:t>
      </w:r>
    </w:p>
    <w:p w14:paraId="0317EDE4" w14:textId="77777777" w:rsidR="00C1018B" w:rsidRDefault="00C1018B" w:rsidP="00C1018B">
      <w:pPr>
        <w:spacing w:before="120"/>
        <w:jc w:val="both"/>
        <w:rPr>
          <w:rFonts w:ascii="Calibri" w:hAnsi="Calibri" w:cs="Calibri"/>
          <w:shd w:val="clear" w:color="auto" w:fill="FFFFFF"/>
        </w:rPr>
      </w:pPr>
      <w:r w:rsidRPr="00C1018B">
        <w:rPr>
          <w:rFonts w:ascii="Calibri" w:hAnsi="Calibri" w:cs="Calibri"/>
          <w:shd w:val="clear" w:color="auto" w:fill="FFFFFF"/>
        </w:rPr>
        <w:t>Na temelju podataka iz prethodnih godina o masi ukupno sakupljenog otpada te udjela miješanog komunalnog otpada procjenjuje se iznos poticajne naknade za 2025. godinu u iznosu od 16.900,00 EUR.</w:t>
      </w:r>
    </w:p>
    <w:p w14:paraId="1B8E2367" w14:textId="421C41A2" w:rsidR="002A2781" w:rsidRPr="00C1018B" w:rsidRDefault="00C00653" w:rsidP="00C1018B">
      <w:pPr>
        <w:spacing w:before="120"/>
        <w:jc w:val="both"/>
        <w:rPr>
          <w:rFonts w:ascii="Calibri" w:hAnsi="Calibri" w:cs="Calibri"/>
          <w:shd w:val="clear" w:color="auto" w:fill="FFFFFF"/>
        </w:rPr>
      </w:pPr>
      <w:r>
        <w:rPr>
          <w:rFonts w:ascii="Calibri" w:hAnsi="Calibri" w:cs="Calibri"/>
          <w:shd w:val="clear" w:color="auto" w:fill="FFFFFF"/>
        </w:rPr>
        <w:t>U 2026. godini planirana su i sredstava u iznosu od 40.000,00 EUR za kapitalnu pomoć Zelinskim komunalijama za potrebe provođenja monitoringa zatvorenog i saniranog Odlagališta komunalnog otpada „</w:t>
      </w:r>
      <w:proofErr w:type="spellStart"/>
      <w:r>
        <w:rPr>
          <w:rFonts w:ascii="Calibri" w:hAnsi="Calibri" w:cs="Calibri"/>
          <w:shd w:val="clear" w:color="auto" w:fill="FFFFFF"/>
        </w:rPr>
        <w:t>Cerovka</w:t>
      </w:r>
      <w:proofErr w:type="spellEnd"/>
      <w:r>
        <w:rPr>
          <w:rFonts w:ascii="Calibri" w:hAnsi="Calibri" w:cs="Calibri"/>
          <w:shd w:val="clear" w:color="auto" w:fill="FFFFFF"/>
        </w:rPr>
        <w:t>“.</w:t>
      </w:r>
    </w:p>
    <w:p w14:paraId="480DEB77" w14:textId="77777777" w:rsidR="00C1018B" w:rsidRPr="00C1018B" w:rsidRDefault="00C1018B" w:rsidP="002A2781">
      <w:pPr>
        <w:pStyle w:val="Bezproreda"/>
      </w:pPr>
      <w:r w:rsidRPr="00C1018B">
        <w:rPr>
          <w:u w:val="single"/>
        </w:rPr>
        <w:t>Opći cilj:</w:t>
      </w:r>
      <w:r w:rsidRPr="00C1018B">
        <w:t xml:space="preserve"> Doprinijeti boljoj zaštiti okoliša i smanjenju štetnih emisija koje nastaju od nepropisno odbačenog otpada.</w:t>
      </w:r>
    </w:p>
    <w:p w14:paraId="590F1171" w14:textId="77777777" w:rsidR="00C1018B" w:rsidRPr="00C1018B" w:rsidRDefault="00C1018B" w:rsidP="002A2781">
      <w:pPr>
        <w:pStyle w:val="Bezproreda"/>
        <w:rPr>
          <w:u w:val="single"/>
        </w:rPr>
      </w:pPr>
      <w:r w:rsidRPr="00C1018B">
        <w:rPr>
          <w:u w:val="single"/>
        </w:rPr>
        <w:t>Posebni cilj:</w:t>
      </w:r>
      <w:r w:rsidRPr="00C1018B">
        <w:t xml:space="preserve"> Smanjenje količine otpada koji se odlaže na odlagališta.</w:t>
      </w:r>
    </w:p>
    <w:p w14:paraId="321D0B65" w14:textId="77777777" w:rsidR="00C1018B" w:rsidRPr="00C1018B" w:rsidRDefault="00C1018B" w:rsidP="002A2781">
      <w:pPr>
        <w:pStyle w:val="Bezproreda"/>
      </w:pPr>
      <w:r w:rsidRPr="00C1018B">
        <w:rPr>
          <w:u w:val="single"/>
        </w:rPr>
        <w:t>Zakonska osnova:</w:t>
      </w:r>
      <w:r w:rsidRPr="00C1018B">
        <w:t xml:space="preserve"> Zakon o gospodarenju otpadom, Zakon o komunalnom gospodarstvu</w:t>
      </w:r>
    </w:p>
    <w:p w14:paraId="1F4AF863" w14:textId="6FEBB78C" w:rsidR="00C1018B" w:rsidRPr="002A2781" w:rsidRDefault="00C1018B" w:rsidP="002A2781">
      <w:pPr>
        <w:pStyle w:val="Bezproreda"/>
      </w:pPr>
      <w:r w:rsidRPr="002A2781">
        <w:rPr>
          <w:u w:val="single"/>
        </w:rPr>
        <w:t>Potrebna sredstva:</w:t>
      </w:r>
      <w:r w:rsidRPr="002A2781">
        <w:t xml:space="preserve"> </w:t>
      </w:r>
      <w:r w:rsidR="002A2781" w:rsidRPr="002A2781">
        <w:t>56.900</w:t>
      </w:r>
      <w:r w:rsidRPr="002A2781">
        <w:t>,00 EUR</w:t>
      </w:r>
    </w:p>
    <w:p w14:paraId="1A27A783" w14:textId="77777777" w:rsidR="00C1018B" w:rsidRPr="00C1018B" w:rsidRDefault="00C1018B" w:rsidP="002A2781">
      <w:pPr>
        <w:pStyle w:val="Bezproreda"/>
      </w:pPr>
      <w:r w:rsidRPr="00C1018B">
        <w:rPr>
          <w:u w:val="single"/>
        </w:rPr>
        <w:t>Mjerila uspješnosti:</w:t>
      </w:r>
      <w:r w:rsidRPr="00C1018B">
        <w:t xml:space="preserve"> masa odvojeno sakupljenog komunalnog otpada u ukupnoj količini otpada </w:t>
      </w:r>
    </w:p>
    <w:p w14:paraId="7E52133E" w14:textId="77777777" w:rsidR="00C1018B" w:rsidRPr="00C1018B" w:rsidRDefault="00C1018B" w:rsidP="0038236B">
      <w:pPr>
        <w:spacing w:after="0" w:line="257" w:lineRule="auto"/>
        <w:ind w:left="567" w:firstLine="142"/>
        <w:rPr>
          <w:rFonts w:ascii="Calibri" w:hAnsi="Calibri" w:cs="Calibri"/>
          <w:b/>
          <w:bCs/>
        </w:rPr>
      </w:pPr>
      <w:r w:rsidRPr="00C1018B">
        <w:rPr>
          <w:rFonts w:ascii="Calibri" w:hAnsi="Calibri" w:cs="Calibri"/>
        </w:rPr>
        <w:br/>
      </w:r>
      <w:r w:rsidRPr="00C1018B">
        <w:rPr>
          <w:rFonts w:ascii="Calibri" w:hAnsi="Calibri" w:cs="Calibri"/>
          <w:b/>
          <w:bCs/>
        </w:rPr>
        <w:t>K307703 Kapitalni projekt: Uređenje i opremanje zelenih otoka</w:t>
      </w:r>
    </w:p>
    <w:p w14:paraId="2DB93CBE" w14:textId="77777777" w:rsidR="00C1018B" w:rsidRPr="00C1018B" w:rsidRDefault="00C1018B" w:rsidP="00C1018B">
      <w:pPr>
        <w:spacing w:before="120"/>
        <w:jc w:val="both"/>
        <w:rPr>
          <w:rFonts w:ascii="Calibri" w:hAnsi="Calibri" w:cs="Calibri"/>
          <w:shd w:val="clear" w:color="auto" w:fill="FFFFFF"/>
        </w:rPr>
      </w:pPr>
      <w:r w:rsidRPr="00C1018B">
        <w:rPr>
          <w:rFonts w:ascii="Calibri" w:hAnsi="Calibri" w:cs="Calibri"/>
          <w:shd w:val="clear" w:color="auto" w:fill="FFFFFF"/>
        </w:rPr>
        <w:t>Za projekt izgradnja i uređenje zelenog otoka na k.č.br. 3117, k.o. Zelina u 2025. godini izrađen je glavni projekt s troškovnicima radova te je ishođena građevinska dozvola.</w:t>
      </w:r>
    </w:p>
    <w:p w14:paraId="365C0B62" w14:textId="68732AAA" w:rsidR="00C1018B" w:rsidRPr="00C1018B" w:rsidRDefault="00C1018B" w:rsidP="00C1018B">
      <w:pPr>
        <w:spacing w:before="120"/>
        <w:jc w:val="both"/>
        <w:rPr>
          <w:rFonts w:ascii="Calibri" w:hAnsi="Calibri" w:cs="Calibri"/>
          <w:shd w:val="clear" w:color="auto" w:fill="FFFFFF"/>
        </w:rPr>
      </w:pPr>
      <w:r w:rsidRPr="00C1018B">
        <w:rPr>
          <w:rFonts w:ascii="Calibri" w:hAnsi="Calibri" w:cs="Calibri"/>
          <w:shd w:val="clear" w:color="auto" w:fill="FFFFFF"/>
        </w:rPr>
        <w:t xml:space="preserve">Na predmetnoj lokaciji izgraditi će se komunalna građevina-plato s </w:t>
      </w:r>
      <w:proofErr w:type="spellStart"/>
      <w:r w:rsidRPr="00C1018B">
        <w:rPr>
          <w:rFonts w:ascii="Calibri" w:hAnsi="Calibri" w:cs="Calibri"/>
          <w:shd w:val="clear" w:color="auto" w:fill="FFFFFF"/>
        </w:rPr>
        <w:t>polupodzemnim</w:t>
      </w:r>
      <w:proofErr w:type="spellEnd"/>
      <w:r w:rsidRPr="00C1018B">
        <w:rPr>
          <w:rFonts w:ascii="Calibri" w:hAnsi="Calibri" w:cs="Calibri"/>
          <w:shd w:val="clear" w:color="auto" w:fill="FFFFFF"/>
        </w:rPr>
        <w:t xml:space="preserve"> spremnicima za odvojeno sakupljanje komunalnog otpada. Ugraditi će se četiri </w:t>
      </w:r>
      <w:proofErr w:type="spellStart"/>
      <w:r w:rsidRPr="00C1018B">
        <w:rPr>
          <w:rFonts w:ascii="Calibri" w:hAnsi="Calibri" w:cs="Calibri"/>
          <w:shd w:val="clear" w:color="auto" w:fill="FFFFFF"/>
        </w:rPr>
        <w:t>polupodzemna</w:t>
      </w:r>
      <w:proofErr w:type="spellEnd"/>
      <w:r w:rsidRPr="00C1018B">
        <w:rPr>
          <w:rFonts w:ascii="Calibri" w:hAnsi="Calibri" w:cs="Calibri"/>
          <w:shd w:val="clear" w:color="auto" w:fill="FFFFFF"/>
        </w:rPr>
        <w:t xml:space="preserve"> spremnika, po jedan za odvojeno sakupljeni papir i plastiku te dva za odvojeno sakupljeno staklo. Predmetni spremnici nabavljeni su sklopu drugog projekta. Na predmetnoj parceli planira s</w:t>
      </w:r>
      <w:r w:rsidR="006A00B8">
        <w:rPr>
          <w:rFonts w:ascii="Calibri" w:hAnsi="Calibri" w:cs="Calibri"/>
          <w:shd w:val="clear" w:color="auto" w:fill="FFFFFF"/>
        </w:rPr>
        <w:t>e</w:t>
      </w:r>
      <w:r w:rsidRPr="00C1018B">
        <w:rPr>
          <w:rFonts w:ascii="Calibri" w:hAnsi="Calibri" w:cs="Calibri"/>
          <w:shd w:val="clear" w:color="auto" w:fill="FFFFFF"/>
        </w:rPr>
        <w:t xml:space="preserve"> i izgradnja četiri parkirna mjesta za korisnike.</w:t>
      </w:r>
    </w:p>
    <w:p w14:paraId="042D7796" w14:textId="77777777" w:rsidR="00C1018B" w:rsidRPr="00C1018B" w:rsidRDefault="00C1018B" w:rsidP="00C1018B">
      <w:pPr>
        <w:spacing w:before="120"/>
        <w:jc w:val="both"/>
        <w:rPr>
          <w:rFonts w:ascii="Calibri" w:hAnsi="Calibri" w:cs="Calibri"/>
          <w:shd w:val="clear" w:color="auto" w:fill="FFFFFF"/>
        </w:rPr>
      </w:pPr>
      <w:r w:rsidRPr="00C1018B">
        <w:rPr>
          <w:rFonts w:ascii="Calibri" w:hAnsi="Calibri" w:cs="Calibri"/>
          <w:shd w:val="clear" w:color="auto" w:fill="FFFFFF"/>
        </w:rPr>
        <w:t>U 2026. godini planirana su sredstva za radove i stručni nadzor. Za projekt je osigurana pomoć iz Proračuna Zagrebačke županije u iznosu od 40.390,00 EUR.</w:t>
      </w:r>
    </w:p>
    <w:p w14:paraId="5F5165D2" w14:textId="77777777" w:rsidR="00C1018B" w:rsidRPr="00C1018B" w:rsidRDefault="00C1018B" w:rsidP="002A2781">
      <w:pPr>
        <w:pStyle w:val="Bezproreda"/>
      </w:pPr>
      <w:r w:rsidRPr="00C1018B">
        <w:rPr>
          <w:u w:val="single"/>
        </w:rPr>
        <w:t>Opći cilj:</w:t>
      </w:r>
      <w:r w:rsidRPr="00C1018B">
        <w:t xml:space="preserve"> Doprinijeti boljoj zaštiti okoliša i smanjenju štetnih emisija koje nastaju od nepropisno odloženog otpada</w:t>
      </w:r>
    </w:p>
    <w:p w14:paraId="50BC0932" w14:textId="77777777" w:rsidR="00C1018B" w:rsidRPr="00C1018B" w:rsidRDefault="00C1018B" w:rsidP="002A2781">
      <w:pPr>
        <w:pStyle w:val="Bezproreda"/>
        <w:rPr>
          <w:u w:val="single"/>
        </w:rPr>
      </w:pPr>
      <w:r w:rsidRPr="00C1018B">
        <w:rPr>
          <w:u w:val="single"/>
        </w:rPr>
        <w:t>Posebni cilj:</w:t>
      </w:r>
      <w:r w:rsidRPr="00C1018B">
        <w:t xml:space="preserve"> Smanjenje količine otpada koji se nepropisno odlaže, povećanje stope odvojeno sakupljenog komunalnog otpada na području Grada Svetog Ivana Zeline</w:t>
      </w:r>
    </w:p>
    <w:p w14:paraId="58B9B02F" w14:textId="77777777" w:rsidR="00C1018B" w:rsidRPr="00C1018B" w:rsidRDefault="00C1018B" w:rsidP="002A2781">
      <w:pPr>
        <w:pStyle w:val="Bezproreda"/>
      </w:pPr>
      <w:r w:rsidRPr="00C1018B">
        <w:rPr>
          <w:u w:val="single"/>
        </w:rPr>
        <w:lastRenderedPageBreak/>
        <w:t>Zakonska osnova:</w:t>
      </w:r>
      <w:r w:rsidRPr="00C1018B">
        <w:t xml:space="preserve"> Zakon o gospodarenju otpadom, Zakon o komunalnom gospodarstvu, Provedbeni program Grada Svetog Ivana Zeline za razdoblje od 2025. - 2029.</w:t>
      </w:r>
    </w:p>
    <w:p w14:paraId="66A8DFED" w14:textId="77777777" w:rsidR="00C1018B" w:rsidRPr="00C1018B" w:rsidRDefault="00C1018B" w:rsidP="002A2781">
      <w:pPr>
        <w:pStyle w:val="Bezproreda"/>
      </w:pPr>
      <w:r w:rsidRPr="00C1018B">
        <w:rPr>
          <w:u w:val="single"/>
        </w:rPr>
        <w:t>Potrebna sredstva:</w:t>
      </w:r>
      <w:r w:rsidRPr="00C1018B">
        <w:t xml:space="preserve">  92.493,00 EUR</w:t>
      </w:r>
    </w:p>
    <w:p w14:paraId="77A373AA" w14:textId="77777777" w:rsidR="00C1018B" w:rsidRPr="00C1018B" w:rsidRDefault="00C1018B" w:rsidP="002A2781">
      <w:pPr>
        <w:pStyle w:val="Bezproreda"/>
      </w:pPr>
      <w:r w:rsidRPr="00C1018B">
        <w:rPr>
          <w:u w:val="single"/>
        </w:rPr>
        <w:t>Mjerila uspješnosti:</w:t>
      </w:r>
      <w:r w:rsidRPr="00C1018B">
        <w:t xml:space="preserve"> broj novoizgrađenih zelenih otoka, masa odvojeno sakupljenog komunalnog otpada u ukupnoj količini otpada</w:t>
      </w:r>
    </w:p>
    <w:tbl>
      <w:tblPr>
        <w:tblStyle w:val="Reetkatablice"/>
        <w:tblpPr w:leftFromText="180" w:rightFromText="180" w:vertAnchor="text" w:horzAnchor="margin" w:tblpXSpec="center" w:tblpY="314"/>
        <w:tblW w:w="9050" w:type="dxa"/>
        <w:tblLook w:val="04A0" w:firstRow="1" w:lastRow="0" w:firstColumn="1" w:lastColumn="0" w:noHBand="0" w:noVBand="1"/>
      </w:tblPr>
      <w:tblGrid>
        <w:gridCol w:w="1936"/>
        <w:gridCol w:w="1386"/>
        <w:gridCol w:w="1155"/>
        <w:gridCol w:w="1150"/>
        <w:gridCol w:w="1150"/>
        <w:gridCol w:w="1137"/>
        <w:gridCol w:w="1136"/>
      </w:tblGrid>
      <w:tr w:rsidR="002A2781" w:rsidRPr="002A2781" w14:paraId="21CA49CE" w14:textId="77777777" w:rsidTr="00012D64">
        <w:trPr>
          <w:trHeight w:val="377"/>
        </w:trPr>
        <w:tc>
          <w:tcPr>
            <w:tcW w:w="9050" w:type="dxa"/>
            <w:gridSpan w:val="7"/>
            <w:shd w:val="clear" w:color="auto" w:fill="83CAEB" w:themeFill="accent1" w:themeFillTint="66"/>
          </w:tcPr>
          <w:p w14:paraId="2E6FF2FB" w14:textId="77777777" w:rsidR="002A2781" w:rsidRPr="002A2781" w:rsidRDefault="002A2781" w:rsidP="00D478EA">
            <w:pPr>
              <w:spacing w:before="120"/>
              <w:jc w:val="center"/>
              <w:rPr>
                <w:rFonts w:ascii="Calibri" w:hAnsi="Calibri" w:cs="Calibri"/>
                <w:b/>
                <w:bCs/>
              </w:rPr>
            </w:pPr>
            <w:r w:rsidRPr="002A2781">
              <w:rPr>
                <w:rFonts w:ascii="Calibri" w:hAnsi="Calibri" w:cs="Calibri"/>
                <w:b/>
                <w:bCs/>
              </w:rPr>
              <w:t>Provedbeni program Grada Svetog Ivana Zeline 2025. – 2029.</w:t>
            </w:r>
          </w:p>
          <w:p w14:paraId="17C954E3" w14:textId="77777777" w:rsidR="002A2781" w:rsidRPr="002A2781" w:rsidRDefault="002A2781" w:rsidP="00D478EA">
            <w:pPr>
              <w:jc w:val="center"/>
              <w:rPr>
                <w:rFonts w:ascii="Calibri" w:hAnsi="Calibri" w:cs="Calibri"/>
                <w:b/>
                <w:bCs/>
              </w:rPr>
            </w:pPr>
            <w:r w:rsidRPr="002A2781">
              <w:rPr>
                <w:rFonts w:ascii="Calibri" w:hAnsi="Calibri" w:cs="Calibri"/>
                <w:b/>
                <w:bCs/>
              </w:rPr>
              <w:t>Mjera 10. Zaštita okoliša i održivo korištenje prirodnih vrijednosti</w:t>
            </w:r>
          </w:p>
        </w:tc>
      </w:tr>
      <w:tr w:rsidR="00C1018B" w:rsidRPr="002A2781" w14:paraId="5FFF49A1" w14:textId="77777777" w:rsidTr="002A2781">
        <w:trPr>
          <w:trHeight w:val="377"/>
        </w:trPr>
        <w:tc>
          <w:tcPr>
            <w:tcW w:w="1936" w:type="dxa"/>
            <w:shd w:val="clear" w:color="auto" w:fill="83CAEB" w:themeFill="accent1" w:themeFillTint="66"/>
          </w:tcPr>
          <w:p w14:paraId="687E264C" w14:textId="77777777" w:rsidR="00C1018B" w:rsidRPr="002A2781" w:rsidRDefault="00C1018B" w:rsidP="00D478EA">
            <w:pPr>
              <w:jc w:val="center"/>
              <w:rPr>
                <w:rFonts w:ascii="Calibri" w:hAnsi="Calibri" w:cs="Calibri"/>
                <w:b/>
                <w:bCs/>
              </w:rPr>
            </w:pPr>
            <w:r w:rsidRPr="002A2781">
              <w:rPr>
                <w:rFonts w:ascii="Calibri" w:hAnsi="Calibri" w:cs="Calibri"/>
                <w:b/>
                <w:bCs/>
              </w:rPr>
              <w:t>Program/aktivnost</w:t>
            </w:r>
          </w:p>
        </w:tc>
        <w:tc>
          <w:tcPr>
            <w:tcW w:w="1386" w:type="dxa"/>
            <w:shd w:val="clear" w:color="auto" w:fill="83CAEB" w:themeFill="accent1" w:themeFillTint="66"/>
          </w:tcPr>
          <w:p w14:paraId="4A900FDE" w14:textId="77777777" w:rsidR="00C1018B" w:rsidRPr="002A2781" w:rsidRDefault="00C1018B" w:rsidP="00D478EA">
            <w:pPr>
              <w:rPr>
                <w:rFonts w:ascii="Calibri" w:hAnsi="Calibri" w:cs="Calibri"/>
              </w:rPr>
            </w:pPr>
            <w:r w:rsidRPr="002A2781">
              <w:rPr>
                <w:rFonts w:ascii="Calibri" w:hAnsi="Calibri" w:cs="Calibri"/>
                <w:b/>
                <w:bCs/>
                <w:color w:val="000000"/>
              </w:rPr>
              <w:t>Pokazatelj rezultata</w:t>
            </w:r>
          </w:p>
        </w:tc>
        <w:tc>
          <w:tcPr>
            <w:tcW w:w="1155" w:type="dxa"/>
            <w:shd w:val="clear" w:color="auto" w:fill="83CAEB" w:themeFill="accent1" w:themeFillTint="66"/>
          </w:tcPr>
          <w:p w14:paraId="13BDA4D2" w14:textId="77777777" w:rsidR="00C1018B" w:rsidRPr="002A2781" w:rsidRDefault="00C1018B" w:rsidP="00D478EA">
            <w:pPr>
              <w:rPr>
                <w:rFonts w:ascii="Calibri" w:hAnsi="Calibri" w:cs="Calibri"/>
              </w:rPr>
            </w:pPr>
            <w:r w:rsidRPr="002A2781">
              <w:rPr>
                <w:rFonts w:ascii="Calibri" w:hAnsi="Calibri" w:cs="Calibri"/>
                <w:b/>
                <w:bCs/>
                <w:color w:val="000000"/>
              </w:rPr>
              <w:t>Ostvarena vrijednost 2025.</w:t>
            </w:r>
          </w:p>
        </w:tc>
        <w:tc>
          <w:tcPr>
            <w:tcW w:w="1150" w:type="dxa"/>
            <w:shd w:val="clear" w:color="auto" w:fill="83CAEB" w:themeFill="accent1" w:themeFillTint="66"/>
          </w:tcPr>
          <w:p w14:paraId="6D68D8B7" w14:textId="77777777" w:rsidR="00C1018B" w:rsidRPr="002A2781" w:rsidRDefault="00C1018B" w:rsidP="00D478EA">
            <w:pPr>
              <w:rPr>
                <w:rFonts w:ascii="Calibri" w:hAnsi="Calibri" w:cs="Calibri"/>
              </w:rPr>
            </w:pPr>
            <w:r w:rsidRPr="002A2781">
              <w:rPr>
                <w:rFonts w:ascii="Calibri" w:hAnsi="Calibri" w:cs="Calibri"/>
                <w:b/>
                <w:bCs/>
                <w:color w:val="000000"/>
              </w:rPr>
              <w:t>Ciljana  vrijednost 2026.</w:t>
            </w:r>
          </w:p>
        </w:tc>
        <w:tc>
          <w:tcPr>
            <w:tcW w:w="1150" w:type="dxa"/>
            <w:shd w:val="clear" w:color="auto" w:fill="83CAEB" w:themeFill="accent1" w:themeFillTint="66"/>
          </w:tcPr>
          <w:p w14:paraId="6A4EC8CF" w14:textId="77777777" w:rsidR="00C1018B" w:rsidRPr="002A2781" w:rsidRDefault="00C1018B" w:rsidP="00D478EA">
            <w:pPr>
              <w:rPr>
                <w:rFonts w:ascii="Calibri" w:hAnsi="Calibri" w:cs="Calibri"/>
              </w:rPr>
            </w:pPr>
            <w:r w:rsidRPr="002A2781">
              <w:rPr>
                <w:rFonts w:ascii="Calibri" w:hAnsi="Calibri" w:cs="Calibri"/>
                <w:b/>
                <w:bCs/>
                <w:color w:val="000000"/>
              </w:rPr>
              <w:t>Ciljana  vrijednost 2027.</w:t>
            </w:r>
          </w:p>
        </w:tc>
        <w:tc>
          <w:tcPr>
            <w:tcW w:w="1137" w:type="dxa"/>
            <w:shd w:val="clear" w:color="auto" w:fill="83CAEB" w:themeFill="accent1" w:themeFillTint="66"/>
          </w:tcPr>
          <w:p w14:paraId="6B7A8F6E" w14:textId="77777777" w:rsidR="00C1018B" w:rsidRPr="002A2781" w:rsidRDefault="00C1018B" w:rsidP="00D478EA">
            <w:pPr>
              <w:rPr>
                <w:rFonts w:ascii="Calibri" w:hAnsi="Calibri" w:cs="Calibri"/>
                <w:b/>
                <w:bCs/>
                <w:color w:val="000000"/>
              </w:rPr>
            </w:pPr>
            <w:r w:rsidRPr="002A2781">
              <w:rPr>
                <w:rFonts w:ascii="Calibri" w:hAnsi="Calibri" w:cs="Calibri"/>
                <w:b/>
                <w:bCs/>
                <w:color w:val="000000"/>
              </w:rPr>
              <w:t>Ciljana vrijednost 2028.</w:t>
            </w:r>
          </w:p>
        </w:tc>
        <w:tc>
          <w:tcPr>
            <w:tcW w:w="1136" w:type="dxa"/>
            <w:shd w:val="clear" w:color="auto" w:fill="83CAEB" w:themeFill="accent1" w:themeFillTint="66"/>
          </w:tcPr>
          <w:p w14:paraId="57DD4DD2" w14:textId="77777777" w:rsidR="00C1018B" w:rsidRPr="002A2781" w:rsidRDefault="00C1018B" w:rsidP="00D478EA">
            <w:pPr>
              <w:rPr>
                <w:rFonts w:ascii="Calibri" w:hAnsi="Calibri" w:cs="Calibri"/>
              </w:rPr>
            </w:pPr>
            <w:r w:rsidRPr="002A2781">
              <w:rPr>
                <w:rFonts w:ascii="Calibri" w:hAnsi="Calibri" w:cs="Calibri"/>
                <w:b/>
                <w:bCs/>
                <w:color w:val="000000"/>
              </w:rPr>
              <w:t>Ciljana vrijednost 2029.</w:t>
            </w:r>
          </w:p>
        </w:tc>
      </w:tr>
      <w:tr w:rsidR="00C1018B" w:rsidRPr="00C1018B" w14:paraId="6B33F3B9" w14:textId="77777777" w:rsidTr="006A00B8">
        <w:trPr>
          <w:trHeight w:val="377"/>
        </w:trPr>
        <w:tc>
          <w:tcPr>
            <w:tcW w:w="1936" w:type="dxa"/>
            <w:hideMark/>
          </w:tcPr>
          <w:p w14:paraId="5FB8853F" w14:textId="77777777" w:rsidR="00C1018B" w:rsidRPr="002A2781" w:rsidRDefault="00C1018B" w:rsidP="00D478EA">
            <w:pPr>
              <w:rPr>
                <w:rFonts w:ascii="Calibri" w:hAnsi="Calibri" w:cs="Calibri"/>
              </w:rPr>
            </w:pPr>
            <w:r w:rsidRPr="002A2781">
              <w:rPr>
                <w:rFonts w:ascii="Calibri" w:hAnsi="Calibri" w:cs="Calibri"/>
              </w:rPr>
              <w:t>10.2. Unapređenje sustava gospodarenja otpadom – zeleni otok</w:t>
            </w:r>
          </w:p>
        </w:tc>
        <w:tc>
          <w:tcPr>
            <w:tcW w:w="1386" w:type="dxa"/>
            <w:hideMark/>
          </w:tcPr>
          <w:p w14:paraId="44DCA0F9" w14:textId="77777777" w:rsidR="00C1018B" w:rsidRPr="002A2781" w:rsidRDefault="00C1018B" w:rsidP="00D478EA">
            <w:pPr>
              <w:rPr>
                <w:rFonts w:ascii="Calibri" w:hAnsi="Calibri" w:cs="Calibri"/>
              </w:rPr>
            </w:pPr>
            <w:r w:rsidRPr="002A2781">
              <w:rPr>
                <w:rFonts w:ascii="Calibri" w:hAnsi="Calibri" w:cs="Calibri"/>
              </w:rPr>
              <w:t>Broj izgrađenih zelenih otoka godišnje</w:t>
            </w:r>
          </w:p>
        </w:tc>
        <w:tc>
          <w:tcPr>
            <w:tcW w:w="1155" w:type="dxa"/>
            <w:vAlign w:val="center"/>
            <w:hideMark/>
          </w:tcPr>
          <w:p w14:paraId="5F183730" w14:textId="77777777" w:rsidR="00C1018B" w:rsidRPr="002A2781" w:rsidRDefault="00C1018B" w:rsidP="006A00B8">
            <w:pPr>
              <w:jc w:val="center"/>
              <w:rPr>
                <w:rFonts w:ascii="Calibri" w:hAnsi="Calibri" w:cs="Calibri"/>
              </w:rPr>
            </w:pPr>
            <w:r w:rsidRPr="002A2781">
              <w:rPr>
                <w:rFonts w:ascii="Calibri" w:hAnsi="Calibri" w:cs="Calibri"/>
              </w:rPr>
              <w:t>0</w:t>
            </w:r>
          </w:p>
        </w:tc>
        <w:tc>
          <w:tcPr>
            <w:tcW w:w="1150" w:type="dxa"/>
            <w:vAlign w:val="center"/>
          </w:tcPr>
          <w:p w14:paraId="3F0A1842" w14:textId="77777777" w:rsidR="00C1018B" w:rsidRPr="002A2781" w:rsidRDefault="00C1018B" w:rsidP="006A00B8">
            <w:pPr>
              <w:jc w:val="center"/>
              <w:rPr>
                <w:rFonts w:ascii="Calibri" w:hAnsi="Calibri" w:cs="Calibri"/>
              </w:rPr>
            </w:pPr>
            <w:r w:rsidRPr="002A2781">
              <w:rPr>
                <w:rFonts w:ascii="Calibri" w:hAnsi="Calibri" w:cs="Calibri"/>
              </w:rPr>
              <w:t>0</w:t>
            </w:r>
          </w:p>
        </w:tc>
        <w:tc>
          <w:tcPr>
            <w:tcW w:w="1150" w:type="dxa"/>
            <w:vAlign w:val="center"/>
          </w:tcPr>
          <w:p w14:paraId="0151846E" w14:textId="77777777" w:rsidR="00C1018B" w:rsidRPr="002A2781" w:rsidRDefault="00C1018B" w:rsidP="006A00B8">
            <w:pPr>
              <w:jc w:val="center"/>
              <w:rPr>
                <w:rFonts w:ascii="Calibri" w:hAnsi="Calibri" w:cs="Calibri"/>
              </w:rPr>
            </w:pPr>
            <w:r w:rsidRPr="002A2781">
              <w:rPr>
                <w:rFonts w:ascii="Calibri" w:hAnsi="Calibri" w:cs="Calibri"/>
              </w:rPr>
              <w:t>1</w:t>
            </w:r>
          </w:p>
        </w:tc>
        <w:tc>
          <w:tcPr>
            <w:tcW w:w="1137" w:type="dxa"/>
            <w:vAlign w:val="center"/>
          </w:tcPr>
          <w:p w14:paraId="2F522B61" w14:textId="77777777" w:rsidR="00C1018B" w:rsidRPr="002A2781" w:rsidRDefault="00C1018B" w:rsidP="006A00B8">
            <w:pPr>
              <w:jc w:val="center"/>
              <w:rPr>
                <w:rFonts w:ascii="Calibri" w:hAnsi="Calibri" w:cs="Calibri"/>
              </w:rPr>
            </w:pPr>
            <w:r w:rsidRPr="002A2781">
              <w:rPr>
                <w:rFonts w:ascii="Calibri" w:hAnsi="Calibri" w:cs="Calibri"/>
              </w:rPr>
              <w:t>0</w:t>
            </w:r>
          </w:p>
        </w:tc>
        <w:tc>
          <w:tcPr>
            <w:tcW w:w="1136" w:type="dxa"/>
            <w:vAlign w:val="center"/>
          </w:tcPr>
          <w:p w14:paraId="7E5703A6" w14:textId="77777777" w:rsidR="00C1018B" w:rsidRPr="00C1018B" w:rsidRDefault="00C1018B" w:rsidP="006A00B8">
            <w:pPr>
              <w:jc w:val="center"/>
              <w:rPr>
                <w:rFonts w:ascii="Calibri" w:hAnsi="Calibri" w:cs="Calibri"/>
              </w:rPr>
            </w:pPr>
            <w:r w:rsidRPr="002A2781">
              <w:rPr>
                <w:rFonts w:ascii="Calibri" w:hAnsi="Calibri" w:cs="Calibri"/>
              </w:rPr>
              <w:t>0</w:t>
            </w:r>
          </w:p>
        </w:tc>
      </w:tr>
    </w:tbl>
    <w:p w14:paraId="4319DE8B" w14:textId="77777777" w:rsidR="00C1018B" w:rsidRPr="00C1018B" w:rsidRDefault="00C1018B" w:rsidP="00C1018B">
      <w:pPr>
        <w:jc w:val="both"/>
        <w:rPr>
          <w:rFonts w:ascii="Calibri" w:hAnsi="Calibri" w:cs="Calibri"/>
          <w:b/>
          <w:bCs/>
        </w:rPr>
      </w:pPr>
    </w:p>
    <w:p w14:paraId="740D1A6E" w14:textId="77777777" w:rsidR="002A2781" w:rsidRDefault="002A2781" w:rsidP="00C1018B">
      <w:pPr>
        <w:spacing w:before="120"/>
        <w:ind w:firstLine="709"/>
        <w:rPr>
          <w:rFonts w:ascii="Calibri" w:hAnsi="Calibri" w:cs="Calibri"/>
          <w:b/>
          <w:bCs/>
        </w:rPr>
      </w:pPr>
    </w:p>
    <w:p w14:paraId="541513E4" w14:textId="7B2FCE5F" w:rsidR="00C1018B" w:rsidRPr="00C1018B" w:rsidRDefault="00C1018B" w:rsidP="0038236B">
      <w:pPr>
        <w:spacing w:after="0" w:line="257" w:lineRule="auto"/>
        <w:ind w:firstLine="709"/>
        <w:rPr>
          <w:rFonts w:ascii="Calibri" w:hAnsi="Calibri" w:cs="Calibri"/>
          <w:b/>
          <w:bCs/>
        </w:rPr>
      </w:pPr>
      <w:r w:rsidRPr="00C1018B">
        <w:rPr>
          <w:rFonts w:ascii="Calibri" w:hAnsi="Calibri" w:cs="Calibri"/>
          <w:b/>
          <w:bCs/>
        </w:rPr>
        <w:t xml:space="preserve">K307714 Kapitalni projekt: Proširenje </w:t>
      </w:r>
      <w:proofErr w:type="spellStart"/>
      <w:r w:rsidRPr="00C1018B">
        <w:rPr>
          <w:rFonts w:ascii="Calibri" w:hAnsi="Calibri" w:cs="Calibri"/>
          <w:b/>
          <w:bCs/>
        </w:rPr>
        <w:t>reciklažnog</w:t>
      </w:r>
      <w:proofErr w:type="spellEnd"/>
      <w:r w:rsidRPr="00C1018B">
        <w:rPr>
          <w:rFonts w:ascii="Calibri" w:hAnsi="Calibri" w:cs="Calibri"/>
          <w:b/>
          <w:bCs/>
        </w:rPr>
        <w:t xml:space="preserve"> dvorišta</w:t>
      </w:r>
    </w:p>
    <w:p w14:paraId="47A8F0D6" w14:textId="77777777" w:rsidR="00C1018B" w:rsidRPr="00C1018B" w:rsidRDefault="00C1018B" w:rsidP="00C1018B">
      <w:pPr>
        <w:spacing w:before="120"/>
        <w:jc w:val="both"/>
        <w:rPr>
          <w:rFonts w:ascii="Calibri" w:hAnsi="Calibri" w:cs="Calibri"/>
        </w:rPr>
      </w:pPr>
      <w:r w:rsidRPr="00C1018B">
        <w:rPr>
          <w:rFonts w:ascii="Calibri" w:hAnsi="Calibri" w:cs="Calibri"/>
        </w:rPr>
        <w:t xml:space="preserve">Na području zone gospodarske namjene Sveta Helena nalazi se </w:t>
      </w:r>
      <w:proofErr w:type="spellStart"/>
      <w:r w:rsidRPr="00C1018B">
        <w:rPr>
          <w:rFonts w:ascii="Calibri" w:hAnsi="Calibri" w:cs="Calibri"/>
        </w:rPr>
        <w:t>reciklažno</w:t>
      </w:r>
      <w:proofErr w:type="spellEnd"/>
      <w:r w:rsidRPr="00C1018B">
        <w:rPr>
          <w:rFonts w:ascii="Calibri" w:hAnsi="Calibri" w:cs="Calibri"/>
        </w:rPr>
        <w:t xml:space="preserve"> dvorište (k.č.br. 543/4, k.o. Sveta Helena) kojim upravljaju Zelinske komunalije d.o.o., a čija je izgradnja sufinancirana sredstvima EU.</w:t>
      </w:r>
    </w:p>
    <w:p w14:paraId="372C27DF" w14:textId="77777777" w:rsidR="00C1018B" w:rsidRPr="00C1018B" w:rsidRDefault="00C1018B" w:rsidP="00C1018B">
      <w:pPr>
        <w:spacing w:before="120"/>
        <w:jc w:val="both"/>
        <w:rPr>
          <w:rFonts w:ascii="Calibri" w:hAnsi="Calibri" w:cs="Calibri"/>
        </w:rPr>
      </w:pPr>
      <w:proofErr w:type="spellStart"/>
      <w:r w:rsidRPr="00C1018B">
        <w:rPr>
          <w:rFonts w:ascii="Calibri" w:hAnsi="Calibri" w:cs="Calibri"/>
        </w:rPr>
        <w:t>Reciklažno</w:t>
      </w:r>
      <w:proofErr w:type="spellEnd"/>
      <w:r w:rsidRPr="00C1018B">
        <w:rPr>
          <w:rFonts w:ascii="Calibri" w:hAnsi="Calibri" w:cs="Calibri"/>
        </w:rPr>
        <w:t xml:space="preserve"> dvorište započelo je s radom u rujnu 2018. godine. Od početka rada </w:t>
      </w:r>
      <w:proofErr w:type="spellStart"/>
      <w:r w:rsidRPr="00C1018B">
        <w:rPr>
          <w:rFonts w:ascii="Calibri" w:hAnsi="Calibri" w:cs="Calibri"/>
        </w:rPr>
        <w:t>reciklažnog</w:t>
      </w:r>
      <w:proofErr w:type="spellEnd"/>
      <w:r w:rsidRPr="00C1018B">
        <w:rPr>
          <w:rFonts w:ascii="Calibri" w:hAnsi="Calibri" w:cs="Calibri"/>
        </w:rPr>
        <w:t xml:space="preserve"> dvorišta bilježi se stalan rast mase odvojeno prikupljenog komunalnog otpada. Iz tog razloga nužno je proširenje postojećeg </w:t>
      </w:r>
      <w:proofErr w:type="spellStart"/>
      <w:r w:rsidRPr="00C1018B">
        <w:rPr>
          <w:rFonts w:ascii="Calibri" w:hAnsi="Calibri" w:cs="Calibri"/>
        </w:rPr>
        <w:t>reciklažnog</w:t>
      </w:r>
      <w:proofErr w:type="spellEnd"/>
      <w:r w:rsidRPr="00C1018B">
        <w:rPr>
          <w:rFonts w:ascii="Calibri" w:hAnsi="Calibri" w:cs="Calibri"/>
        </w:rPr>
        <w:t xml:space="preserve"> dvorišta.</w:t>
      </w:r>
    </w:p>
    <w:p w14:paraId="34025F98" w14:textId="57358048" w:rsidR="00C1018B" w:rsidRPr="00C1018B" w:rsidRDefault="00C1018B" w:rsidP="00C1018B">
      <w:pPr>
        <w:spacing w:before="120"/>
        <w:jc w:val="both"/>
        <w:rPr>
          <w:rFonts w:ascii="Calibri" w:hAnsi="Calibri" w:cs="Calibri"/>
        </w:rPr>
      </w:pPr>
      <w:r w:rsidRPr="00C1018B">
        <w:rPr>
          <w:rFonts w:ascii="Calibri" w:hAnsi="Calibri" w:cs="Calibri"/>
        </w:rPr>
        <w:t>U 2026. godini planirana su sredstva za uslugu izrade projektno tehničke</w:t>
      </w:r>
      <w:r w:rsidR="006A00B8">
        <w:rPr>
          <w:rFonts w:ascii="Calibri" w:hAnsi="Calibri" w:cs="Calibri"/>
        </w:rPr>
        <w:t xml:space="preserve"> dokumentacije </w:t>
      </w:r>
      <w:r w:rsidRPr="00C1018B">
        <w:rPr>
          <w:rFonts w:ascii="Calibri" w:hAnsi="Calibri" w:cs="Calibri"/>
        </w:rPr>
        <w:t xml:space="preserve">potrebne za proširenje </w:t>
      </w:r>
      <w:proofErr w:type="spellStart"/>
      <w:r w:rsidRPr="00C1018B">
        <w:rPr>
          <w:rFonts w:ascii="Calibri" w:hAnsi="Calibri" w:cs="Calibri"/>
        </w:rPr>
        <w:t>reciklažnog</w:t>
      </w:r>
      <w:proofErr w:type="spellEnd"/>
      <w:r w:rsidRPr="00C1018B">
        <w:rPr>
          <w:rFonts w:ascii="Calibri" w:hAnsi="Calibri" w:cs="Calibri"/>
        </w:rPr>
        <w:t xml:space="preserve"> dvorišta.</w:t>
      </w:r>
    </w:p>
    <w:p w14:paraId="5A1A0BEE" w14:textId="77777777" w:rsidR="00C1018B" w:rsidRPr="00C1018B" w:rsidRDefault="00C1018B" w:rsidP="002A2781">
      <w:pPr>
        <w:pStyle w:val="Bezproreda"/>
      </w:pPr>
      <w:r w:rsidRPr="00C1018B">
        <w:rPr>
          <w:u w:val="single"/>
        </w:rPr>
        <w:t>Opći cilj:</w:t>
      </w:r>
      <w:r w:rsidRPr="00C1018B">
        <w:t xml:space="preserve"> Povećati oporabu otpada odnosno smanjiti odlaganje otpada na odlagališta, unaprijediti i poboljšati proces odvojenog sakupljanja otpada.</w:t>
      </w:r>
    </w:p>
    <w:p w14:paraId="34488EC4" w14:textId="77777777" w:rsidR="00C1018B" w:rsidRPr="00C1018B" w:rsidRDefault="00C1018B" w:rsidP="002A2781">
      <w:pPr>
        <w:pStyle w:val="Bezproreda"/>
      </w:pPr>
      <w:r w:rsidRPr="00C1018B">
        <w:rPr>
          <w:u w:val="single"/>
        </w:rPr>
        <w:t>Posebni cilj:</w:t>
      </w:r>
      <w:r w:rsidRPr="00C1018B">
        <w:t xml:space="preserve"> Poboljšati postojeći lokalni sustav odvojenog prikupljanja otpada.</w:t>
      </w:r>
    </w:p>
    <w:p w14:paraId="5E99BEDB" w14:textId="77777777" w:rsidR="00C1018B" w:rsidRPr="00C1018B" w:rsidRDefault="00C1018B" w:rsidP="002A2781">
      <w:pPr>
        <w:pStyle w:val="Bezproreda"/>
        <w:rPr>
          <w:u w:val="single"/>
        </w:rPr>
      </w:pPr>
      <w:r w:rsidRPr="00C1018B">
        <w:rPr>
          <w:u w:val="single"/>
        </w:rPr>
        <w:t xml:space="preserve">Zakonska osnova: </w:t>
      </w:r>
      <w:r w:rsidRPr="00C1018B">
        <w:t>Zakon o komunalnom gospodarstvu, Zakon o gospodarenju otpadom</w:t>
      </w:r>
    </w:p>
    <w:p w14:paraId="4B3BC69A" w14:textId="77777777" w:rsidR="00C1018B" w:rsidRPr="00C1018B" w:rsidRDefault="00C1018B" w:rsidP="002A2781">
      <w:pPr>
        <w:pStyle w:val="Bezproreda"/>
      </w:pPr>
      <w:r w:rsidRPr="00C1018B">
        <w:rPr>
          <w:u w:val="single"/>
        </w:rPr>
        <w:t>Potrebna sredstva:</w:t>
      </w:r>
      <w:r w:rsidRPr="00C1018B">
        <w:t xml:space="preserve">  34.000,00 EUR</w:t>
      </w:r>
    </w:p>
    <w:p w14:paraId="4F3EE320" w14:textId="77777777" w:rsidR="00C1018B" w:rsidRPr="00C1018B" w:rsidRDefault="00C1018B" w:rsidP="002A2781">
      <w:pPr>
        <w:pStyle w:val="Bezproreda"/>
      </w:pPr>
      <w:r w:rsidRPr="00C1018B">
        <w:rPr>
          <w:u w:val="single"/>
        </w:rPr>
        <w:t xml:space="preserve">Mjerila uspješnosti: </w:t>
      </w:r>
      <w:r w:rsidRPr="00C1018B">
        <w:t>masa odvojeno sakupljenog komunalnog otpada u ukupnoj količini otpada</w:t>
      </w:r>
    </w:p>
    <w:p w14:paraId="3A9C3305" w14:textId="77777777" w:rsidR="00C1018B" w:rsidRPr="00C1018B" w:rsidRDefault="00C1018B" w:rsidP="00C1018B">
      <w:pPr>
        <w:rPr>
          <w:rFonts w:ascii="Calibri" w:hAnsi="Calibri" w:cs="Calibri"/>
        </w:rPr>
      </w:pPr>
    </w:p>
    <w:p w14:paraId="155E0BFA" w14:textId="77777777" w:rsidR="00C1018B" w:rsidRPr="002A2781" w:rsidRDefault="00C1018B" w:rsidP="0038236B">
      <w:pPr>
        <w:spacing w:after="0" w:line="257" w:lineRule="auto"/>
        <w:ind w:firstLine="709"/>
        <w:rPr>
          <w:rFonts w:ascii="Calibri" w:hAnsi="Calibri" w:cs="Calibri"/>
          <w:b/>
          <w:bCs/>
        </w:rPr>
      </w:pPr>
      <w:r w:rsidRPr="002A2781">
        <w:rPr>
          <w:rFonts w:ascii="Calibri" w:hAnsi="Calibri" w:cs="Calibri"/>
          <w:b/>
          <w:bCs/>
        </w:rPr>
        <w:t>K307715 Kapitalni projekt: Izgradnja zelene infrastrukture</w:t>
      </w:r>
    </w:p>
    <w:p w14:paraId="53FE4265" w14:textId="77777777" w:rsidR="00C1018B" w:rsidRPr="002A2781" w:rsidRDefault="00C1018B" w:rsidP="00C1018B">
      <w:pPr>
        <w:spacing w:before="120"/>
        <w:jc w:val="both"/>
        <w:rPr>
          <w:rFonts w:ascii="Calibri" w:hAnsi="Calibri" w:cs="Calibri"/>
        </w:rPr>
      </w:pPr>
      <w:r w:rsidRPr="002A2781">
        <w:rPr>
          <w:rFonts w:ascii="Calibri" w:hAnsi="Calibri" w:cs="Calibri"/>
        </w:rPr>
        <w:t>Projekt obuhvaća izgradnju i uređenje zelene infrastrukture na području Grada Svetog Ivana Zeline s ciljem poboljšanja kvalitete javnih prostora, smanjenja utjecaja klimatskih promjena i stvaranja ugodnog, održivog i inkluzivnog okruženja za građane. Zelena infrastruktura uključuje sadnju drveća, uređenje zelenih površina, postavljanje urbane opreme i rješenja za održivo upravljanje oborinskim vodama.</w:t>
      </w:r>
    </w:p>
    <w:p w14:paraId="5C460EF5" w14:textId="77777777" w:rsidR="00C1018B" w:rsidRPr="002A2781" w:rsidRDefault="00C1018B" w:rsidP="00C1018B">
      <w:pPr>
        <w:spacing w:before="120"/>
        <w:jc w:val="both"/>
        <w:rPr>
          <w:rFonts w:ascii="Calibri" w:hAnsi="Calibri" w:cs="Calibri"/>
        </w:rPr>
      </w:pPr>
      <w:r w:rsidRPr="002A2781">
        <w:rPr>
          <w:rFonts w:ascii="Calibri" w:hAnsi="Calibri" w:cs="Calibri"/>
        </w:rPr>
        <w:t>Krajem 2025. godine izvršena je prijava na natječaj EU fondova, a rezultati se očekuju sredinom 2026. godine. Nakon sklapanja Ugovora o dodjeli bespovratnih sredstava, pristupiti će se provedbi postupka javne nabave te će se krenuti s radovima na izgradnji zelene infrastrukture.</w:t>
      </w:r>
    </w:p>
    <w:p w14:paraId="06B8A6EC" w14:textId="77777777" w:rsidR="00C1018B" w:rsidRPr="002A2781" w:rsidRDefault="00C1018B" w:rsidP="002A2781">
      <w:pPr>
        <w:pStyle w:val="Bezproreda"/>
      </w:pPr>
      <w:r w:rsidRPr="002A2781">
        <w:rPr>
          <w:u w:val="single"/>
        </w:rPr>
        <w:t>Opći cilj:</w:t>
      </w:r>
      <w:r w:rsidRPr="002A2781">
        <w:t xml:space="preserve"> Doprinijeti održivom razvoju i povećanju kvalitete života kroz izgradnju zelene infrastrukture koja smanjuje negativne utjecaje na okoliš i potiče društvenu </w:t>
      </w:r>
      <w:proofErr w:type="spellStart"/>
      <w:r w:rsidRPr="002A2781">
        <w:t>inkluzivnost</w:t>
      </w:r>
      <w:proofErr w:type="spellEnd"/>
      <w:r w:rsidRPr="002A2781">
        <w:t>.</w:t>
      </w:r>
    </w:p>
    <w:p w14:paraId="74E85E02" w14:textId="77777777" w:rsidR="00C1018B" w:rsidRPr="002A2781" w:rsidRDefault="00C1018B" w:rsidP="002A2781">
      <w:pPr>
        <w:pStyle w:val="Bezproreda"/>
      </w:pPr>
      <w:r w:rsidRPr="002A2781">
        <w:rPr>
          <w:u w:val="single"/>
        </w:rPr>
        <w:t>Posebni cilj:</w:t>
      </w:r>
      <w:r w:rsidRPr="002A2781">
        <w:t xml:space="preserve"> Uređenje javnih zelenih površina i sadnja autohtonog bilja. </w:t>
      </w:r>
    </w:p>
    <w:p w14:paraId="116B6E5D" w14:textId="77777777" w:rsidR="00C1018B" w:rsidRPr="002A2781" w:rsidRDefault="00C1018B" w:rsidP="002A2781">
      <w:pPr>
        <w:pStyle w:val="Bezproreda"/>
      </w:pPr>
      <w:r w:rsidRPr="002A2781">
        <w:t xml:space="preserve">Smanjenje efekta urbanog toplinskog otoka i poboljšanje mikroklime. </w:t>
      </w:r>
    </w:p>
    <w:p w14:paraId="61758E2B" w14:textId="77777777" w:rsidR="00C1018B" w:rsidRPr="002A2781" w:rsidRDefault="00C1018B" w:rsidP="002A2781">
      <w:pPr>
        <w:pStyle w:val="Bezproreda"/>
      </w:pPr>
      <w:r w:rsidRPr="002A2781">
        <w:t xml:space="preserve">Povećanje dostupnosti kvalitetnih javnih prostora za sve građane. </w:t>
      </w:r>
    </w:p>
    <w:p w14:paraId="75DC0426" w14:textId="77777777" w:rsidR="00C1018B" w:rsidRPr="002A2781" w:rsidRDefault="00C1018B" w:rsidP="002A2781">
      <w:pPr>
        <w:pStyle w:val="Bezproreda"/>
      </w:pPr>
      <w:r w:rsidRPr="002A2781">
        <w:rPr>
          <w:u w:val="single"/>
        </w:rPr>
        <w:t xml:space="preserve">Zakonska osnova: </w:t>
      </w:r>
      <w:r w:rsidRPr="002A2781">
        <w:t>Zakon o zaštiti okoliša, Zakon o komunalnom gospodarstvu, Provedbeni program Grada Svetog Ivana Zeline 2025.–2029., Usklađenost s ciljevima EU Zelenog plana i NEB (New European Bauhaus) inicijative.</w:t>
      </w:r>
    </w:p>
    <w:p w14:paraId="149821AA" w14:textId="77777777" w:rsidR="00C1018B" w:rsidRPr="002A2781" w:rsidRDefault="00C1018B" w:rsidP="002A2781">
      <w:pPr>
        <w:pStyle w:val="Bezproreda"/>
      </w:pPr>
      <w:r w:rsidRPr="002A2781">
        <w:rPr>
          <w:u w:val="single"/>
        </w:rPr>
        <w:lastRenderedPageBreak/>
        <w:t>Potrebna sredstva:</w:t>
      </w:r>
      <w:r w:rsidRPr="002A2781">
        <w:t xml:space="preserve">  238.937,50 EUR</w:t>
      </w:r>
    </w:p>
    <w:p w14:paraId="2B5033FA" w14:textId="77777777" w:rsidR="00C1018B" w:rsidRPr="002A2781" w:rsidRDefault="00C1018B" w:rsidP="002A2781">
      <w:pPr>
        <w:pStyle w:val="Bezproreda"/>
      </w:pPr>
      <w:r w:rsidRPr="002A2781">
        <w:rPr>
          <w:u w:val="single"/>
        </w:rPr>
        <w:t xml:space="preserve">Mjerila uspješnosti: </w:t>
      </w:r>
      <w:r w:rsidRPr="002A2781">
        <w:t>Površina uređenih zelenih zona (m²), Broj posađenih stabala i zelenih elemenata.</w:t>
      </w:r>
    </w:p>
    <w:tbl>
      <w:tblPr>
        <w:tblStyle w:val="Reetkatablice"/>
        <w:tblpPr w:leftFromText="180" w:rightFromText="180" w:vertAnchor="text" w:horzAnchor="margin" w:tblpXSpec="center" w:tblpY="314"/>
        <w:tblW w:w="9050" w:type="dxa"/>
        <w:tblLook w:val="04A0" w:firstRow="1" w:lastRow="0" w:firstColumn="1" w:lastColumn="0" w:noHBand="0" w:noVBand="1"/>
      </w:tblPr>
      <w:tblGrid>
        <w:gridCol w:w="1935"/>
        <w:gridCol w:w="1392"/>
        <w:gridCol w:w="1154"/>
        <w:gridCol w:w="1148"/>
        <w:gridCol w:w="1148"/>
        <w:gridCol w:w="1137"/>
        <w:gridCol w:w="1136"/>
      </w:tblGrid>
      <w:tr w:rsidR="002A2781" w:rsidRPr="002A2781" w14:paraId="0A4D1864" w14:textId="77777777" w:rsidTr="00A74758">
        <w:trPr>
          <w:trHeight w:val="377"/>
        </w:trPr>
        <w:tc>
          <w:tcPr>
            <w:tcW w:w="9050" w:type="dxa"/>
            <w:gridSpan w:val="7"/>
            <w:shd w:val="clear" w:color="auto" w:fill="83CAEB" w:themeFill="accent1" w:themeFillTint="66"/>
          </w:tcPr>
          <w:p w14:paraId="1BF1A922" w14:textId="77777777" w:rsidR="002A2781" w:rsidRPr="002A2781" w:rsidRDefault="002A2781" w:rsidP="00D478EA">
            <w:pPr>
              <w:spacing w:before="120"/>
              <w:jc w:val="center"/>
              <w:rPr>
                <w:rFonts w:ascii="Calibri" w:hAnsi="Calibri" w:cs="Calibri"/>
                <w:b/>
                <w:bCs/>
              </w:rPr>
            </w:pPr>
            <w:r w:rsidRPr="002A2781">
              <w:rPr>
                <w:rFonts w:ascii="Calibri" w:hAnsi="Calibri" w:cs="Calibri"/>
                <w:b/>
                <w:bCs/>
              </w:rPr>
              <w:t>Provedbeni program Grada Svetog Ivana Zeline 2025. – 2029.</w:t>
            </w:r>
          </w:p>
          <w:p w14:paraId="20F24BA7" w14:textId="77777777" w:rsidR="002A2781" w:rsidRPr="002A2781" w:rsidRDefault="002A2781" w:rsidP="00D478EA">
            <w:pPr>
              <w:jc w:val="center"/>
              <w:rPr>
                <w:rFonts w:ascii="Calibri" w:hAnsi="Calibri" w:cs="Calibri"/>
                <w:b/>
                <w:bCs/>
              </w:rPr>
            </w:pPr>
            <w:r w:rsidRPr="002A2781">
              <w:rPr>
                <w:rFonts w:ascii="Calibri" w:hAnsi="Calibri" w:cs="Calibri"/>
                <w:b/>
                <w:bCs/>
              </w:rPr>
              <w:t xml:space="preserve">Mjera 7. </w:t>
            </w:r>
            <w:proofErr w:type="spellStart"/>
            <w:r w:rsidRPr="002A2781">
              <w:rPr>
                <w:rFonts w:ascii="Calibri" w:hAnsi="Calibri" w:cs="Calibri"/>
                <w:b/>
                <w:bCs/>
              </w:rPr>
              <w:t>rilagodba</w:t>
            </w:r>
            <w:proofErr w:type="spellEnd"/>
            <w:r w:rsidRPr="002A2781">
              <w:rPr>
                <w:rFonts w:ascii="Calibri" w:hAnsi="Calibri" w:cs="Calibri"/>
                <w:b/>
                <w:bCs/>
              </w:rPr>
              <w:t xml:space="preserve"> na učinke klimatskih promjena</w:t>
            </w:r>
          </w:p>
        </w:tc>
      </w:tr>
      <w:tr w:rsidR="00C1018B" w:rsidRPr="002A2781" w14:paraId="297AD5C2" w14:textId="77777777" w:rsidTr="002A2781">
        <w:trPr>
          <w:trHeight w:val="377"/>
        </w:trPr>
        <w:tc>
          <w:tcPr>
            <w:tcW w:w="1935" w:type="dxa"/>
            <w:shd w:val="clear" w:color="auto" w:fill="83CAEB" w:themeFill="accent1" w:themeFillTint="66"/>
          </w:tcPr>
          <w:p w14:paraId="4AAD7C2F" w14:textId="77777777" w:rsidR="00C1018B" w:rsidRPr="002A2781" w:rsidRDefault="00C1018B" w:rsidP="00D478EA">
            <w:pPr>
              <w:jc w:val="center"/>
              <w:rPr>
                <w:rFonts w:ascii="Calibri" w:hAnsi="Calibri" w:cs="Calibri"/>
                <w:b/>
                <w:bCs/>
              </w:rPr>
            </w:pPr>
            <w:r w:rsidRPr="002A2781">
              <w:rPr>
                <w:rFonts w:ascii="Calibri" w:hAnsi="Calibri" w:cs="Calibri"/>
                <w:b/>
                <w:bCs/>
              </w:rPr>
              <w:t>Program/aktivnost</w:t>
            </w:r>
          </w:p>
        </w:tc>
        <w:tc>
          <w:tcPr>
            <w:tcW w:w="1392" w:type="dxa"/>
            <w:shd w:val="clear" w:color="auto" w:fill="83CAEB" w:themeFill="accent1" w:themeFillTint="66"/>
          </w:tcPr>
          <w:p w14:paraId="7C81F854" w14:textId="77777777" w:rsidR="00C1018B" w:rsidRPr="002A2781" w:rsidRDefault="00C1018B" w:rsidP="00D478EA">
            <w:pPr>
              <w:rPr>
                <w:rFonts w:ascii="Calibri" w:hAnsi="Calibri" w:cs="Calibri"/>
              </w:rPr>
            </w:pPr>
            <w:r w:rsidRPr="002A2781">
              <w:rPr>
                <w:rFonts w:ascii="Calibri" w:hAnsi="Calibri" w:cs="Calibri"/>
                <w:b/>
                <w:bCs/>
                <w:color w:val="000000"/>
              </w:rPr>
              <w:t>Pokazatelj rezultata</w:t>
            </w:r>
          </w:p>
        </w:tc>
        <w:tc>
          <w:tcPr>
            <w:tcW w:w="1154" w:type="dxa"/>
            <w:shd w:val="clear" w:color="auto" w:fill="83CAEB" w:themeFill="accent1" w:themeFillTint="66"/>
          </w:tcPr>
          <w:p w14:paraId="2120A5E1" w14:textId="77777777" w:rsidR="00C1018B" w:rsidRPr="002A2781" w:rsidRDefault="00C1018B" w:rsidP="00D478EA">
            <w:pPr>
              <w:rPr>
                <w:rFonts w:ascii="Calibri" w:hAnsi="Calibri" w:cs="Calibri"/>
              </w:rPr>
            </w:pPr>
            <w:r w:rsidRPr="002A2781">
              <w:rPr>
                <w:rFonts w:ascii="Calibri" w:hAnsi="Calibri" w:cs="Calibri"/>
                <w:b/>
                <w:bCs/>
                <w:color w:val="000000"/>
              </w:rPr>
              <w:t>Ostvarena vrijednost 2025.</w:t>
            </w:r>
          </w:p>
        </w:tc>
        <w:tc>
          <w:tcPr>
            <w:tcW w:w="1148" w:type="dxa"/>
            <w:shd w:val="clear" w:color="auto" w:fill="83CAEB" w:themeFill="accent1" w:themeFillTint="66"/>
          </w:tcPr>
          <w:p w14:paraId="7C8869D9" w14:textId="77777777" w:rsidR="00C1018B" w:rsidRPr="002A2781" w:rsidRDefault="00C1018B" w:rsidP="00D478EA">
            <w:pPr>
              <w:rPr>
                <w:rFonts w:ascii="Calibri" w:hAnsi="Calibri" w:cs="Calibri"/>
              </w:rPr>
            </w:pPr>
            <w:r w:rsidRPr="002A2781">
              <w:rPr>
                <w:rFonts w:ascii="Calibri" w:hAnsi="Calibri" w:cs="Calibri"/>
                <w:b/>
                <w:bCs/>
                <w:color w:val="000000"/>
              </w:rPr>
              <w:t>Ciljana  vrijednost 2026.</w:t>
            </w:r>
          </w:p>
        </w:tc>
        <w:tc>
          <w:tcPr>
            <w:tcW w:w="1148" w:type="dxa"/>
            <w:shd w:val="clear" w:color="auto" w:fill="83CAEB" w:themeFill="accent1" w:themeFillTint="66"/>
          </w:tcPr>
          <w:p w14:paraId="1851A41E" w14:textId="77777777" w:rsidR="00C1018B" w:rsidRPr="002A2781" w:rsidRDefault="00C1018B" w:rsidP="00D478EA">
            <w:pPr>
              <w:rPr>
                <w:rFonts w:ascii="Calibri" w:hAnsi="Calibri" w:cs="Calibri"/>
              </w:rPr>
            </w:pPr>
            <w:r w:rsidRPr="002A2781">
              <w:rPr>
                <w:rFonts w:ascii="Calibri" w:hAnsi="Calibri" w:cs="Calibri"/>
                <w:b/>
                <w:bCs/>
                <w:color w:val="000000"/>
              </w:rPr>
              <w:t>Ciljana  vrijednost 2027.</w:t>
            </w:r>
          </w:p>
        </w:tc>
        <w:tc>
          <w:tcPr>
            <w:tcW w:w="1137" w:type="dxa"/>
            <w:shd w:val="clear" w:color="auto" w:fill="83CAEB" w:themeFill="accent1" w:themeFillTint="66"/>
          </w:tcPr>
          <w:p w14:paraId="0F11D729" w14:textId="77777777" w:rsidR="00C1018B" w:rsidRPr="002A2781" w:rsidRDefault="00C1018B" w:rsidP="00D478EA">
            <w:pPr>
              <w:rPr>
                <w:rFonts w:ascii="Calibri" w:hAnsi="Calibri" w:cs="Calibri"/>
                <w:b/>
                <w:bCs/>
                <w:color w:val="000000"/>
              </w:rPr>
            </w:pPr>
            <w:r w:rsidRPr="002A2781">
              <w:rPr>
                <w:rFonts w:ascii="Calibri" w:hAnsi="Calibri" w:cs="Calibri"/>
                <w:b/>
                <w:bCs/>
                <w:color w:val="000000"/>
              </w:rPr>
              <w:t>Ciljana vrijednost 2028.</w:t>
            </w:r>
          </w:p>
        </w:tc>
        <w:tc>
          <w:tcPr>
            <w:tcW w:w="1136" w:type="dxa"/>
            <w:shd w:val="clear" w:color="auto" w:fill="83CAEB" w:themeFill="accent1" w:themeFillTint="66"/>
          </w:tcPr>
          <w:p w14:paraId="3A780594" w14:textId="77777777" w:rsidR="00C1018B" w:rsidRPr="002A2781" w:rsidRDefault="00C1018B" w:rsidP="00D478EA">
            <w:pPr>
              <w:rPr>
                <w:rFonts w:ascii="Calibri" w:hAnsi="Calibri" w:cs="Calibri"/>
              </w:rPr>
            </w:pPr>
            <w:r w:rsidRPr="002A2781">
              <w:rPr>
                <w:rFonts w:ascii="Calibri" w:hAnsi="Calibri" w:cs="Calibri"/>
                <w:b/>
                <w:bCs/>
                <w:color w:val="000000"/>
              </w:rPr>
              <w:t>Ciljana vrijednost 2029.</w:t>
            </w:r>
          </w:p>
        </w:tc>
      </w:tr>
      <w:tr w:rsidR="00C1018B" w:rsidRPr="00C1018B" w14:paraId="2374F9CB" w14:textId="77777777" w:rsidTr="006A00B8">
        <w:trPr>
          <w:trHeight w:val="377"/>
        </w:trPr>
        <w:tc>
          <w:tcPr>
            <w:tcW w:w="1935" w:type="dxa"/>
            <w:hideMark/>
          </w:tcPr>
          <w:p w14:paraId="686748E5" w14:textId="77777777" w:rsidR="00C1018B" w:rsidRPr="002A2781" w:rsidRDefault="00C1018B" w:rsidP="00D478EA">
            <w:pPr>
              <w:rPr>
                <w:rFonts w:ascii="Calibri" w:hAnsi="Calibri" w:cs="Calibri"/>
              </w:rPr>
            </w:pPr>
            <w:r w:rsidRPr="002A2781">
              <w:rPr>
                <w:rFonts w:ascii="Calibri" w:hAnsi="Calibri" w:cs="Calibri"/>
              </w:rPr>
              <w:t>7.1. Izgradnja zelene infrastrukture</w:t>
            </w:r>
          </w:p>
        </w:tc>
        <w:tc>
          <w:tcPr>
            <w:tcW w:w="1392" w:type="dxa"/>
            <w:hideMark/>
          </w:tcPr>
          <w:p w14:paraId="5D6455BA" w14:textId="77777777" w:rsidR="00C1018B" w:rsidRPr="002A2781" w:rsidRDefault="00C1018B" w:rsidP="00D478EA">
            <w:pPr>
              <w:rPr>
                <w:rFonts w:ascii="Calibri" w:hAnsi="Calibri" w:cs="Calibri"/>
              </w:rPr>
            </w:pPr>
            <w:r w:rsidRPr="002A2781">
              <w:rPr>
                <w:rFonts w:ascii="Calibri" w:hAnsi="Calibri" w:cs="Calibri"/>
              </w:rPr>
              <w:t>Broj provedenih projekata godišnje</w:t>
            </w:r>
          </w:p>
        </w:tc>
        <w:tc>
          <w:tcPr>
            <w:tcW w:w="1154" w:type="dxa"/>
            <w:vAlign w:val="center"/>
            <w:hideMark/>
          </w:tcPr>
          <w:p w14:paraId="6D39A6EC" w14:textId="77777777" w:rsidR="00C1018B" w:rsidRPr="002A2781" w:rsidRDefault="00C1018B" w:rsidP="006A00B8">
            <w:pPr>
              <w:jc w:val="center"/>
              <w:rPr>
                <w:rFonts w:ascii="Calibri" w:hAnsi="Calibri" w:cs="Calibri"/>
              </w:rPr>
            </w:pPr>
            <w:r w:rsidRPr="002A2781">
              <w:rPr>
                <w:rFonts w:ascii="Calibri" w:hAnsi="Calibri" w:cs="Calibri"/>
              </w:rPr>
              <w:t>0</w:t>
            </w:r>
          </w:p>
        </w:tc>
        <w:tc>
          <w:tcPr>
            <w:tcW w:w="1148" w:type="dxa"/>
            <w:vAlign w:val="center"/>
          </w:tcPr>
          <w:p w14:paraId="57C58A38" w14:textId="77777777" w:rsidR="00C1018B" w:rsidRPr="002A2781" w:rsidRDefault="00C1018B" w:rsidP="006A00B8">
            <w:pPr>
              <w:jc w:val="center"/>
              <w:rPr>
                <w:rFonts w:ascii="Calibri" w:hAnsi="Calibri" w:cs="Calibri"/>
              </w:rPr>
            </w:pPr>
            <w:r w:rsidRPr="002A2781">
              <w:rPr>
                <w:rFonts w:ascii="Calibri" w:hAnsi="Calibri" w:cs="Calibri"/>
              </w:rPr>
              <w:t>0</w:t>
            </w:r>
          </w:p>
        </w:tc>
        <w:tc>
          <w:tcPr>
            <w:tcW w:w="1148" w:type="dxa"/>
            <w:vAlign w:val="center"/>
          </w:tcPr>
          <w:p w14:paraId="50546221" w14:textId="77777777" w:rsidR="00C1018B" w:rsidRPr="002A2781" w:rsidRDefault="00C1018B" w:rsidP="006A00B8">
            <w:pPr>
              <w:jc w:val="center"/>
              <w:rPr>
                <w:rFonts w:ascii="Calibri" w:hAnsi="Calibri" w:cs="Calibri"/>
              </w:rPr>
            </w:pPr>
            <w:r w:rsidRPr="002A2781">
              <w:rPr>
                <w:rFonts w:ascii="Calibri" w:hAnsi="Calibri" w:cs="Calibri"/>
              </w:rPr>
              <w:t>1</w:t>
            </w:r>
          </w:p>
        </w:tc>
        <w:tc>
          <w:tcPr>
            <w:tcW w:w="1137" w:type="dxa"/>
            <w:vAlign w:val="center"/>
          </w:tcPr>
          <w:p w14:paraId="50457962" w14:textId="77777777" w:rsidR="00C1018B" w:rsidRPr="002A2781" w:rsidRDefault="00C1018B" w:rsidP="006A00B8">
            <w:pPr>
              <w:jc w:val="center"/>
              <w:rPr>
                <w:rFonts w:ascii="Calibri" w:hAnsi="Calibri" w:cs="Calibri"/>
              </w:rPr>
            </w:pPr>
            <w:r w:rsidRPr="002A2781">
              <w:rPr>
                <w:rFonts w:ascii="Calibri" w:hAnsi="Calibri" w:cs="Calibri"/>
              </w:rPr>
              <w:t>1</w:t>
            </w:r>
          </w:p>
        </w:tc>
        <w:tc>
          <w:tcPr>
            <w:tcW w:w="1136" w:type="dxa"/>
            <w:vAlign w:val="center"/>
          </w:tcPr>
          <w:p w14:paraId="144E85F0" w14:textId="77777777" w:rsidR="00C1018B" w:rsidRPr="00C1018B" w:rsidRDefault="00C1018B" w:rsidP="006A00B8">
            <w:pPr>
              <w:jc w:val="center"/>
              <w:rPr>
                <w:rFonts w:ascii="Calibri" w:hAnsi="Calibri" w:cs="Calibri"/>
              </w:rPr>
            </w:pPr>
            <w:r w:rsidRPr="002A2781">
              <w:rPr>
                <w:rFonts w:ascii="Calibri" w:hAnsi="Calibri" w:cs="Calibri"/>
              </w:rPr>
              <w:t>0</w:t>
            </w:r>
          </w:p>
        </w:tc>
      </w:tr>
    </w:tbl>
    <w:p w14:paraId="7EBD20D9" w14:textId="77777777" w:rsidR="00C1018B" w:rsidRDefault="00C1018B" w:rsidP="00C1018B">
      <w:pPr>
        <w:rPr>
          <w:rFonts w:ascii="Calibri" w:hAnsi="Calibri" w:cs="Calibri"/>
        </w:rPr>
      </w:pPr>
    </w:p>
    <w:p w14:paraId="07A4FA84" w14:textId="77777777" w:rsidR="002A2781" w:rsidRPr="00C1018B" w:rsidRDefault="002A2781" w:rsidP="00C1018B">
      <w:pPr>
        <w:rPr>
          <w:rFonts w:ascii="Calibri" w:hAnsi="Calibri" w:cs="Calibri"/>
        </w:rPr>
      </w:pPr>
    </w:p>
    <w:p w14:paraId="38A22243" w14:textId="77777777" w:rsidR="00C1018B" w:rsidRPr="00C1018B" w:rsidRDefault="00C1018B" w:rsidP="0038236B">
      <w:pPr>
        <w:spacing w:after="0" w:line="257" w:lineRule="auto"/>
        <w:ind w:firstLine="709"/>
        <w:rPr>
          <w:rFonts w:ascii="Calibri" w:hAnsi="Calibri" w:cs="Calibri"/>
          <w:b/>
          <w:bCs/>
        </w:rPr>
      </w:pPr>
      <w:r w:rsidRPr="00C1018B">
        <w:rPr>
          <w:rFonts w:ascii="Calibri" w:hAnsi="Calibri" w:cs="Calibri"/>
          <w:b/>
          <w:bCs/>
        </w:rPr>
        <w:t>K30720 Kapitalni projekt: Oprema za obradu komunalnog otpada</w:t>
      </w:r>
    </w:p>
    <w:p w14:paraId="3F0940E0" w14:textId="77777777" w:rsidR="00C1018B" w:rsidRPr="00C1018B" w:rsidRDefault="00C1018B" w:rsidP="00C1018B">
      <w:pPr>
        <w:spacing w:before="120"/>
        <w:jc w:val="both"/>
        <w:rPr>
          <w:rFonts w:ascii="Calibri" w:hAnsi="Calibri" w:cs="Calibri"/>
        </w:rPr>
      </w:pPr>
      <w:r w:rsidRPr="00C1018B">
        <w:rPr>
          <w:rFonts w:ascii="Calibri" w:hAnsi="Calibri" w:cs="Calibri"/>
        </w:rPr>
        <w:t xml:space="preserve">Grad Sveti Ivan Zelina od 2012. godine odvojeno sakuplja komunalni otpad, u početku, odvojeno se sakupljala samo plastika i papir, a kasnije i druge vrste otpada i to putem zelenih otoka, a od 2018. godine putem </w:t>
      </w:r>
      <w:proofErr w:type="spellStart"/>
      <w:r w:rsidRPr="00C1018B">
        <w:rPr>
          <w:rFonts w:ascii="Calibri" w:hAnsi="Calibri" w:cs="Calibri"/>
        </w:rPr>
        <w:t>reciklažnog</w:t>
      </w:r>
      <w:proofErr w:type="spellEnd"/>
      <w:r w:rsidRPr="00C1018B">
        <w:rPr>
          <w:rFonts w:ascii="Calibri" w:hAnsi="Calibri" w:cs="Calibri"/>
        </w:rPr>
        <w:t xml:space="preserve"> dvorišta. Kontinuirano se radi na povećanju stope odvojeno sakupljenog komunalnog otpada. U 2021. godinu Grad je nabavio 150 spremnika, zapremnine 120 l za odvojeno sakupljanje biootpada. Trošak nabave spremnika sufinanciran je sredstvima Fonda za zaštitu okoliša i energetsku učinkovitost. Isti su podijeljeni korisnicima javne usluge sakupljanja komunalnog otpada na području naselja Sveti Ivan Zelina jer u samom centru grada Svetog Ivana Zeline građani manje </w:t>
      </w:r>
      <w:proofErr w:type="spellStart"/>
      <w:r w:rsidRPr="00C1018B">
        <w:rPr>
          <w:rFonts w:ascii="Calibri" w:hAnsi="Calibri" w:cs="Calibri"/>
        </w:rPr>
        <w:t>kompostiraju</w:t>
      </w:r>
      <w:proofErr w:type="spellEnd"/>
      <w:r w:rsidRPr="00C1018B">
        <w:rPr>
          <w:rFonts w:ascii="Calibri" w:hAnsi="Calibri" w:cs="Calibri"/>
        </w:rPr>
        <w:t xml:space="preserve"> biootpad putem </w:t>
      </w:r>
      <w:proofErr w:type="spellStart"/>
      <w:r w:rsidRPr="00C1018B">
        <w:rPr>
          <w:rFonts w:ascii="Calibri" w:hAnsi="Calibri" w:cs="Calibri"/>
        </w:rPr>
        <w:t>kompostera</w:t>
      </w:r>
      <w:proofErr w:type="spellEnd"/>
      <w:r w:rsidRPr="00C1018B">
        <w:rPr>
          <w:rFonts w:ascii="Calibri" w:hAnsi="Calibri" w:cs="Calibri"/>
        </w:rPr>
        <w:t xml:space="preserve"> nego u ostalim područjima Grada. </w:t>
      </w:r>
    </w:p>
    <w:p w14:paraId="610AB7BA" w14:textId="77777777" w:rsidR="00C1018B" w:rsidRPr="00C1018B" w:rsidRDefault="00C1018B" w:rsidP="00C1018B">
      <w:pPr>
        <w:spacing w:before="120"/>
        <w:jc w:val="both"/>
        <w:rPr>
          <w:rFonts w:ascii="Calibri" w:hAnsi="Calibri" w:cs="Calibri"/>
        </w:rPr>
      </w:pPr>
      <w:r w:rsidRPr="00C1018B">
        <w:rPr>
          <w:rFonts w:ascii="Calibri" w:hAnsi="Calibri" w:cs="Calibri"/>
        </w:rPr>
        <w:t xml:space="preserve">U svrhu obrade odvojeno sakupljenog biootpada putem javne usluge, Grad je osigurao sufinanciranje od strane Zagrebačke županije za nabavu električnog </w:t>
      </w:r>
      <w:proofErr w:type="spellStart"/>
      <w:r w:rsidRPr="00C1018B">
        <w:rPr>
          <w:rFonts w:ascii="Calibri" w:hAnsi="Calibri" w:cs="Calibri"/>
        </w:rPr>
        <w:t>kompostera</w:t>
      </w:r>
      <w:proofErr w:type="spellEnd"/>
      <w:r w:rsidRPr="00C1018B">
        <w:rPr>
          <w:rFonts w:ascii="Calibri" w:hAnsi="Calibri" w:cs="Calibri"/>
        </w:rPr>
        <w:t xml:space="preserve"> u iznosu od 33.000,00 EUR.</w:t>
      </w:r>
    </w:p>
    <w:p w14:paraId="7337390D" w14:textId="77777777" w:rsidR="00C1018B" w:rsidRPr="00C1018B" w:rsidRDefault="00C1018B" w:rsidP="00C1018B">
      <w:pPr>
        <w:spacing w:before="120"/>
        <w:jc w:val="both"/>
        <w:rPr>
          <w:rFonts w:ascii="Calibri" w:hAnsi="Calibri" w:cs="Calibri"/>
        </w:rPr>
      </w:pPr>
      <w:r w:rsidRPr="00C1018B">
        <w:rPr>
          <w:rFonts w:ascii="Calibri" w:hAnsi="Calibri" w:cs="Calibri"/>
        </w:rPr>
        <w:t xml:space="preserve">U 2026. godini planirana su sredstva za nabavu električnog </w:t>
      </w:r>
      <w:proofErr w:type="spellStart"/>
      <w:r w:rsidRPr="00C1018B">
        <w:rPr>
          <w:rFonts w:ascii="Calibri" w:hAnsi="Calibri" w:cs="Calibri"/>
        </w:rPr>
        <w:t>kompostera</w:t>
      </w:r>
      <w:proofErr w:type="spellEnd"/>
      <w:r w:rsidRPr="00C1018B">
        <w:rPr>
          <w:rFonts w:ascii="Calibri" w:hAnsi="Calibri" w:cs="Calibri"/>
        </w:rPr>
        <w:t>, putem kojeg će se iz odvojeno sakupljenog biootpada u kratkom razdoblju proizvoditi kompost bogat hranjivim tvarima.</w:t>
      </w:r>
    </w:p>
    <w:p w14:paraId="2894A9CD" w14:textId="77777777" w:rsidR="00C1018B" w:rsidRPr="00C1018B" w:rsidRDefault="00C1018B" w:rsidP="00C1018B">
      <w:pPr>
        <w:spacing w:before="120"/>
        <w:jc w:val="both"/>
        <w:rPr>
          <w:rFonts w:ascii="Calibri" w:hAnsi="Calibri" w:cs="Calibri"/>
        </w:rPr>
      </w:pPr>
      <w:r w:rsidRPr="00C1018B">
        <w:rPr>
          <w:rFonts w:ascii="Calibri" w:hAnsi="Calibri" w:cs="Calibri"/>
        </w:rPr>
        <w:t xml:space="preserve">Električni </w:t>
      </w:r>
      <w:proofErr w:type="spellStart"/>
      <w:r w:rsidRPr="00C1018B">
        <w:rPr>
          <w:rFonts w:ascii="Calibri" w:hAnsi="Calibri" w:cs="Calibri"/>
        </w:rPr>
        <w:t>komposter</w:t>
      </w:r>
      <w:proofErr w:type="spellEnd"/>
      <w:r w:rsidRPr="00C1018B">
        <w:rPr>
          <w:rFonts w:ascii="Calibri" w:hAnsi="Calibri" w:cs="Calibri"/>
        </w:rPr>
        <w:t xml:space="preserve"> biti će postavljen u poluzatvoreni prostor u prizemlju zgrade Zelinskih komunalija d.o.o., površine 39 m</w:t>
      </w:r>
      <w:r w:rsidRPr="00C1018B">
        <w:rPr>
          <w:rFonts w:ascii="Calibri" w:hAnsi="Calibri" w:cs="Calibri"/>
          <w:vertAlign w:val="superscript"/>
        </w:rPr>
        <w:t>2</w:t>
      </w:r>
      <w:r w:rsidRPr="00C1018B">
        <w:rPr>
          <w:rFonts w:ascii="Calibri" w:hAnsi="Calibri" w:cs="Calibri"/>
        </w:rPr>
        <w:t xml:space="preserve">, a koji će biti dovoljan za smještaj samog </w:t>
      </w:r>
      <w:proofErr w:type="spellStart"/>
      <w:r w:rsidRPr="00C1018B">
        <w:rPr>
          <w:rFonts w:ascii="Calibri" w:hAnsi="Calibri" w:cs="Calibri"/>
        </w:rPr>
        <w:t>kompostera</w:t>
      </w:r>
      <w:proofErr w:type="spellEnd"/>
      <w:r w:rsidRPr="00C1018B">
        <w:rPr>
          <w:rFonts w:ascii="Calibri" w:hAnsi="Calibri" w:cs="Calibri"/>
        </w:rPr>
        <w:t xml:space="preserve"> i kontejnera iz kojeg će se biootpad sakupljen putem javne usluge ubacivati u </w:t>
      </w:r>
      <w:proofErr w:type="spellStart"/>
      <w:r w:rsidRPr="00C1018B">
        <w:rPr>
          <w:rFonts w:ascii="Calibri" w:hAnsi="Calibri" w:cs="Calibri"/>
        </w:rPr>
        <w:t>komposter</w:t>
      </w:r>
      <w:proofErr w:type="spellEnd"/>
      <w:r w:rsidRPr="00C1018B">
        <w:rPr>
          <w:rFonts w:ascii="Calibri" w:hAnsi="Calibri" w:cs="Calibri"/>
        </w:rPr>
        <w:t xml:space="preserve">.  Dobiveni kompost koristiti će se kao dodatak zemlji kod održavanja javnih zelenih površina na području Grada, umjesto gnojiva koji se sada kupuje. </w:t>
      </w:r>
    </w:p>
    <w:p w14:paraId="6A42DD89" w14:textId="77777777" w:rsidR="00C1018B" w:rsidRPr="00C1018B" w:rsidRDefault="00C1018B" w:rsidP="00C00653">
      <w:pPr>
        <w:pStyle w:val="Bezproreda"/>
      </w:pPr>
      <w:r w:rsidRPr="00C1018B">
        <w:rPr>
          <w:u w:val="single"/>
        </w:rPr>
        <w:t>Opći cilj:</w:t>
      </w:r>
      <w:r w:rsidRPr="00C1018B">
        <w:t xml:space="preserve"> Povećati oporabu otpada odnosno smanjiti odlaganje otpada na odlagališta, unaprijediti i poboljšati proces odvojenog sakupljanja otpada.</w:t>
      </w:r>
    </w:p>
    <w:p w14:paraId="2239B639" w14:textId="77777777" w:rsidR="00C1018B" w:rsidRPr="00C1018B" w:rsidRDefault="00C1018B" w:rsidP="00C00653">
      <w:pPr>
        <w:pStyle w:val="Bezproreda"/>
      </w:pPr>
      <w:r w:rsidRPr="00C1018B">
        <w:rPr>
          <w:u w:val="single"/>
        </w:rPr>
        <w:t>Posebni cilj:</w:t>
      </w:r>
      <w:r w:rsidRPr="00C1018B">
        <w:t xml:space="preserve"> Poboljšati postojeći lokalni sustav odvojenog prikupljanja otpada.</w:t>
      </w:r>
    </w:p>
    <w:p w14:paraId="1B10804D" w14:textId="77777777" w:rsidR="00C1018B" w:rsidRPr="00C1018B" w:rsidRDefault="00C1018B" w:rsidP="00C00653">
      <w:pPr>
        <w:pStyle w:val="Bezproreda"/>
        <w:rPr>
          <w:u w:val="single"/>
        </w:rPr>
      </w:pPr>
      <w:r w:rsidRPr="00C1018B">
        <w:rPr>
          <w:u w:val="single"/>
        </w:rPr>
        <w:t xml:space="preserve">Zakonska osnova: </w:t>
      </w:r>
      <w:r w:rsidRPr="00C1018B">
        <w:t>Zakon o komunalnom gospodarstvu, Zakon o gospodarenju otpadom</w:t>
      </w:r>
    </w:p>
    <w:p w14:paraId="6316CA69" w14:textId="77777777" w:rsidR="00C1018B" w:rsidRPr="00C1018B" w:rsidRDefault="00C1018B" w:rsidP="00C00653">
      <w:pPr>
        <w:pStyle w:val="Bezproreda"/>
      </w:pPr>
      <w:r w:rsidRPr="00C1018B">
        <w:rPr>
          <w:u w:val="single"/>
        </w:rPr>
        <w:t>Potrebna sredstva:</w:t>
      </w:r>
      <w:r w:rsidRPr="00C1018B">
        <w:t xml:space="preserve">  56.000,00 EUR</w:t>
      </w:r>
    </w:p>
    <w:p w14:paraId="7C600013" w14:textId="2DA00745" w:rsidR="00C1018B" w:rsidRPr="00C1018B" w:rsidRDefault="00C1018B" w:rsidP="00C00653">
      <w:pPr>
        <w:pStyle w:val="Bezproreda"/>
      </w:pPr>
      <w:r w:rsidRPr="00C1018B">
        <w:rPr>
          <w:u w:val="single"/>
        </w:rPr>
        <w:t xml:space="preserve">Mjerila uspješnosti: </w:t>
      </w:r>
      <w:r w:rsidR="006A00B8">
        <w:t>volumen</w:t>
      </w:r>
      <w:r w:rsidRPr="00C1018B">
        <w:t xml:space="preserve"> </w:t>
      </w:r>
      <w:r w:rsidR="006A00B8">
        <w:t>obrađenog biootpada sakupljenog putem javne usluge</w:t>
      </w:r>
    </w:p>
    <w:p w14:paraId="2324E545" w14:textId="77777777" w:rsidR="0038236B" w:rsidRDefault="0038236B" w:rsidP="00C1018B">
      <w:pPr>
        <w:spacing w:before="120"/>
        <w:ind w:firstLine="709"/>
        <w:rPr>
          <w:rFonts w:ascii="Calibri" w:hAnsi="Calibri" w:cs="Calibri"/>
          <w:b/>
          <w:bCs/>
        </w:rPr>
      </w:pPr>
    </w:p>
    <w:p w14:paraId="4DFBFA13" w14:textId="17A4AA45" w:rsidR="00C1018B" w:rsidRPr="00C1018B" w:rsidRDefault="00C1018B" w:rsidP="00C1018B">
      <w:pPr>
        <w:spacing w:before="120"/>
        <w:ind w:firstLine="709"/>
        <w:rPr>
          <w:rFonts w:ascii="Calibri" w:hAnsi="Calibri" w:cs="Calibri"/>
          <w:b/>
          <w:bCs/>
        </w:rPr>
      </w:pPr>
      <w:r w:rsidRPr="00C1018B">
        <w:rPr>
          <w:rFonts w:ascii="Calibri" w:hAnsi="Calibri" w:cs="Calibri"/>
          <w:b/>
          <w:bCs/>
        </w:rPr>
        <w:t>T307705 Tekući projekt: Sanacija divljih odlagališta</w:t>
      </w:r>
    </w:p>
    <w:p w14:paraId="56B58929" w14:textId="77777777" w:rsidR="00C1018B" w:rsidRPr="00C1018B" w:rsidRDefault="00C1018B" w:rsidP="00C1018B">
      <w:pPr>
        <w:spacing w:before="120"/>
        <w:jc w:val="both"/>
        <w:rPr>
          <w:rFonts w:ascii="Calibri" w:hAnsi="Calibri" w:cs="Calibri"/>
          <w:bCs/>
        </w:rPr>
      </w:pPr>
      <w:r w:rsidRPr="00C1018B">
        <w:rPr>
          <w:rFonts w:ascii="Calibri" w:hAnsi="Calibri" w:cs="Calibri"/>
          <w:bCs/>
        </w:rPr>
        <w:t>Za potrebe sanacije divljih odlagališta na području Grada planirana su sredstva u iznosu od 5.000,00 EUR.</w:t>
      </w:r>
    </w:p>
    <w:p w14:paraId="0D5BD712" w14:textId="77777777" w:rsidR="00C1018B" w:rsidRPr="00C1018B" w:rsidRDefault="00C1018B" w:rsidP="00C00653">
      <w:pPr>
        <w:pStyle w:val="Bezproreda"/>
      </w:pPr>
      <w:r w:rsidRPr="00C1018B">
        <w:rPr>
          <w:u w:val="single"/>
        </w:rPr>
        <w:t>Opći cilj</w:t>
      </w:r>
      <w:r w:rsidRPr="00C1018B">
        <w:t>: Doprinijeti boljoj zaštiti okoliša i smanjenju štetnih emisija koje nastaju od otpada koji se nepropisno odlaže.</w:t>
      </w:r>
    </w:p>
    <w:p w14:paraId="1756739B" w14:textId="77777777" w:rsidR="00C1018B" w:rsidRPr="00C1018B" w:rsidRDefault="00C1018B" w:rsidP="00C00653">
      <w:pPr>
        <w:pStyle w:val="Bezproreda"/>
      </w:pPr>
      <w:r w:rsidRPr="00C1018B">
        <w:rPr>
          <w:u w:val="single"/>
        </w:rPr>
        <w:t>Posebni cilj:</w:t>
      </w:r>
      <w:r w:rsidRPr="00C1018B">
        <w:t xml:space="preserve"> Smanjiti količine otpada koje se nepropisno odlažu.</w:t>
      </w:r>
    </w:p>
    <w:p w14:paraId="6A9DBF46" w14:textId="77777777" w:rsidR="00C1018B" w:rsidRPr="00C1018B" w:rsidRDefault="00C1018B" w:rsidP="00C00653">
      <w:pPr>
        <w:pStyle w:val="Bezproreda"/>
        <w:rPr>
          <w:u w:val="single"/>
        </w:rPr>
      </w:pPr>
      <w:r w:rsidRPr="00C1018B">
        <w:rPr>
          <w:u w:val="single"/>
        </w:rPr>
        <w:t>Zakonska osnova:</w:t>
      </w:r>
      <w:r w:rsidRPr="00C1018B">
        <w:t xml:space="preserve"> Zakon o komunalnom gospodarstvu, Zakon o održivom gospodarenju otpadom</w:t>
      </w:r>
    </w:p>
    <w:p w14:paraId="40BFC296" w14:textId="77777777" w:rsidR="00C1018B" w:rsidRPr="00C1018B" w:rsidRDefault="00C1018B" w:rsidP="00C00653">
      <w:pPr>
        <w:pStyle w:val="Bezproreda"/>
      </w:pPr>
      <w:r w:rsidRPr="00C1018B">
        <w:rPr>
          <w:u w:val="single"/>
        </w:rPr>
        <w:t>Potrebna sredstva:</w:t>
      </w:r>
      <w:r w:rsidRPr="00C1018B">
        <w:t xml:space="preserve">  5.000,00 EUR</w:t>
      </w:r>
    </w:p>
    <w:p w14:paraId="5BE5A7E9" w14:textId="7608EF2C" w:rsidR="00C1018B" w:rsidRDefault="00C1018B" w:rsidP="00691A2C">
      <w:pPr>
        <w:pStyle w:val="Bezproreda"/>
      </w:pPr>
      <w:r w:rsidRPr="00C1018B">
        <w:rPr>
          <w:u w:val="single"/>
        </w:rPr>
        <w:t xml:space="preserve">Mjerila uspješnosti: </w:t>
      </w:r>
      <w:r w:rsidRPr="00C1018B">
        <w:t>broj saniranih divljih odlagališta</w:t>
      </w:r>
    </w:p>
    <w:p w14:paraId="71A311E3" w14:textId="77777777" w:rsidR="00691A2C" w:rsidRPr="00691A2C" w:rsidRDefault="00691A2C" w:rsidP="00691A2C">
      <w:pPr>
        <w:pStyle w:val="Bezproreda"/>
      </w:pPr>
    </w:p>
    <w:p w14:paraId="3F4EB6FA" w14:textId="77777777" w:rsidR="00691A2C" w:rsidRDefault="00691A2C" w:rsidP="0038236B">
      <w:pPr>
        <w:spacing w:after="0" w:line="257" w:lineRule="auto"/>
        <w:ind w:firstLine="709"/>
        <w:rPr>
          <w:rFonts w:ascii="Calibri" w:hAnsi="Calibri" w:cs="Calibri"/>
          <w:b/>
          <w:bCs/>
        </w:rPr>
      </w:pPr>
    </w:p>
    <w:p w14:paraId="14678D75" w14:textId="17F223A9" w:rsidR="00C1018B" w:rsidRPr="00C1018B" w:rsidRDefault="00C1018B" w:rsidP="0038236B">
      <w:pPr>
        <w:spacing w:after="0" w:line="257" w:lineRule="auto"/>
        <w:ind w:firstLine="709"/>
        <w:rPr>
          <w:rFonts w:ascii="Calibri" w:hAnsi="Calibri" w:cs="Calibri"/>
          <w:b/>
          <w:bCs/>
        </w:rPr>
      </w:pPr>
      <w:r w:rsidRPr="00C1018B">
        <w:rPr>
          <w:rFonts w:ascii="Calibri" w:hAnsi="Calibri" w:cs="Calibri"/>
          <w:b/>
          <w:bCs/>
        </w:rPr>
        <w:lastRenderedPageBreak/>
        <w:t>T307707 Tekući projekt: E punionica</w:t>
      </w:r>
    </w:p>
    <w:p w14:paraId="63AA85FD" w14:textId="77777777" w:rsidR="00C1018B" w:rsidRPr="00C1018B" w:rsidRDefault="00C1018B" w:rsidP="00C1018B">
      <w:pPr>
        <w:spacing w:before="120"/>
        <w:jc w:val="both"/>
        <w:rPr>
          <w:rFonts w:ascii="Calibri" w:hAnsi="Calibri" w:cs="Calibri"/>
          <w:bCs/>
        </w:rPr>
      </w:pPr>
      <w:r w:rsidRPr="00C1018B">
        <w:rPr>
          <w:rFonts w:ascii="Calibri" w:hAnsi="Calibri" w:cs="Calibri"/>
          <w:bCs/>
        </w:rPr>
        <w:t>Na javnoj površinu, u Ulici Ljudevita Gaja u Svetom Ivanu Zelini (ispred poslovnice FINA-e) nalazi električna punionica.</w:t>
      </w:r>
    </w:p>
    <w:p w14:paraId="1FE31580" w14:textId="77777777" w:rsidR="00C1018B" w:rsidRPr="00C1018B" w:rsidRDefault="00C1018B" w:rsidP="00C1018B">
      <w:pPr>
        <w:spacing w:before="120"/>
        <w:jc w:val="both"/>
        <w:rPr>
          <w:rFonts w:ascii="Calibri" w:hAnsi="Calibri" w:cs="Calibri"/>
          <w:bCs/>
        </w:rPr>
      </w:pPr>
      <w:r w:rsidRPr="00C1018B">
        <w:rPr>
          <w:rFonts w:ascii="Calibri" w:hAnsi="Calibri" w:cs="Calibri"/>
          <w:bCs/>
        </w:rPr>
        <w:t>U 2026. godini planirana su sredstva za trošak električne energije i za održavanje.</w:t>
      </w:r>
    </w:p>
    <w:p w14:paraId="65BC9A20" w14:textId="77777777" w:rsidR="00C1018B" w:rsidRPr="00C1018B" w:rsidRDefault="00C1018B" w:rsidP="00C00653">
      <w:pPr>
        <w:pStyle w:val="Bezproreda"/>
      </w:pPr>
      <w:r w:rsidRPr="00C1018B">
        <w:rPr>
          <w:u w:val="single"/>
        </w:rPr>
        <w:t xml:space="preserve">Opći cilj: </w:t>
      </w:r>
      <w:r w:rsidRPr="00C1018B">
        <w:t xml:space="preserve">Ubrzati e-mobilnost, </w:t>
      </w:r>
      <w:proofErr w:type="spellStart"/>
      <w:r w:rsidRPr="00C1018B">
        <w:t>intermodalni</w:t>
      </w:r>
      <w:proofErr w:type="spellEnd"/>
      <w:r w:rsidRPr="00C1018B">
        <w:t xml:space="preserve"> prijevoz i usluge zelenog prijevoza.</w:t>
      </w:r>
    </w:p>
    <w:p w14:paraId="0F71BA89" w14:textId="77777777" w:rsidR="00C1018B" w:rsidRPr="00C1018B" w:rsidRDefault="00C1018B" w:rsidP="00C00653">
      <w:pPr>
        <w:pStyle w:val="Bezproreda"/>
        <w:rPr>
          <w:u w:val="single"/>
        </w:rPr>
      </w:pPr>
      <w:r w:rsidRPr="00C1018B">
        <w:rPr>
          <w:u w:val="single"/>
        </w:rPr>
        <w:t>Posebni cilj:</w:t>
      </w:r>
      <w:r w:rsidRPr="00C1018B">
        <w:t xml:space="preserve"> Osigurati standardizaciju urbane javne infrastrukture te otvaranje pristupa električnim vozilima.</w:t>
      </w:r>
    </w:p>
    <w:p w14:paraId="190DC561" w14:textId="77777777" w:rsidR="00C1018B" w:rsidRPr="00C1018B" w:rsidRDefault="00C1018B" w:rsidP="00C00653">
      <w:pPr>
        <w:pStyle w:val="Bezproreda"/>
      </w:pPr>
      <w:r w:rsidRPr="00C1018B">
        <w:rPr>
          <w:u w:val="single"/>
        </w:rPr>
        <w:t>Zakonska osnova:</w:t>
      </w:r>
      <w:r w:rsidRPr="00C1018B">
        <w:t xml:space="preserve"> Zakon o energetskoj učinkovitosti, Zakon o komunalnom gospodarstvu</w:t>
      </w:r>
    </w:p>
    <w:p w14:paraId="4059E923" w14:textId="77777777" w:rsidR="00C1018B" w:rsidRPr="00C1018B" w:rsidRDefault="00C1018B" w:rsidP="00C00653">
      <w:pPr>
        <w:pStyle w:val="Bezproreda"/>
      </w:pPr>
      <w:r w:rsidRPr="00C1018B">
        <w:rPr>
          <w:u w:val="single"/>
        </w:rPr>
        <w:t>Potrebna sredstva:</w:t>
      </w:r>
      <w:r w:rsidRPr="00C1018B">
        <w:t xml:space="preserve">  10.670,00 EUR</w:t>
      </w:r>
    </w:p>
    <w:p w14:paraId="606B908A" w14:textId="2D951E76" w:rsidR="00C1018B" w:rsidRDefault="00C1018B" w:rsidP="00C00653">
      <w:pPr>
        <w:pStyle w:val="Bezproreda"/>
      </w:pPr>
      <w:r w:rsidRPr="00C1018B">
        <w:rPr>
          <w:u w:val="single"/>
        </w:rPr>
        <w:t xml:space="preserve">Mjerila uspješnosti: </w:t>
      </w:r>
      <w:r w:rsidRPr="00C1018B">
        <w:t>broj punionica u radu</w:t>
      </w:r>
    </w:p>
    <w:p w14:paraId="3E905F9C" w14:textId="77777777" w:rsidR="00C00653" w:rsidRPr="00C00653" w:rsidRDefault="00C00653" w:rsidP="00C00653">
      <w:pPr>
        <w:pStyle w:val="Bezproreda"/>
      </w:pPr>
    </w:p>
    <w:p w14:paraId="1994E264" w14:textId="77777777" w:rsidR="00C1018B" w:rsidRPr="00C1018B" w:rsidRDefault="00C1018B" w:rsidP="0038236B">
      <w:pPr>
        <w:spacing w:after="0" w:line="257" w:lineRule="auto"/>
        <w:ind w:firstLine="709"/>
        <w:rPr>
          <w:rFonts w:ascii="Calibri" w:hAnsi="Calibri" w:cs="Calibri"/>
          <w:b/>
          <w:bCs/>
        </w:rPr>
      </w:pPr>
      <w:r w:rsidRPr="00C1018B">
        <w:rPr>
          <w:rFonts w:ascii="Calibri" w:hAnsi="Calibri" w:cs="Calibri"/>
          <w:b/>
          <w:bCs/>
        </w:rPr>
        <w:t>T307709 Tekući projekt: Informativne aktivnosti iz područja gospodarenja otpadom</w:t>
      </w:r>
    </w:p>
    <w:p w14:paraId="7FBDCB26" w14:textId="77777777" w:rsidR="00C1018B" w:rsidRPr="00C1018B" w:rsidRDefault="00C1018B" w:rsidP="00C1018B">
      <w:pPr>
        <w:spacing w:before="120"/>
        <w:jc w:val="both"/>
        <w:rPr>
          <w:rFonts w:ascii="Calibri" w:hAnsi="Calibri" w:cs="Calibri"/>
          <w:bCs/>
        </w:rPr>
      </w:pPr>
      <w:r w:rsidRPr="00C1018B">
        <w:rPr>
          <w:rFonts w:ascii="Calibri" w:hAnsi="Calibri" w:cs="Calibri"/>
          <w:bCs/>
        </w:rPr>
        <w:t>Grad kontinuirano poduzima mjere kako bi se smanjila količina otpada koje se odlaže na odlagalište. Jedan od mjera su informativne aktivnosti iz područja gospodarenja otpada.</w:t>
      </w:r>
    </w:p>
    <w:p w14:paraId="2F27732E" w14:textId="77777777" w:rsidR="00C1018B" w:rsidRPr="00C1018B" w:rsidRDefault="00C1018B" w:rsidP="00C1018B">
      <w:pPr>
        <w:spacing w:before="120"/>
        <w:jc w:val="both"/>
        <w:rPr>
          <w:rFonts w:ascii="Calibri" w:hAnsi="Calibri" w:cs="Calibri"/>
          <w:bCs/>
        </w:rPr>
      </w:pPr>
      <w:r w:rsidRPr="00C1018B">
        <w:rPr>
          <w:rFonts w:ascii="Calibri" w:hAnsi="Calibri" w:cs="Calibri"/>
          <w:bCs/>
        </w:rPr>
        <w:t>U 2026. godini planirana su sredstava za održavanje jedne javne tribine i za tiskanje brošura koje će se podijeliti svim kućanstvima.</w:t>
      </w:r>
    </w:p>
    <w:p w14:paraId="177A87A7" w14:textId="77777777" w:rsidR="00C1018B" w:rsidRPr="00C1018B" w:rsidRDefault="00C1018B" w:rsidP="00C00653">
      <w:pPr>
        <w:pStyle w:val="Bezproreda"/>
      </w:pPr>
      <w:r w:rsidRPr="00C1018B">
        <w:rPr>
          <w:u w:val="single"/>
        </w:rPr>
        <w:t>Opći cilj:</w:t>
      </w:r>
      <w:r w:rsidRPr="00C1018B">
        <w:t xml:space="preserve"> Povećati oporabu otpada odnosno smanjiti odlaganje otpada na odlagališta, unaprijediti i poboljšati proces odvojenog sakupljanja otpada.</w:t>
      </w:r>
    </w:p>
    <w:p w14:paraId="52B2C046" w14:textId="77777777" w:rsidR="00C1018B" w:rsidRPr="00C1018B" w:rsidRDefault="00C1018B" w:rsidP="00C00653">
      <w:pPr>
        <w:pStyle w:val="Bezproreda"/>
      </w:pPr>
      <w:r w:rsidRPr="00C1018B">
        <w:rPr>
          <w:u w:val="single"/>
        </w:rPr>
        <w:t>Posebni cilj:</w:t>
      </w:r>
      <w:r w:rsidRPr="00C1018B">
        <w:t xml:space="preserve"> Povećati svijest o važnosti odvoje.</w:t>
      </w:r>
    </w:p>
    <w:p w14:paraId="2E871685" w14:textId="77777777" w:rsidR="00C1018B" w:rsidRPr="00C1018B" w:rsidRDefault="00C1018B" w:rsidP="00C00653">
      <w:pPr>
        <w:pStyle w:val="Bezproreda"/>
      </w:pPr>
      <w:r w:rsidRPr="00C1018B">
        <w:rPr>
          <w:u w:val="single"/>
        </w:rPr>
        <w:t>Zakonska osnova:</w:t>
      </w:r>
      <w:r w:rsidRPr="00C1018B">
        <w:t xml:space="preserve"> Zakon o komunalnom gospodarstvu, Zakon o gospodarenju otpadom</w:t>
      </w:r>
    </w:p>
    <w:p w14:paraId="0F77C509" w14:textId="77777777" w:rsidR="00C1018B" w:rsidRPr="00C1018B" w:rsidRDefault="00C1018B" w:rsidP="00C00653">
      <w:pPr>
        <w:pStyle w:val="Bezproreda"/>
      </w:pPr>
      <w:r w:rsidRPr="00C1018B">
        <w:rPr>
          <w:u w:val="single"/>
        </w:rPr>
        <w:t>Potrebna sredstva:</w:t>
      </w:r>
      <w:r w:rsidRPr="00C1018B">
        <w:t xml:space="preserve">  4.300,00 EUR</w:t>
      </w:r>
    </w:p>
    <w:p w14:paraId="00CEA026" w14:textId="77777777" w:rsidR="00C1018B" w:rsidRPr="00C1018B" w:rsidRDefault="00C1018B" w:rsidP="00C00653">
      <w:pPr>
        <w:pStyle w:val="Bezproreda"/>
      </w:pPr>
      <w:r w:rsidRPr="00C1018B">
        <w:rPr>
          <w:u w:val="single"/>
        </w:rPr>
        <w:t>Mjerila uspješnosti:</w:t>
      </w:r>
      <w:r w:rsidRPr="00C1018B">
        <w:t xml:space="preserve"> broj educiranih stanovnika</w:t>
      </w:r>
    </w:p>
    <w:p w14:paraId="1C6BF296" w14:textId="77777777" w:rsidR="0038236B" w:rsidRPr="00C1018B" w:rsidRDefault="0038236B" w:rsidP="00C1018B">
      <w:pPr>
        <w:rPr>
          <w:rFonts w:ascii="Calibri" w:hAnsi="Calibri" w:cs="Calibri"/>
          <w:u w:val="single"/>
        </w:rPr>
      </w:pPr>
    </w:p>
    <w:p w14:paraId="37D2A758" w14:textId="77777777" w:rsidR="00C1018B" w:rsidRPr="00C1018B" w:rsidRDefault="00C1018B" w:rsidP="0038236B">
      <w:pPr>
        <w:spacing w:after="0" w:line="257" w:lineRule="auto"/>
        <w:ind w:firstLine="709"/>
        <w:rPr>
          <w:rFonts w:ascii="Calibri" w:hAnsi="Calibri" w:cs="Calibri"/>
          <w:b/>
          <w:bCs/>
        </w:rPr>
      </w:pPr>
      <w:bookmarkStart w:id="16" w:name="_Hlk120260018"/>
      <w:r w:rsidRPr="00C1018B">
        <w:rPr>
          <w:rFonts w:ascii="Calibri" w:hAnsi="Calibri" w:cs="Calibri"/>
          <w:b/>
          <w:bCs/>
        </w:rPr>
        <w:t>T307717 Tekući projekt: Zelina bez azbesta</w:t>
      </w:r>
    </w:p>
    <w:bookmarkEnd w:id="16"/>
    <w:p w14:paraId="276A9A53" w14:textId="77777777" w:rsidR="00C1018B" w:rsidRPr="00C1018B" w:rsidRDefault="00C1018B" w:rsidP="00C1018B">
      <w:pPr>
        <w:spacing w:before="120"/>
        <w:jc w:val="both"/>
        <w:rPr>
          <w:rFonts w:ascii="Calibri" w:eastAsia="Calibri" w:hAnsi="Calibri" w:cs="Calibri"/>
          <w:lang w:eastAsia="en-US"/>
        </w:rPr>
      </w:pPr>
      <w:r w:rsidRPr="00C1018B">
        <w:rPr>
          <w:rFonts w:ascii="Calibri" w:eastAsia="Calibri" w:hAnsi="Calibri" w:cs="Calibri"/>
          <w:lang w:eastAsia="en-US"/>
        </w:rPr>
        <w:t>U 2026. godini Grad nastavlja s projektom „Zelina bez azbesta“,  sufinanciranje  zamjene azbestnih krovova te njihovo zbrinjavanje, građanima i organizacijama civilnog društva.</w:t>
      </w:r>
    </w:p>
    <w:p w14:paraId="3FAF188D" w14:textId="77777777" w:rsidR="00C1018B" w:rsidRPr="00C1018B" w:rsidRDefault="00C1018B" w:rsidP="00C1018B">
      <w:pPr>
        <w:jc w:val="both"/>
        <w:rPr>
          <w:rFonts w:ascii="Calibri" w:eastAsia="Calibri" w:hAnsi="Calibri" w:cs="Calibri"/>
          <w:lang w:eastAsia="en-US"/>
        </w:rPr>
      </w:pPr>
      <w:r w:rsidRPr="00C1018B">
        <w:rPr>
          <w:rFonts w:ascii="Calibri" w:eastAsia="Calibri" w:hAnsi="Calibri" w:cs="Calibri"/>
          <w:lang w:eastAsia="en-US"/>
        </w:rPr>
        <w:t>Azbest je opasan zbog svojeg specifičnog pojavljivanja u obliku vlakana koja zrakom prodiru u pluća i tamo se akumuliraju, a čovjekov imunološki sustav nije ih u stanju uništiti.</w:t>
      </w:r>
    </w:p>
    <w:p w14:paraId="3B4DAE1E" w14:textId="77777777" w:rsidR="00C1018B" w:rsidRPr="00C1018B" w:rsidRDefault="00C1018B" w:rsidP="00C1018B">
      <w:pPr>
        <w:spacing w:before="120"/>
        <w:jc w:val="both"/>
        <w:rPr>
          <w:rFonts w:ascii="Calibri" w:eastAsia="Calibri" w:hAnsi="Calibri" w:cs="Calibri"/>
          <w:lang w:eastAsia="en-US"/>
        </w:rPr>
      </w:pPr>
      <w:r w:rsidRPr="00C1018B">
        <w:rPr>
          <w:rFonts w:ascii="Calibri" w:eastAsia="Calibri" w:hAnsi="Calibri" w:cs="Calibri"/>
          <w:lang w:eastAsia="en-US"/>
        </w:rPr>
        <w:t>2018. godine Grad Sveti Ivan Zelina proveo je istraživanje kojim je ustanovljeno kako na području Grada postoji velik broj obiteljskih kuća pokrivenih krovnim pokrovom od azbestnih ploča, a tim povodom građani su iskazali interes za zamjenu istih.</w:t>
      </w:r>
    </w:p>
    <w:p w14:paraId="2E1D8705" w14:textId="77777777" w:rsidR="00C1018B" w:rsidRPr="00C1018B" w:rsidRDefault="00C1018B" w:rsidP="00C1018B">
      <w:pPr>
        <w:spacing w:before="120"/>
        <w:jc w:val="both"/>
        <w:rPr>
          <w:rFonts w:ascii="Calibri" w:eastAsia="Calibri" w:hAnsi="Calibri" w:cs="Calibri"/>
          <w:lang w:eastAsia="en-US"/>
        </w:rPr>
      </w:pPr>
      <w:r w:rsidRPr="00C1018B">
        <w:rPr>
          <w:rFonts w:ascii="Calibri" w:eastAsia="Calibri" w:hAnsi="Calibri" w:cs="Calibri"/>
          <w:lang w:eastAsia="en-US"/>
        </w:rPr>
        <w:t>Kako bi građanima olakšali zamjenu krovnih pokrova od azbesta drugim, zdravstveno povoljnijim materijalima Grad Sveti Ivan Zelina od 2019. godine kontinuirano objavljuje Javni poziv za prijavu fizičkih za sufinanciranje zamjene krovnog pokrova objekata na području Grada Svetog Ivana Zeline - "Zelina bez azbesta" u svrhu dodjele bespovratnih sredstava.</w:t>
      </w:r>
    </w:p>
    <w:p w14:paraId="3DD1A7A7" w14:textId="77777777" w:rsidR="00C1018B" w:rsidRPr="00C1018B" w:rsidRDefault="00C1018B" w:rsidP="00C00653">
      <w:pPr>
        <w:pStyle w:val="Bezproreda"/>
        <w:rPr>
          <w:rFonts w:eastAsia="Calibri"/>
        </w:rPr>
      </w:pPr>
      <w:r w:rsidRPr="00C1018B">
        <w:rPr>
          <w:rFonts w:eastAsia="Calibri"/>
          <w:u w:val="single"/>
        </w:rPr>
        <w:t xml:space="preserve">Opći cilj:  </w:t>
      </w:r>
      <w:r w:rsidRPr="00C1018B">
        <w:rPr>
          <w:rFonts w:eastAsia="Calibri"/>
        </w:rPr>
        <w:t>Doprinijeti smanjenju broja kućanstava i objekata u vlasništvu organizacija civilnog društva s krovnim pokrovom od azbesta.</w:t>
      </w:r>
    </w:p>
    <w:p w14:paraId="2F198D88" w14:textId="77777777" w:rsidR="00C1018B" w:rsidRPr="00C1018B" w:rsidRDefault="00C1018B" w:rsidP="00C00653">
      <w:pPr>
        <w:pStyle w:val="Bezproreda"/>
        <w:rPr>
          <w:rFonts w:eastAsia="Calibri"/>
        </w:rPr>
      </w:pPr>
      <w:r w:rsidRPr="00C1018B">
        <w:rPr>
          <w:rFonts w:eastAsia="Calibri"/>
          <w:u w:val="single"/>
        </w:rPr>
        <w:t>Posebni cilj:</w:t>
      </w:r>
      <w:r w:rsidRPr="00C1018B">
        <w:rPr>
          <w:rFonts w:eastAsia="Calibri"/>
        </w:rPr>
        <w:t xml:space="preserve"> Ukloniti i pravilno zbrinuti što više azbestnih ploča kako bi se osigurala što zdravija životna okolina.</w:t>
      </w:r>
    </w:p>
    <w:p w14:paraId="02576869" w14:textId="77777777" w:rsidR="00C1018B" w:rsidRPr="00C1018B" w:rsidRDefault="00C1018B" w:rsidP="00C00653">
      <w:pPr>
        <w:pStyle w:val="Bezproreda"/>
        <w:rPr>
          <w:rFonts w:eastAsia="Calibri"/>
        </w:rPr>
      </w:pPr>
      <w:r w:rsidRPr="00C1018B">
        <w:rPr>
          <w:rFonts w:eastAsia="Calibri"/>
          <w:u w:val="single"/>
        </w:rPr>
        <w:t>Zakonska osnova:</w:t>
      </w:r>
      <w:r w:rsidRPr="00C1018B">
        <w:rPr>
          <w:rFonts w:eastAsia="Calibri"/>
        </w:rPr>
        <w:t xml:space="preserve"> Zakon o komunalnom gospodarstvu, </w:t>
      </w:r>
      <w:r w:rsidRPr="00C1018B">
        <w:t>Provedbeni program Grada Svetog Ivana Zeline 2025.-2029.</w:t>
      </w:r>
    </w:p>
    <w:p w14:paraId="6E4D3AFD" w14:textId="77777777" w:rsidR="00C1018B" w:rsidRPr="00C1018B" w:rsidRDefault="00C1018B" w:rsidP="00C00653">
      <w:pPr>
        <w:pStyle w:val="Bezproreda"/>
        <w:rPr>
          <w:rFonts w:eastAsia="Calibri"/>
        </w:rPr>
      </w:pPr>
      <w:r w:rsidRPr="00C1018B">
        <w:rPr>
          <w:rFonts w:eastAsia="Calibri"/>
          <w:u w:val="single"/>
        </w:rPr>
        <w:t>Potrebna sredstva:</w:t>
      </w:r>
      <w:r w:rsidRPr="00C1018B">
        <w:rPr>
          <w:rFonts w:eastAsia="Calibri"/>
        </w:rPr>
        <w:t>  25.000,00 EUR</w:t>
      </w:r>
    </w:p>
    <w:p w14:paraId="23DCFA9E" w14:textId="77777777" w:rsidR="00C1018B" w:rsidRDefault="00C1018B" w:rsidP="00C00653">
      <w:pPr>
        <w:pStyle w:val="Bezproreda"/>
        <w:rPr>
          <w:rFonts w:eastAsia="Calibri"/>
        </w:rPr>
      </w:pPr>
      <w:r w:rsidRPr="00C1018B">
        <w:rPr>
          <w:rFonts w:eastAsia="Calibri"/>
          <w:u w:val="single"/>
        </w:rPr>
        <w:t xml:space="preserve">Mjerila uspješnosti: </w:t>
      </w:r>
      <w:r w:rsidRPr="00C1018B">
        <w:rPr>
          <w:rFonts w:eastAsia="Calibri"/>
        </w:rPr>
        <w:t>broj dodijeljenih potpora, broj zamijenjenih azbestnih krovova</w:t>
      </w:r>
    </w:p>
    <w:p w14:paraId="0FE83607" w14:textId="77777777" w:rsidR="00691A2C" w:rsidRDefault="00691A2C" w:rsidP="00C00653">
      <w:pPr>
        <w:pStyle w:val="Bezproreda"/>
        <w:rPr>
          <w:rFonts w:eastAsia="Calibri"/>
        </w:rPr>
      </w:pPr>
    </w:p>
    <w:p w14:paraId="2F94A4CF" w14:textId="77777777" w:rsidR="00691A2C" w:rsidRDefault="00691A2C" w:rsidP="00C00653">
      <w:pPr>
        <w:pStyle w:val="Bezproreda"/>
        <w:rPr>
          <w:rFonts w:eastAsia="Calibri"/>
        </w:rPr>
      </w:pPr>
    </w:p>
    <w:p w14:paraId="722EB4CF" w14:textId="77777777" w:rsidR="00691A2C" w:rsidRPr="00C1018B" w:rsidRDefault="00691A2C" w:rsidP="00C00653">
      <w:pPr>
        <w:pStyle w:val="Bezproreda"/>
        <w:rPr>
          <w:rFonts w:eastAsia="Calibri"/>
          <w:u w:val="single"/>
        </w:rPr>
      </w:pPr>
    </w:p>
    <w:tbl>
      <w:tblPr>
        <w:tblStyle w:val="Reetkatablice"/>
        <w:tblpPr w:leftFromText="180" w:rightFromText="180" w:vertAnchor="text" w:horzAnchor="margin" w:tblpXSpec="center" w:tblpY="314"/>
        <w:tblW w:w="9050" w:type="dxa"/>
        <w:tblLook w:val="04A0" w:firstRow="1" w:lastRow="0" w:firstColumn="1" w:lastColumn="0" w:noHBand="0" w:noVBand="1"/>
      </w:tblPr>
      <w:tblGrid>
        <w:gridCol w:w="1935"/>
        <w:gridCol w:w="1392"/>
        <w:gridCol w:w="1154"/>
        <w:gridCol w:w="1148"/>
        <w:gridCol w:w="1148"/>
        <w:gridCol w:w="1137"/>
        <w:gridCol w:w="1136"/>
      </w:tblGrid>
      <w:tr w:rsidR="00C00653" w:rsidRPr="002A2781" w14:paraId="32B261AB" w14:textId="77777777" w:rsidTr="00D478EA">
        <w:trPr>
          <w:trHeight w:val="377"/>
        </w:trPr>
        <w:tc>
          <w:tcPr>
            <w:tcW w:w="9050" w:type="dxa"/>
            <w:gridSpan w:val="7"/>
            <w:shd w:val="clear" w:color="auto" w:fill="83CAEB" w:themeFill="accent1" w:themeFillTint="66"/>
          </w:tcPr>
          <w:p w14:paraId="0CB08727" w14:textId="77777777" w:rsidR="00C00653" w:rsidRPr="002A2781" w:rsidRDefault="00C00653" w:rsidP="00D478EA">
            <w:pPr>
              <w:spacing w:before="120"/>
              <w:jc w:val="center"/>
              <w:rPr>
                <w:rFonts w:ascii="Calibri" w:hAnsi="Calibri" w:cs="Calibri"/>
                <w:b/>
                <w:bCs/>
              </w:rPr>
            </w:pPr>
            <w:r w:rsidRPr="002A2781">
              <w:rPr>
                <w:rFonts w:ascii="Calibri" w:hAnsi="Calibri" w:cs="Calibri"/>
                <w:b/>
                <w:bCs/>
              </w:rPr>
              <w:lastRenderedPageBreak/>
              <w:t>Provedbeni program Grada Svetog Ivana Zeline 2025. – 2029.</w:t>
            </w:r>
          </w:p>
          <w:p w14:paraId="6B3D88B4" w14:textId="46753781" w:rsidR="00C00653" w:rsidRPr="002A2781" w:rsidRDefault="00C00653" w:rsidP="00D478EA">
            <w:pPr>
              <w:jc w:val="center"/>
              <w:rPr>
                <w:rFonts w:ascii="Calibri" w:hAnsi="Calibri" w:cs="Calibri"/>
                <w:b/>
                <w:bCs/>
              </w:rPr>
            </w:pPr>
            <w:r w:rsidRPr="002A2781">
              <w:rPr>
                <w:rFonts w:ascii="Calibri" w:hAnsi="Calibri" w:cs="Calibri"/>
                <w:b/>
                <w:bCs/>
              </w:rPr>
              <w:t xml:space="preserve">Mjera </w:t>
            </w:r>
            <w:r>
              <w:rPr>
                <w:rFonts w:ascii="Calibri" w:hAnsi="Calibri" w:cs="Calibri"/>
                <w:b/>
                <w:bCs/>
              </w:rPr>
              <w:t>10</w:t>
            </w:r>
            <w:r w:rsidRPr="002A2781">
              <w:rPr>
                <w:rFonts w:ascii="Calibri" w:hAnsi="Calibri" w:cs="Calibri"/>
                <w:b/>
                <w:bCs/>
              </w:rPr>
              <w:t xml:space="preserve">. </w:t>
            </w:r>
            <w:r>
              <w:rPr>
                <w:rFonts w:ascii="Calibri" w:hAnsi="Calibri" w:cs="Calibri"/>
                <w:b/>
                <w:bCs/>
              </w:rPr>
              <w:t>Zaštita okoliša i održivo korištenje prirodnih vrijednosti</w:t>
            </w:r>
          </w:p>
        </w:tc>
      </w:tr>
      <w:tr w:rsidR="00C00653" w:rsidRPr="002A2781" w14:paraId="675818AA" w14:textId="77777777" w:rsidTr="00D478EA">
        <w:trPr>
          <w:trHeight w:val="377"/>
        </w:trPr>
        <w:tc>
          <w:tcPr>
            <w:tcW w:w="1935" w:type="dxa"/>
            <w:shd w:val="clear" w:color="auto" w:fill="83CAEB" w:themeFill="accent1" w:themeFillTint="66"/>
          </w:tcPr>
          <w:p w14:paraId="0059B5C4" w14:textId="77777777" w:rsidR="00C00653" w:rsidRPr="002A2781" w:rsidRDefault="00C00653" w:rsidP="00D478EA">
            <w:pPr>
              <w:jc w:val="center"/>
              <w:rPr>
                <w:rFonts w:ascii="Calibri" w:hAnsi="Calibri" w:cs="Calibri"/>
                <w:b/>
                <w:bCs/>
              </w:rPr>
            </w:pPr>
            <w:r w:rsidRPr="002A2781">
              <w:rPr>
                <w:rFonts w:ascii="Calibri" w:hAnsi="Calibri" w:cs="Calibri"/>
                <w:b/>
                <w:bCs/>
              </w:rPr>
              <w:t>Program/aktivnost</w:t>
            </w:r>
          </w:p>
        </w:tc>
        <w:tc>
          <w:tcPr>
            <w:tcW w:w="1392" w:type="dxa"/>
            <w:shd w:val="clear" w:color="auto" w:fill="83CAEB" w:themeFill="accent1" w:themeFillTint="66"/>
          </w:tcPr>
          <w:p w14:paraId="0C9ECF1D" w14:textId="77777777" w:rsidR="00C00653" w:rsidRPr="002A2781" w:rsidRDefault="00C00653" w:rsidP="00D478EA">
            <w:pPr>
              <w:rPr>
                <w:rFonts w:ascii="Calibri" w:hAnsi="Calibri" w:cs="Calibri"/>
              </w:rPr>
            </w:pPr>
            <w:r w:rsidRPr="002A2781">
              <w:rPr>
                <w:rFonts w:ascii="Calibri" w:hAnsi="Calibri" w:cs="Calibri"/>
                <w:b/>
                <w:bCs/>
                <w:color w:val="000000"/>
              </w:rPr>
              <w:t>Pokazatelj rezultata</w:t>
            </w:r>
          </w:p>
        </w:tc>
        <w:tc>
          <w:tcPr>
            <w:tcW w:w="1154" w:type="dxa"/>
            <w:shd w:val="clear" w:color="auto" w:fill="83CAEB" w:themeFill="accent1" w:themeFillTint="66"/>
          </w:tcPr>
          <w:p w14:paraId="437C33C6" w14:textId="77777777" w:rsidR="00C00653" w:rsidRPr="002A2781" w:rsidRDefault="00C00653" w:rsidP="00D478EA">
            <w:pPr>
              <w:rPr>
                <w:rFonts w:ascii="Calibri" w:hAnsi="Calibri" w:cs="Calibri"/>
              </w:rPr>
            </w:pPr>
            <w:r w:rsidRPr="002A2781">
              <w:rPr>
                <w:rFonts w:ascii="Calibri" w:hAnsi="Calibri" w:cs="Calibri"/>
                <w:b/>
                <w:bCs/>
                <w:color w:val="000000"/>
              </w:rPr>
              <w:t>Ostvarena vrijednost 2025.</w:t>
            </w:r>
          </w:p>
        </w:tc>
        <w:tc>
          <w:tcPr>
            <w:tcW w:w="1148" w:type="dxa"/>
            <w:shd w:val="clear" w:color="auto" w:fill="83CAEB" w:themeFill="accent1" w:themeFillTint="66"/>
          </w:tcPr>
          <w:p w14:paraId="0EDB098A" w14:textId="77777777" w:rsidR="00C00653" w:rsidRPr="002A2781" w:rsidRDefault="00C00653" w:rsidP="00D478EA">
            <w:pPr>
              <w:rPr>
                <w:rFonts w:ascii="Calibri" w:hAnsi="Calibri" w:cs="Calibri"/>
              </w:rPr>
            </w:pPr>
            <w:r w:rsidRPr="002A2781">
              <w:rPr>
                <w:rFonts w:ascii="Calibri" w:hAnsi="Calibri" w:cs="Calibri"/>
                <w:b/>
                <w:bCs/>
                <w:color w:val="000000"/>
              </w:rPr>
              <w:t>Ciljana  vrijednost 2026.</w:t>
            </w:r>
          </w:p>
        </w:tc>
        <w:tc>
          <w:tcPr>
            <w:tcW w:w="1148" w:type="dxa"/>
            <w:shd w:val="clear" w:color="auto" w:fill="83CAEB" w:themeFill="accent1" w:themeFillTint="66"/>
          </w:tcPr>
          <w:p w14:paraId="0409BCCB" w14:textId="77777777" w:rsidR="00C00653" w:rsidRPr="002A2781" w:rsidRDefault="00C00653" w:rsidP="00D478EA">
            <w:pPr>
              <w:rPr>
                <w:rFonts w:ascii="Calibri" w:hAnsi="Calibri" w:cs="Calibri"/>
              </w:rPr>
            </w:pPr>
            <w:r w:rsidRPr="002A2781">
              <w:rPr>
                <w:rFonts w:ascii="Calibri" w:hAnsi="Calibri" w:cs="Calibri"/>
                <w:b/>
                <w:bCs/>
                <w:color w:val="000000"/>
              </w:rPr>
              <w:t>Ciljana  vrijednost 2027.</w:t>
            </w:r>
          </w:p>
        </w:tc>
        <w:tc>
          <w:tcPr>
            <w:tcW w:w="1137" w:type="dxa"/>
            <w:shd w:val="clear" w:color="auto" w:fill="83CAEB" w:themeFill="accent1" w:themeFillTint="66"/>
          </w:tcPr>
          <w:p w14:paraId="049C5A11" w14:textId="77777777" w:rsidR="00C00653" w:rsidRPr="002A2781" w:rsidRDefault="00C00653" w:rsidP="00D478EA">
            <w:pPr>
              <w:rPr>
                <w:rFonts w:ascii="Calibri" w:hAnsi="Calibri" w:cs="Calibri"/>
                <w:b/>
                <w:bCs/>
                <w:color w:val="000000"/>
              </w:rPr>
            </w:pPr>
            <w:r w:rsidRPr="002A2781">
              <w:rPr>
                <w:rFonts w:ascii="Calibri" w:hAnsi="Calibri" w:cs="Calibri"/>
                <w:b/>
                <w:bCs/>
                <w:color w:val="000000"/>
              </w:rPr>
              <w:t>Ciljana vrijednost 2028.</w:t>
            </w:r>
          </w:p>
        </w:tc>
        <w:tc>
          <w:tcPr>
            <w:tcW w:w="1136" w:type="dxa"/>
            <w:shd w:val="clear" w:color="auto" w:fill="83CAEB" w:themeFill="accent1" w:themeFillTint="66"/>
          </w:tcPr>
          <w:p w14:paraId="7D37F8FE" w14:textId="77777777" w:rsidR="00C00653" w:rsidRPr="002A2781" w:rsidRDefault="00C00653" w:rsidP="00D478EA">
            <w:pPr>
              <w:rPr>
                <w:rFonts w:ascii="Calibri" w:hAnsi="Calibri" w:cs="Calibri"/>
              </w:rPr>
            </w:pPr>
            <w:r w:rsidRPr="002A2781">
              <w:rPr>
                <w:rFonts w:ascii="Calibri" w:hAnsi="Calibri" w:cs="Calibri"/>
                <w:b/>
                <w:bCs/>
                <w:color w:val="000000"/>
              </w:rPr>
              <w:t>Ciljana vrijednost 2029.</w:t>
            </w:r>
          </w:p>
        </w:tc>
      </w:tr>
      <w:tr w:rsidR="00C00653" w:rsidRPr="00C1018B" w14:paraId="127BC1D0" w14:textId="77777777" w:rsidTr="002B61F1">
        <w:trPr>
          <w:trHeight w:val="377"/>
        </w:trPr>
        <w:tc>
          <w:tcPr>
            <w:tcW w:w="1935" w:type="dxa"/>
            <w:hideMark/>
          </w:tcPr>
          <w:p w14:paraId="39B71D48" w14:textId="33296FD0" w:rsidR="00C00653" w:rsidRPr="00C00653" w:rsidRDefault="00C00653" w:rsidP="00C00653">
            <w:pPr>
              <w:rPr>
                <w:rFonts w:ascii="Calibri" w:hAnsi="Calibri" w:cs="Calibri"/>
              </w:rPr>
            </w:pPr>
            <w:r w:rsidRPr="00C00653">
              <w:rPr>
                <w:rFonts w:ascii="Calibri" w:hAnsi="Calibri" w:cs="Calibri"/>
              </w:rPr>
              <w:t>10.1.Očuvanje i unapređenje kvalitete okoliša-Zelina bez azbesta</w:t>
            </w:r>
          </w:p>
        </w:tc>
        <w:tc>
          <w:tcPr>
            <w:tcW w:w="1392" w:type="dxa"/>
            <w:hideMark/>
          </w:tcPr>
          <w:p w14:paraId="40EB1FBC" w14:textId="09633691" w:rsidR="00C00653" w:rsidRPr="002A2781" w:rsidRDefault="00C00653" w:rsidP="00D478EA">
            <w:pPr>
              <w:rPr>
                <w:rFonts w:ascii="Calibri" w:hAnsi="Calibri" w:cs="Calibri"/>
              </w:rPr>
            </w:pPr>
            <w:r w:rsidRPr="002A2781">
              <w:rPr>
                <w:rFonts w:ascii="Calibri" w:hAnsi="Calibri" w:cs="Calibri"/>
              </w:rPr>
              <w:t xml:space="preserve">Broj </w:t>
            </w:r>
            <w:r>
              <w:rPr>
                <w:rFonts w:ascii="Calibri" w:hAnsi="Calibri" w:cs="Calibri"/>
              </w:rPr>
              <w:t>zamijenjenih azbestnih krovova godišnje</w:t>
            </w:r>
          </w:p>
        </w:tc>
        <w:tc>
          <w:tcPr>
            <w:tcW w:w="1154" w:type="dxa"/>
            <w:vAlign w:val="center"/>
            <w:hideMark/>
          </w:tcPr>
          <w:p w14:paraId="172D3B34" w14:textId="7CF66B74" w:rsidR="00C00653" w:rsidRPr="002A2781" w:rsidRDefault="00C00653" w:rsidP="002B61F1">
            <w:pPr>
              <w:jc w:val="center"/>
              <w:rPr>
                <w:rFonts w:ascii="Calibri" w:hAnsi="Calibri" w:cs="Calibri"/>
              </w:rPr>
            </w:pPr>
            <w:r>
              <w:rPr>
                <w:rFonts w:ascii="Calibri" w:hAnsi="Calibri" w:cs="Calibri"/>
              </w:rPr>
              <w:t>8</w:t>
            </w:r>
          </w:p>
        </w:tc>
        <w:tc>
          <w:tcPr>
            <w:tcW w:w="1148" w:type="dxa"/>
            <w:vAlign w:val="center"/>
          </w:tcPr>
          <w:p w14:paraId="3D44ED71" w14:textId="2AD16AAF" w:rsidR="00C00653" w:rsidRPr="002A2781" w:rsidRDefault="00C00653" w:rsidP="002B61F1">
            <w:pPr>
              <w:jc w:val="center"/>
              <w:rPr>
                <w:rFonts w:ascii="Calibri" w:hAnsi="Calibri" w:cs="Calibri"/>
              </w:rPr>
            </w:pPr>
            <w:r>
              <w:rPr>
                <w:rFonts w:ascii="Calibri" w:hAnsi="Calibri" w:cs="Calibri"/>
              </w:rPr>
              <w:t>10</w:t>
            </w:r>
          </w:p>
        </w:tc>
        <w:tc>
          <w:tcPr>
            <w:tcW w:w="1148" w:type="dxa"/>
            <w:vAlign w:val="center"/>
          </w:tcPr>
          <w:p w14:paraId="1855E0B2" w14:textId="3EF693EA" w:rsidR="00C00653" w:rsidRPr="002A2781" w:rsidRDefault="00C00653" w:rsidP="002B61F1">
            <w:pPr>
              <w:jc w:val="center"/>
              <w:rPr>
                <w:rFonts w:ascii="Calibri" w:hAnsi="Calibri" w:cs="Calibri"/>
              </w:rPr>
            </w:pPr>
            <w:r w:rsidRPr="002A2781">
              <w:rPr>
                <w:rFonts w:ascii="Calibri" w:hAnsi="Calibri" w:cs="Calibri"/>
              </w:rPr>
              <w:t>1</w:t>
            </w:r>
            <w:r>
              <w:rPr>
                <w:rFonts w:ascii="Calibri" w:hAnsi="Calibri" w:cs="Calibri"/>
              </w:rPr>
              <w:t>0</w:t>
            </w:r>
          </w:p>
        </w:tc>
        <w:tc>
          <w:tcPr>
            <w:tcW w:w="1137" w:type="dxa"/>
            <w:vAlign w:val="center"/>
          </w:tcPr>
          <w:p w14:paraId="3199BB92" w14:textId="149557C5" w:rsidR="00C00653" w:rsidRPr="002A2781" w:rsidRDefault="00C00653" w:rsidP="002B61F1">
            <w:pPr>
              <w:jc w:val="center"/>
              <w:rPr>
                <w:rFonts w:ascii="Calibri" w:hAnsi="Calibri" w:cs="Calibri"/>
              </w:rPr>
            </w:pPr>
            <w:r w:rsidRPr="002A2781">
              <w:rPr>
                <w:rFonts w:ascii="Calibri" w:hAnsi="Calibri" w:cs="Calibri"/>
              </w:rPr>
              <w:t>1</w:t>
            </w:r>
            <w:r>
              <w:rPr>
                <w:rFonts w:ascii="Calibri" w:hAnsi="Calibri" w:cs="Calibri"/>
              </w:rPr>
              <w:t>0</w:t>
            </w:r>
          </w:p>
        </w:tc>
        <w:tc>
          <w:tcPr>
            <w:tcW w:w="1136" w:type="dxa"/>
            <w:vAlign w:val="center"/>
          </w:tcPr>
          <w:p w14:paraId="71BD9EA3" w14:textId="0B711CDC" w:rsidR="00C00653" w:rsidRPr="00C1018B" w:rsidRDefault="00C00653" w:rsidP="002B61F1">
            <w:pPr>
              <w:jc w:val="center"/>
              <w:rPr>
                <w:rFonts w:ascii="Calibri" w:hAnsi="Calibri" w:cs="Calibri"/>
              </w:rPr>
            </w:pPr>
            <w:r>
              <w:rPr>
                <w:rFonts w:ascii="Calibri" w:hAnsi="Calibri" w:cs="Calibri"/>
              </w:rPr>
              <w:t>10</w:t>
            </w:r>
          </w:p>
        </w:tc>
      </w:tr>
    </w:tbl>
    <w:p w14:paraId="1D483EFF" w14:textId="77777777" w:rsidR="00C1018B" w:rsidRPr="00C1018B" w:rsidRDefault="00C1018B" w:rsidP="00C1018B">
      <w:pPr>
        <w:spacing w:before="120"/>
        <w:rPr>
          <w:rFonts w:ascii="Calibri" w:hAnsi="Calibri" w:cs="Calibri"/>
          <w:bCs/>
        </w:rPr>
      </w:pPr>
    </w:p>
    <w:p w14:paraId="70EBA037" w14:textId="77777777" w:rsidR="00691A2C" w:rsidRDefault="00691A2C" w:rsidP="0038236B">
      <w:pPr>
        <w:spacing w:after="0" w:line="257" w:lineRule="auto"/>
        <w:ind w:firstLine="709"/>
        <w:rPr>
          <w:rFonts w:ascii="Calibri" w:hAnsi="Calibri" w:cs="Calibri"/>
          <w:b/>
          <w:bCs/>
        </w:rPr>
      </w:pPr>
    </w:p>
    <w:p w14:paraId="77A57175" w14:textId="04DB6CDA" w:rsidR="00C1018B" w:rsidRPr="00C1018B" w:rsidRDefault="00C1018B" w:rsidP="0038236B">
      <w:pPr>
        <w:spacing w:after="0" w:line="257" w:lineRule="auto"/>
        <w:ind w:firstLine="709"/>
        <w:rPr>
          <w:rFonts w:ascii="Calibri" w:hAnsi="Calibri" w:cs="Calibri"/>
          <w:b/>
          <w:bCs/>
        </w:rPr>
      </w:pPr>
      <w:r w:rsidRPr="00C1018B">
        <w:rPr>
          <w:rFonts w:ascii="Calibri" w:hAnsi="Calibri" w:cs="Calibri"/>
          <w:b/>
          <w:bCs/>
        </w:rPr>
        <w:t xml:space="preserve">T307718 Tekući projekt: SECAP, Akcijski plan energetski i klimatski održivog razvitka Grada </w:t>
      </w:r>
    </w:p>
    <w:p w14:paraId="20FE97E2" w14:textId="77777777" w:rsidR="00C1018B" w:rsidRPr="00C1018B" w:rsidRDefault="00C1018B" w:rsidP="00C1018B">
      <w:pPr>
        <w:spacing w:before="120"/>
        <w:jc w:val="both"/>
        <w:rPr>
          <w:rFonts w:ascii="Calibri" w:hAnsi="Calibri" w:cs="Calibri"/>
        </w:rPr>
      </w:pPr>
      <w:r w:rsidRPr="00C1018B">
        <w:rPr>
          <w:rFonts w:ascii="Calibri" w:hAnsi="Calibri" w:cs="Calibri"/>
        </w:rPr>
        <w:t xml:space="preserve">U 2026. godini Grad Sveti Ivan Zelina planira izraditi Akcijski plan energetski i klimatski održivog razvitka u skladu s preporukama Sporazuma gradonačelnika (eng. </w:t>
      </w:r>
      <w:proofErr w:type="spellStart"/>
      <w:r w:rsidRPr="00C1018B">
        <w:rPr>
          <w:rFonts w:ascii="Calibri" w:hAnsi="Calibri" w:cs="Calibri"/>
        </w:rPr>
        <w:t>Covenant</w:t>
      </w:r>
      <w:proofErr w:type="spellEnd"/>
      <w:r w:rsidRPr="00C1018B">
        <w:rPr>
          <w:rFonts w:ascii="Calibri" w:hAnsi="Calibri" w:cs="Calibri"/>
        </w:rPr>
        <w:t xml:space="preserve"> </w:t>
      </w:r>
      <w:proofErr w:type="spellStart"/>
      <w:r w:rsidRPr="00C1018B">
        <w:rPr>
          <w:rFonts w:ascii="Calibri" w:hAnsi="Calibri" w:cs="Calibri"/>
        </w:rPr>
        <w:t>of</w:t>
      </w:r>
      <w:proofErr w:type="spellEnd"/>
      <w:r w:rsidRPr="00C1018B">
        <w:rPr>
          <w:rFonts w:ascii="Calibri" w:hAnsi="Calibri" w:cs="Calibri"/>
        </w:rPr>
        <w:t xml:space="preserve"> </w:t>
      </w:r>
      <w:proofErr w:type="spellStart"/>
      <w:r w:rsidRPr="00C1018B">
        <w:rPr>
          <w:rFonts w:ascii="Calibri" w:hAnsi="Calibri" w:cs="Calibri"/>
        </w:rPr>
        <w:t>Mayors</w:t>
      </w:r>
      <w:proofErr w:type="spellEnd"/>
      <w:r w:rsidRPr="00C1018B">
        <w:rPr>
          <w:rFonts w:ascii="Calibri" w:hAnsi="Calibri" w:cs="Calibri"/>
        </w:rPr>
        <w:t>), koji se na razini EU provodi u svrhu smanjenja emisije stakleničkih plinova na razini jedinica lokalne samouprave.</w:t>
      </w:r>
    </w:p>
    <w:p w14:paraId="62156EAC" w14:textId="77777777" w:rsidR="00C1018B" w:rsidRPr="00C1018B" w:rsidRDefault="00C1018B" w:rsidP="00C1018B">
      <w:pPr>
        <w:spacing w:before="120"/>
        <w:jc w:val="both"/>
        <w:rPr>
          <w:rFonts w:ascii="Calibri" w:hAnsi="Calibri" w:cs="Calibri"/>
        </w:rPr>
      </w:pPr>
      <w:r w:rsidRPr="00C1018B">
        <w:rPr>
          <w:rFonts w:ascii="Calibri" w:hAnsi="Calibri" w:cs="Calibri"/>
        </w:rPr>
        <w:t>Temeljna svrha SECAP-a je pospješivanje energetske tranzicije i smanjenja emisija CO2 na razini Grada Svetog Ivana Zeline i to kroz usmjeravanje razvojnih i operativnih aktivnosti Grada uzimajući u obzir utjecaj na klimu i okoliš.</w:t>
      </w:r>
    </w:p>
    <w:p w14:paraId="6B43B7D0" w14:textId="77777777" w:rsidR="00C1018B" w:rsidRPr="00C1018B" w:rsidRDefault="00C1018B" w:rsidP="00C1018B">
      <w:pPr>
        <w:spacing w:before="120"/>
        <w:jc w:val="both"/>
        <w:rPr>
          <w:rFonts w:ascii="Calibri" w:hAnsi="Calibri" w:cs="Calibri"/>
        </w:rPr>
      </w:pPr>
      <w:r w:rsidRPr="00C1018B">
        <w:rPr>
          <w:rFonts w:ascii="Calibri" w:hAnsi="Calibri" w:cs="Calibri"/>
        </w:rPr>
        <w:t>SECAP je i alat za provedbu “Strategije prilagodbe klimatskim promjenama u RH“, te European Green Deal-a, te je kao takav izuzetno koristan za pripremu kvalitetnih projekata financiranih EU sredstvima, dok je ujedno i preduvjet za prijavu na neke nacionalne i EU natječaje.</w:t>
      </w:r>
    </w:p>
    <w:p w14:paraId="1FEFA605" w14:textId="77777777" w:rsidR="00C1018B" w:rsidRPr="00C1018B" w:rsidRDefault="00C1018B" w:rsidP="000D5C75">
      <w:pPr>
        <w:pStyle w:val="Bezproreda"/>
      </w:pPr>
      <w:r w:rsidRPr="00C1018B">
        <w:rPr>
          <w:u w:val="single"/>
        </w:rPr>
        <w:t>Opći cilj:</w:t>
      </w:r>
      <w:r w:rsidRPr="00C1018B">
        <w:t xml:space="preserve"> Doprinijeti ublažavanju klimatskih promjena kroz definiranje klimatskih ciljeva smanjenja emisija stakleničkih plinova.</w:t>
      </w:r>
    </w:p>
    <w:p w14:paraId="47C0C03E" w14:textId="77777777" w:rsidR="00C1018B" w:rsidRPr="00C1018B" w:rsidRDefault="00C1018B" w:rsidP="000D5C75">
      <w:pPr>
        <w:pStyle w:val="Bezproreda"/>
      </w:pPr>
      <w:r w:rsidRPr="00C1018B">
        <w:rPr>
          <w:u w:val="single"/>
        </w:rPr>
        <w:t>Posebni cilj:</w:t>
      </w:r>
      <w:r w:rsidRPr="00C1018B">
        <w:t xml:space="preserve"> Izraditi ocjenu utjecaja ranjivosti i rizika na klimatske promjene što je preduvjet za definiranje odgovarajućih mjera prilagodbe i </w:t>
      </w:r>
      <w:proofErr w:type="spellStart"/>
      <w:r w:rsidRPr="00C1018B">
        <w:t>niskougljičnog</w:t>
      </w:r>
      <w:proofErr w:type="spellEnd"/>
      <w:r w:rsidRPr="00C1018B">
        <w:t xml:space="preserve"> razvoja.</w:t>
      </w:r>
    </w:p>
    <w:p w14:paraId="489BEDBA" w14:textId="77777777" w:rsidR="00C1018B" w:rsidRPr="00C1018B" w:rsidRDefault="00C1018B" w:rsidP="000D5C75">
      <w:pPr>
        <w:pStyle w:val="Bezproreda"/>
      </w:pPr>
      <w:r w:rsidRPr="00C1018B">
        <w:rPr>
          <w:u w:val="single"/>
        </w:rPr>
        <w:t>Zakonska osnova:</w:t>
      </w:r>
      <w:r w:rsidRPr="00C1018B">
        <w:t xml:space="preserve"> Zakon o klimatskim promjenama i zaštiti ozonskog sloja, Zakon o zaštiti okoliša</w:t>
      </w:r>
    </w:p>
    <w:p w14:paraId="20FBE54B" w14:textId="77777777" w:rsidR="00C1018B" w:rsidRPr="00C1018B" w:rsidRDefault="00C1018B" w:rsidP="000D5C75">
      <w:pPr>
        <w:pStyle w:val="Bezproreda"/>
      </w:pPr>
      <w:r w:rsidRPr="00C1018B">
        <w:rPr>
          <w:u w:val="single"/>
        </w:rPr>
        <w:t>Potrebna sredstva:</w:t>
      </w:r>
      <w:r w:rsidRPr="00C1018B">
        <w:t xml:space="preserve">  12.500,00 EUR</w:t>
      </w:r>
    </w:p>
    <w:p w14:paraId="3C8B82C3" w14:textId="6D881640" w:rsidR="00C1018B" w:rsidRDefault="00C1018B" w:rsidP="000D5C75">
      <w:pPr>
        <w:pStyle w:val="Bezproreda"/>
      </w:pPr>
      <w:r w:rsidRPr="00C1018B">
        <w:rPr>
          <w:u w:val="single"/>
        </w:rPr>
        <w:t>Mjerila uspješnosti:</w:t>
      </w:r>
      <w:r w:rsidRPr="00C1018B">
        <w:t xml:space="preserve"> broj izrađenih akcijskih planova</w:t>
      </w:r>
    </w:p>
    <w:p w14:paraId="2D86E3E4" w14:textId="77777777" w:rsidR="000D5C75" w:rsidRPr="000D5C75" w:rsidRDefault="000D5C75" w:rsidP="000D5C75">
      <w:pPr>
        <w:pStyle w:val="Bezproreda"/>
      </w:pPr>
    </w:p>
    <w:p w14:paraId="4F2452D3" w14:textId="77777777" w:rsidR="00C1018B" w:rsidRPr="00C1018B" w:rsidRDefault="00C1018B" w:rsidP="0038236B">
      <w:pPr>
        <w:spacing w:after="0" w:line="257" w:lineRule="auto"/>
        <w:ind w:firstLine="709"/>
        <w:rPr>
          <w:rFonts w:ascii="Calibri" w:hAnsi="Calibri" w:cs="Calibri"/>
          <w:b/>
          <w:bCs/>
        </w:rPr>
      </w:pPr>
      <w:r w:rsidRPr="00C1018B">
        <w:rPr>
          <w:rFonts w:ascii="Calibri" w:hAnsi="Calibri" w:cs="Calibri"/>
          <w:b/>
          <w:bCs/>
        </w:rPr>
        <w:t xml:space="preserve">T307719 Tekući projekt: Sanacija neaktivnog eksploatacijskog polja </w:t>
      </w:r>
      <w:proofErr w:type="spellStart"/>
      <w:r w:rsidRPr="00C1018B">
        <w:rPr>
          <w:rFonts w:ascii="Calibri" w:hAnsi="Calibri" w:cs="Calibri"/>
          <w:b/>
          <w:bCs/>
        </w:rPr>
        <w:t>Orešje</w:t>
      </w:r>
      <w:proofErr w:type="spellEnd"/>
      <w:r w:rsidRPr="00C1018B">
        <w:rPr>
          <w:rFonts w:ascii="Calibri" w:hAnsi="Calibri" w:cs="Calibri"/>
          <w:b/>
          <w:bCs/>
        </w:rPr>
        <w:t xml:space="preserve"> Donje </w:t>
      </w:r>
    </w:p>
    <w:p w14:paraId="3F8A3647" w14:textId="77777777" w:rsidR="00C1018B" w:rsidRPr="00C1018B" w:rsidRDefault="00C1018B" w:rsidP="00C1018B">
      <w:pPr>
        <w:spacing w:before="120"/>
        <w:jc w:val="both"/>
        <w:rPr>
          <w:rFonts w:ascii="Calibri" w:hAnsi="Calibri" w:cs="Calibri"/>
        </w:rPr>
      </w:pPr>
      <w:r w:rsidRPr="00C1018B">
        <w:rPr>
          <w:rFonts w:ascii="Calibri" w:hAnsi="Calibri" w:cs="Calibri"/>
        </w:rPr>
        <w:t xml:space="preserve">Gradsko vijeća Grada Svetog Ivana Zeline je na svojoj 18. sjednici, održanoj 20.06.2024. godine, donijelo Oluku o sanaciji neaktivnog eksploatacijskog polja </w:t>
      </w:r>
      <w:proofErr w:type="spellStart"/>
      <w:r w:rsidRPr="00C1018B">
        <w:rPr>
          <w:rFonts w:ascii="Calibri" w:hAnsi="Calibri" w:cs="Calibri"/>
        </w:rPr>
        <w:t>Orešje</w:t>
      </w:r>
      <w:proofErr w:type="spellEnd"/>
      <w:r w:rsidRPr="00C1018B">
        <w:rPr>
          <w:rFonts w:ascii="Calibri" w:hAnsi="Calibri" w:cs="Calibri"/>
        </w:rPr>
        <w:t xml:space="preserve"> Donje (Zelinske novine, broj 22/24). Sukladno predmetnoj Odluci sanacija će se provesti bez eksploatacije mineralnih sirovina (tehnička sanacija) s ciljem provedbe mjera osiguranja radi sprečavanja nastanka opasnosti za ljude, imovinu, prirodu i okoliš.</w:t>
      </w:r>
    </w:p>
    <w:p w14:paraId="34512287" w14:textId="77777777" w:rsidR="00C1018B" w:rsidRPr="00C1018B" w:rsidRDefault="00C1018B" w:rsidP="00C1018B">
      <w:pPr>
        <w:spacing w:before="120"/>
        <w:jc w:val="both"/>
        <w:rPr>
          <w:rFonts w:ascii="Calibri" w:hAnsi="Calibri" w:cs="Calibri"/>
        </w:rPr>
      </w:pPr>
      <w:r w:rsidRPr="00C1018B">
        <w:rPr>
          <w:rFonts w:ascii="Calibri" w:hAnsi="Calibri" w:cs="Calibri"/>
        </w:rPr>
        <w:t xml:space="preserve">Neaktivno eksploatacijsko polje </w:t>
      </w:r>
      <w:proofErr w:type="spellStart"/>
      <w:r w:rsidRPr="00C1018B">
        <w:rPr>
          <w:rFonts w:ascii="Calibri" w:hAnsi="Calibri" w:cs="Calibri"/>
        </w:rPr>
        <w:t>Orešje</w:t>
      </w:r>
      <w:proofErr w:type="spellEnd"/>
      <w:r w:rsidRPr="00C1018B">
        <w:rPr>
          <w:rFonts w:ascii="Calibri" w:hAnsi="Calibri" w:cs="Calibri"/>
        </w:rPr>
        <w:t xml:space="preserve"> Donje je eksploatacijsko polje na kojem je trajno obustavljeno izvođenje rudarskih radova, a na kojem nisu provedene mjere osiguranja radi sprečavanja nastanka opasnosti za ljude, imovinu, prirodu i okoliš te isto nije brisano iz Registra eksploatacijskih polja mineralnih sirovina. Republika Hrvatska nositelj je i ovlaštenik predmetnog eksploatacijskog polja, a Ministarstvo gospodarstva je tijelo državne uprave nadležno za provedbu sanacije.</w:t>
      </w:r>
    </w:p>
    <w:p w14:paraId="27A65BA1" w14:textId="02655EC7" w:rsidR="00C1018B" w:rsidRPr="00C1018B" w:rsidRDefault="00C1018B" w:rsidP="00C1018B">
      <w:pPr>
        <w:spacing w:before="120"/>
        <w:jc w:val="both"/>
        <w:rPr>
          <w:rFonts w:ascii="Calibri" w:hAnsi="Calibri" w:cs="Calibri"/>
        </w:rPr>
      </w:pPr>
      <w:r w:rsidRPr="00C1018B">
        <w:rPr>
          <w:rFonts w:ascii="Calibri" w:hAnsi="Calibri" w:cs="Calibri"/>
        </w:rPr>
        <w:t xml:space="preserve">Grad je u zakonski propisanim rokovima donio Odluku o tehničkoj sanaciji te Ministarstvu gospodarstvu, Upravi za industriju i rudarstvo, Sektoru za rudarstvo, podnio Zahtjev za sanaciju neaktivnog eksploatacijskog polja mineralnih sirovina </w:t>
      </w:r>
      <w:proofErr w:type="spellStart"/>
      <w:r w:rsidRPr="00C1018B">
        <w:rPr>
          <w:rFonts w:ascii="Calibri" w:hAnsi="Calibri" w:cs="Calibri"/>
        </w:rPr>
        <w:t>Orešje</w:t>
      </w:r>
      <w:proofErr w:type="spellEnd"/>
      <w:r w:rsidRPr="00C1018B">
        <w:rPr>
          <w:rFonts w:ascii="Calibri" w:hAnsi="Calibri" w:cs="Calibri"/>
        </w:rPr>
        <w:t xml:space="preserve"> Donje čime je ispunio preduvjete za osiguranje bespovratnih sredstava u 100 % iznosu iz Državnog proračuna,</w:t>
      </w:r>
      <w:r w:rsidR="002B61F1">
        <w:rPr>
          <w:rFonts w:ascii="Calibri" w:hAnsi="Calibri" w:cs="Calibri"/>
        </w:rPr>
        <w:t xml:space="preserve"> </w:t>
      </w:r>
      <w:r w:rsidRPr="00C1018B">
        <w:rPr>
          <w:rFonts w:ascii="Calibri" w:hAnsi="Calibri" w:cs="Calibri"/>
        </w:rPr>
        <w:t>a za potrebe tehničke sanacije predmetnog kamenoloma.</w:t>
      </w:r>
    </w:p>
    <w:p w14:paraId="3415E703" w14:textId="77777777" w:rsidR="00C1018B" w:rsidRPr="00C1018B" w:rsidRDefault="00C1018B" w:rsidP="00C1018B">
      <w:pPr>
        <w:spacing w:before="120"/>
        <w:jc w:val="both"/>
        <w:rPr>
          <w:rFonts w:ascii="Calibri" w:hAnsi="Calibri" w:cs="Calibri"/>
        </w:rPr>
      </w:pPr>
      <w:r w:rsidRPr="00C1018B">
        <w:rPr>
          <w:rFonts w:ascii="Calibri" w:hAnsi="Calibri" w:cs="Calibri"/>
        </w:rPr>
        <w:t>Nakon što Ministarstvo gospodarstva ishodi posebne uvjete, ograničenja i suglasnosti od tijela državne uprave, pravnih osoba s javnim ovlastima, vlasnika nekretnina na kojima se planira provesti tehnička sanacija, donijeti će se  Odluka kojom se Grad određuje kao ovlaštenik provedbe tehničke sanacije, kao i potrebnih radnje za izradu dokumentacije za provedbu tehničke sanacije.</w:t>
      </w:r>
    </w:p>
    <w:p w14:paraId="474C286B" w14:textId="77777777" w:rsidR="00C1018B" w:rsidRPr="00C1018B" w:rsidRDefault="00C1018B" w:rsidP="00C1018B">
      <w:pPr>
        <w:spacing w:before="120"/>
        <w:jc w:val="both"/>
        <w:rPr>
          <w:rFonts w:ascii="Calibri" w:hAnsi="Calibri" w:cs="Calibri"/>
        </w:rPr>
      </w:pPr>
      <w:r w:rsidRPr="00C1018B">
        <w:rPr>
          <w:rFonts w:ascii="Calibri" w:hAnsi="Calibri" w:cs="Calibri"/>
        </w:rPr>
        <w:lastRenderedPageBreak/>
        <w:t>Potrebna sredstva za tehničku sanaciju (projektiranje, radove, ostale usluge) Grad će u 100 % iznosu osigurati iz Državnog proračuna.</w:t>
      </w:r>
    </w:p>
    <w:p w14:paraId="4FB771E7" w14:textId="77777777" w:rsidR="00C1018B" w:rsidRPr="00C1018B" w:rsidRDefault="00C1018B" w:rsidP="00C1018B">
      <w:pPr>
        <w:spacing w:before="120"/>
        <w:jc w:val="both"/>
        <w:rPr>
          <w:rFonts w:ascii="Calibri" w:hAnsi="Calibri" w:cs="Calibri"/>
        </w:rPr>
      </w:pPr>
      <w:r w:rsidRPr="00C1018B">
        <w:rPr>
          <w:rFonts w:ascii="Calibri" w:hAnsi="Calibri" w:cs="Calibri"/>
        </w:rPr>
        <w:t>U 2026. godini planira se provesti javna nabava za uslugu izrade rudarskog projekta tehničke sanacije predmetnog kamenoloma te započeti projektiranje.</w:t>
      </w:r>
    </w:p>
    <w:p w14:paraId="4B998D60" w14:textId="77777777" w:rsidR="00C1018B" w:rsidRPr="00C1018B" w:rsidRDefault="00C1018B" w:rsidP="000D5C75">
      <w:pPr>
        <w:pStyle w:val="Bezproreda"/>
      </w:pPr>
      <w:r w:rsidRPr="00C1018B">
        <w:rPr>
          <w:u w:val="single"/>
        </w:rPr>
        <w:t>Opći cilj:</w:t>
      </w:r>
      <w:r w:rsidRPr="00C1018B">
        <w:t xml:space="preserve"> Uspostaviti stabilno, sigurno i okolišno prihvatljivo stanje prostora neaktivnog eksploatacijskog polja </w:t>
      </w:r>
    </w:p>
    <w:p w14:paraId="5CD16946" w14:textId="77777777" w:rsidR="00C1018B" w:rsidRPr="00C1018B" w:rsidRDefault="00C1018B" w:rsidP="000D5C75">
      <w:pPr>
        <w:pStyle w:val="Bezproreda"/>
      </w:pPr>
      <w:r w:rsidRPr="00C1018B">
        <w:rPr>
          <w:u w:val="single"/>
        </w:rPr>
        <w:t>Posebni cilj:</w:t>
      </w:r>
      <w:r w:rsidRPr="00C1018B">
        <w:t xml:space="preserve"> Sprečavanje daljnje degradacije okoliša provođenjem tehničke sanacije i biološkom obnovom prostora, poboljšanje krajobrazne vrijednosti prostora te  stvaranje preduvjete za buduću održivu i sigurnu namjenu prostora</w:t>
      </w:r>
    </w:p>
    <w:p w14:paraId="68C0949E" w14:textId="77777777" w:rsidR="00C1018B" w:rsidRPr="00C1018B" w:rsidRDefault="00C1018B" w:rsidP="000D5C75">
      <w:pPr>
        <w:pStyle w:val="Bezproreda"/>
      </w:pPr>
      <w:r w:rsidRPr="00C1018B">
        <w:rPr>
          <w:u w:val="single"/>
        </w:rPr>
        <w:t>Zakonska osnova:</w:t>
      </w:r>
      <w:r w:rsidRPr="00C1018B">
        <w:t xml:space="preserve"> Zakon o rudarstvu, Zakon o zaštiti okoliša, Zakon o zaštiti prirode</w:t>
      </w:r>
    </w:p>
    <w:p w14:paraId="3F126AB5" w14:textId="77777777" w:rsidR="00C1018B" w:rsidRPr="00C1018B" w:rsidRDefault="00C1018B" w:rsidP="000D5C75">
      <w:pPr>
        <w:pStyle w:val="Bezproreda"/>
      </w:pPr>
      <w:r w:rsidRPr="00C1018B">
        <w:rPr>
          <w:u w:val="single"/>
        </w:rPr>
        <w:t>Potrebna sredstva:</w:t>
      </w:r>
      <w:r w:rsidRPr="00C1018B">
        <w:t xml:space="preserve">  33.120,00 EUR</w:t>
      </w:r>
    </w:p>
    <w:p w14:paraId="40947E84" w14:textId="77777777" w:rsidR="00C1018B" w:rsidRPr="00C1018B" w:rsidRDefault="00C1018B" w:rsidP="000D5C75">
      <w:pPr>
        <w:pStyle w:val="Bezproreda"/>
      </w:pPr>
      <w:r w:rsidRPr="00C1018B">
        <w:rPr>
          <w:u w:val="single"/>
        </w:rPr>
        <w:t>Mjerila uspješnosti:</w:t>
      </w:r>
      <w:r w:rsidRPr="00C1018B">
        <w:t xml:space="preserve"> broj saniranih neaktivnih eksploatacijskih polja</w:t>
      </w:r>
    </w:p>
    <w:p w14:paraId="24CAF0F5" w14:textId="77777777" w:rsidR="00C1018B" w:rsidRPr="00C1018B" w:rsidRDefault="00C1018B" w:rsidP="00C1018B">
      <w:pPr>
        <w:spacing w:before="120"/>
        <w:rPr>
          <w:rFonts w:ascii="Calibri" w:hAnsi="Calibri" w:cs="Calibri"/>
          <w:bCs/>
        </w:rPr>
      </w:pPr>
    </w:p>
    <w:p w14:paraId="188A9D7B" w14:textId="77777777" w:rsidR="00C1018B" w:rsidRPr="00C1018B" w:rsidRDefault="00C1018B" w:rsidP="00C1018B">
      <w:pPr>
        <w:ind w:firstLine="709"/>
        <w:rPr>
          <w:rFonts w:ascii="Calibri" w:hAnsi="Calibri" w:cs="Calibri"/>
          <w:b/>
          <w:bCs/>
        </w:rPr>
      </w:pPr>
      <w:r w:rsidRPr="00C1018B">
        <w:rPr>
          <w:rFonts w:ascii="Calibri" w:hAnsi="Calibri" w:cs="Calibri"/>
          <w:b/>
          <w:bCs/>
        </w:rPr>
        <w:t>Glava 00385 PROSTORNO PLANIRANJE I ZAŠTITA OKOLIŠA</w:t>
      </w:r>
    </w:p>
    <w:p w14:paraId="18C82D2F" w14:textId="77777777" w:rsidR="00C1018B" w:rsidRPr="00C1018B" w:rsidRDefault="00C1018B" w:rsidP="00C1018B">
      <w:pPr>
        <w:spacing w:before="120"/>
        <w:ind w:firstLine="709"/>
        <w:rPr>
          <w:rFonts w:ascii="Calibri" w:hAnsi="Calibri" w:cs="Calibri"/>
          <w:b/>
          <w:bCs/>
          <w:u w:val="single"/>
        </w:rPr>
      </w:pPr>
      <w:r w:rsidRPr="00C1018B">
        <w:rPr>
          <w:rFonts w:ascii="Calibri" w:hAnsi="Calibri" w:cs="Calibri"/>
          <w:b/>
          <w:bCs/>
          <w:u w:val="single"/>
        </w:rPr>
        <w:t>3085 Program: PROSTORNO PLANIRANJE</w:t>
      </w:r>
    </w:p>
    <w:p w14:paraId="527A3213" w14:textId="77777777" w:rsidR="00C1018B" w:rsidRPr="00C1018B" w:rsidRDefault="00C1018B" w:rsidP="0038236B">
      <w:pPr>
        <w:spacing w:after="0" w:line="257" w:lineRule="auto"/>
        <w:ind w:firstLine="709"/>
        <w:rPr>
          <w:rFonts w:ascii="Calibri" w:hAnsi="Calibri" w:cs="Calibri"/>
          <w:b/>
          <w:bCs/>
        </w:rPr>
      </w:pPr>
      <w:r w:rsidRPr="00C1018B">
        <w:rPr>
          <w:rFonts w:ascii="Calibri" w:hAnsi="Calibri" w:cs="Calibri"/>
          <w:b/>
          <w:bCs/>
        </w:rPr>
        <w:t>K308501 Kapitalni projekt: Izrada planova i projekata</w:t>
      </w:r>
    </w:p>
    <w:p w14:paraId="34DFE01D" w14:textId="77777777" w:rsidR="00C1018B" w:rsidRPr="00C1018B" w:rsidRDefault="00C1018B" w:rsidP="00C1018B">
      <w:pPr>
        <w:spacing w:before="120"/>
        <w:jc w:val="both"/>
        <w:rPr>
          <w:rFonts w:ascii="Calibri" w:hAnsi="Calibri" w:cs="Calibri"/>
          <w:bCs/>
        </w:rPr>
      </w:pPr>
      <w:r w:rsidRPr="00C1018B">
        <w:rPr>
          <w:rFonts w:ascii="Calibri" w:hAnsi="Calibri" w:cs="Calibri"/>
          <w:bCs/>
        </w:rPr>
        <w:t>U 2026. godini planirana su sredstva u iznosu od 35.000,00 EUR za uslugu izrade prostorno planske dokumentacije te za postupke o potrebi strateške procjene utjecaja na okoliš (POP SPUO).</w:t>
      </w:r>
    </w:p>
    <w:p w14:paraId="0BA590E1" w14:textId="77777777" w:rsidR="00C1018B" w:rsidRPr="00C1018B" w:rsidRDefault="00C1018B" w:rsidP="000D5C75">
      <w:pPr>
        <w:pStyle w:val="Bezproreda"/>
        <w:rPr>
          <w:bCs/>
        </w:rPr>
      </w:pPr>
      <w:r w:rsidRPr="00C1018B">
        <w:rPr>
          <w:u w:val="single"/>
        </w:rPr>
        <w:t xml:space="preserve">Opći cilj: </w:t>
      </w:r>
      <w:r w:rsidRPr="00C1018B">
        <w:t>Omogućiti racionalno korištenje i namjenu prostora te prostor za razvoj gospodarstva i djelatnosti, kao i usklađenje interesa.</w:t>
      </w:r>
    </w:p>
    <w:p w14:paraId="69B3C122" w14:textId="77777777" w:rsidR="00C1018B" w:rsidRPr="00C1018B" w:rsidRDefault="00C1018B" w:rsidP="000D5C75">
      <w:pPr>
        <w:pStyle w:val="Bezproreda"/>
      </w:pPr>
      <w:r w:rsidRPr="00C1018B">
        <w:rPr>
          <w:u w:val="single"/>
        </w:rPr>
        <w:t>Posebni cilj:</w:t>
      </w:r>
      <w:r w:rsidRPr="00C1018B">
        <w:t xml:space="preserve"> Odrediti namjenu i funkciju područja.</w:t>
      </w:r>
    </w:p>
    <w:p w14:paraId="30051470" w14:textId="77777777" w:rsidR="00C1018B" w:rsidRPr="00C1018B" w:rsidRDefault="00C1018B" w:rsidP="000D5C75">
      <w:pPr>
        <w:pStyle w:val="Bezproreda"/>
      </w:pPr>
      <w:r w:rsidRPr="00C1018B">
        <w:rPr>
          <w:u w:val="single"/>
        </w:rPr>
        <w:t>Zakonska osnova:</w:t>
      </w:r>
      <w:r w:rsidRPr="00C1018B">
        <w:t xml:space="preserve"> Zakon o prostornom uređenju, Provedbeni program Grada Svetog Ivana Zeline 2025.-2029.</w:t>
      </w:r>
    </w:p>
    <w:p w14:paraId="4DEDD36B" w14:textId="77777777" w:rsidR="00C1018B" w:rsidRPr="00C1018B" w:rsidRDefault="00C1018B" w:rsidP="000D5C75">
      <w:pPr>
        <w:pStyle w:val="Bezproreda"/>
      </w:pPr>
      <w:r w:rsidRPr="00C1018B">
        <w:rPr>
          <w:u w:val="single"/>
        </w:rPr>
        <w:t>Potrebna sredstva:</w:t>
      </w:r>
      <w:r w:rsidRPr="00C1018B">
        <w:t xml:space="preserve">  35.000,00 EUR</w:t>
      </w:r>
    </w:p>
    <w:p w14:paraId="33BF1FD2" w14:textId="4B4113CC" w:rsidR="000D5C75" w:rsidRPr="0038236B" w:rsidRDefault="00C1018B" w:rsidP="000D5C75">
      <w:pPr>
        <w:pStyle w:val="Bezproreda"/>
        <w:rPr>
          <w:bCs/>
        </w:rPr>
      </w:pPr>
      <w:r w:rsidRPr="00C1018B">
        <w:rPr>
          <w:u w:val="single"/>
        </w:rPr>
        <w:t xml:space="preserve">Mjerila uspješnosti: </w:t>
      </w:r>
      <w:r w:rsidRPr="00C1018B">
        <w:t xml:space="preserve">broj izrađenih planova i provedenih postupaka o </w:t>
      </w:r>
      <w:r w:rsidRPr="00C1018B">
        <w:rPr>
          <w:bCs/>
        </w:rPr>
        <w:t>potrebi strateške procjene utjecaja na okoliš</w:t>
      </w:r>
    </w:p>
    <w:p w14:paraId="25B02D6A" w14:textId="5C624814" w:rsidR="00C1018B" w:rsidRPr="00C1018B" w:rsidRDefault="002B61F1" w:rsidP="0038236B">
      <w:pPr>
        <w:spacing w:after="0" w:line="257" w:lineRule="auto"/>
        <w:ind w:firstLine="709"/>
        <w:rPr>
          <w:rFonts w:ascii="Calibri" w:hAnsi="Calibri" w:cs="Calibri"/>
          <w:b/>
          <w:bCs/>
        </w:rPr>
      </w:pPr>
      <w:r>
        <w:rPr>
          <w:rFonts w:ascii="Calibri" w:hAnsi="Calibri" w:cs="Calibri"/>
          <w:b/>
          <w:bCs/>
        </w:rPr>
        <w:t>K</w:t>
      </w:r>
      <w:r w:rsidR="00C1018B" w:rsidRPr="00C1018B">
        <w:rPr>
          <w:rFonts w:ascii="Calibri" w:hAnsi="Calibri" w:cs="Calibri"/>
          <w:b/>
          <w:bCs/>
        </w:rPr>
        <w:t xml:space="preserve">308502 Kapitalni projekt: Transformacija Prostornog plana uređenja Grada Svetog Ivana </w:t>
      </w:r>
      <w:r w:rsidR="000D5C75" w:rsidRPr="00C1018B">
        <w:rPr>
          <w:rFonts w:ascii="Calibri" w:hAnsi="Calibri" w:cs="Calibri"/>
          <w:b/>
          <w:bCs/>
        </w:rPr>
        <w:t>Zeline, NPOO.C2.3.R3-I7.01.0302</w:t>
      </w:r>
    </w:p>
    <w:p w14:paraId="70D42D79" w14:textId="77777777" w:rsidR="00C1018B" w:rsidRPr="00C1018B" w:rsidRDefault="00C1018B" w:rsidP="00691A2C">
      <w:pPr>
        <w:spacing w:before="120" w:after="0" w:line="257" w:lineRule="auto"/>
        <w:jc w:val="both"/>
        <w:rPr>
          <w:rFonts w:ascii="Calibri" w:hAnsi="Calibri" w:cs="Calibri"/>
          <w:bCs/>
        </w:rPr>
      </w:pPr>
      <w:r w:rsidRPr="00C1018B">
        <w:rPr>
          <w:rFonts w:ascii="Calibri" w:hAnsi="Calibri" w:cs="Calibri"/>
          <w:bCs/>
        </w:rPr>
        <w:t>Za transformaciju Prostornog plana uređenja Grada Svetog Ivana Zeline, Grad je osigurao bespovratna sredstva putem Ugovora o dodjeli bespovratnih sredstava za projekte koji se financiraju iz nacionalnog plana oporavka i otpornosti 2021.-2026., NPOO.C2.3.R3-I7.01.0302 u iznosu od 25.000,00 EUR.</w:t>
      </w:r>
    </w:p>
    <w:p w14:paraId="16E15F97" w14:textId="77777777" w:rsidR="00C1018B" w:rsidRPr="00C1018B" w:rsidRDefault="00C1018B" w:rsidP="00C1018B">
      <w:pPr>
        <w:spacing w:before="120"/>
        <w:jc w:val="both"/>
        <w:rPr>
          <w:rFonts w:ascii="Calibri" w:hAnsi="Calibri" w:cs="Calibri"/>
          <w:bCs/>
        </w:rPr>
      </w:pPr>
      <w:r w:rsidRPr="00C1018B">
        <w:rPr>
          <w:rFonts w:ascii="Calibri" w:hAnsi="Calibri" w:cs="Calibri"/>
          <w:bCs/>
        </w:rPr>
        <w:t>U 2024. godini Grad je sklopio ugovor za uslugu izrade predmetnog Plana s odabranim izrađivačem u postupku javne nabave, a u 2025. godini započeo je postupak transformacije.</w:t>
      </w:r>
    </w:p>
    <w:p w14:paraId="5F1CD53B" w14:textId="77777777" w:rsidR="00C1018B" w:rsidRPr="00C1018B" w:rsidRDefault="00C1018B" w:rsidP="00C1018B">
      <w:pPr>
        <w:spacing w:before="120"/>
        <w:jc w:val="both"/>
        <w:rPr>
          <w:rFonts w:ascii="Calibri" w:hAnsi="Calibri" w:cs="Calibri"/>
          <w:bCs/>
        </w:rPr>
      </w:pPr>
      <w:r w:rsidRPr="00C1018B">
        <w:rPr>
          <w:rFonts w:ascii="Calibri" w:hAnsi="Calibri" w:cs="Calibri"/>
          <w:bCs/>
        </w:rPr>
        <w:t>Budući da je Prostorni plan uređenja Grada Svetog Ivana Zeline vrlo kompleksan, obuhvaća 62 naselja i u obuhvatu ima površinu od 185,9 km</w:t>
      </w:r>
      <w:r w:rsidRPr="00C1018B">
        <w:rPr>
          <w:rFonts w:ascii="Calibri" w:hAnsi="Calibri" w:cs="Calibri"/>
          <w:bCs/>
          <w:vertAlign w:val="superscript"/>
        </w:rPr>
        <w:t>2</w:t>
      </w:r>
      <w:r w:rsidRPr="00C1018B">
        <w:rPr>
          <w:rFonts w:ascii="Calibri" w:hAnsi="Calibri" w:cs="Calibri"/>
          <w:bCs/>
        </w:rPr>
        <w:t>, a postupak transformacije provodi se kroz digitalni sustav ePlanovi, postupak transformacije nije završen tijekom 2025. godine, kako je planirano već će biti završen u prvoj polovici 2026. godine. Izrađivač Plana kontinuirano sa Zavodom za prostorno uređenje Zagrebačke županije radi na rješavanju problema koji se javljaju u sustavu ePlanovi zbog kompleksnosti Plana koji se transformira.</w:t>
      </w:r>
    </w:p>
    <w:p w14:paraId="702D2D2B" w14:textId="77777777" w:rsidR="00C1018B" w:rsidRPr="00C1018B" w:rsidRDefault="00C1018B" w:rsidP="00C1018B">
      <w:pPr>
        <w:spacing w:before="120"/>
        <w:jc w:val="both"/>
        <w:rPr>
          <w:rFonts w:ascii="Calibri" w:hAnsi="Calibri" w:cs="Calibri"/>
          <w:bCs/>
        </w:rPr>
      </w:pPr>
      <w:r w:rsidRPr="00C1018B">
        <w:rPr>
          <w:rFonts w:ascii="Calibri" w:hAnsi="Calibri" w:cs="Calibri"/>
          <w:bCs/>
        </w:rPr>
        <w:t>U 2026. godini planirana su sredstva u iznosu od 11.250,00 EUR, za dovršetak postupka transformacije Prostornog plana uređenja Grada Svetog Ivana Zeline.</w:t>
      </w:r>
    </w:p>
    <w:p w14:paraId="102ACAAD" w14:textId="77777777" w:rsidR="00C1018B" w:rsidRPr="00C1018B" w:rsidRDefault="00C1018B" w:rsidP="000D5C75">
      <w:pPr>
        <w:pStyle w:val="Bezproreda"/>
      </w:pPr>
      <w:r w:rsidRPr="00C1018B">
        <w:rPr>
          <w:u w:val="single"/>
        </w:rPr>
        <w:t xml:space="preserve">Opći cilj: </w:t>
      </w:r>
      <w:r w:rsidRPr="00C1018B">
        <w:t>Digitalizacijom prostornih planova će se omogućiti praćenje promjena u prostoru što je potrebno za bolju i jednostavniju prilagodbu politika i strategija zahtjevima gospodarskog i prostornog razvoja, izazovima klimatskih promjena i drugim dinamičnim društvenim i prirodnim procesima.</w:t>
      </w:r>
    </w:p>
    <w:p w14:paraId="54AE12A8" w14:textId="40A27C0C" w:rsidR="00C1018B" w:rsidRPr="00C1018B" w:rsidRDefault="00C1018B" w:rsidP="000D5C75">
      <w:pPr>
        <w:pStyle w:val="Bezproreda"/>
      </w:pPr>
      <w:r w:rsidRPr="00C1018B">
        <w:rPr>
          <w:u w:val="single"/>
        </w:rPr>
        <w:t>Posebni cilj:</w:t>
      </w:r>
      <w:r w:rsidRPr="00C1018B">
        <w:t xml:space="preserve"> Omogućiti će lakše i jednostavnije korištenje prostornih planova, a s obzirom na</w:t>
      </w:r>
      <w:r w:rsidR="000D5C75">
        <w:t xml:space="preserve"> </w:t>
      </w:r>
      <w:r w:rsidRPr="00C1018B">
        <w:t>automatizaciju određenih procesa ostvariti će se i značajne uštede za lokalnu samoupravu.</w:t>
      </w:r>
    </w:p>
    <w:p w14:paraId="350E9FA2" w14:textId="77777777" w:rsidR="00C1018B" w:rsidRPr="00C1018B" w:rsidRDefault="00C1018B" w:rsidP="000D5C75">
      <w:pPr>
        <w:pStyle w:val="Bezproreda"/>
      </w:pPr>
      <w:r w:rsidRPr="00C1018B">
        <w:rPr>
          <w:u w:val="single"/>
        </w:rPr>
        <w:t>Zakonska osnova:</w:t>
      </w:r>
      <w:r w:rsidRPr="00C1018B">
        <w:t xml:space="preserve"> Zakon o prostornom uređenju</w:t>
      </w:r>
    </w:p>
    <w:p w14:paraId="0D0ED336" w14:textId="77777777" w:rsidR="00C1018B" w:rsidRPr="00C1018B" w:rsidRDefault="00C1018B" w:rsidP="000D5C75">
      <w:pPr>
        <w:pStyle w:val="Bezproreda"/>
      </w:pPr>
      <w:r w:rsidRPr="00C1018B">
        <w:rPr>
          <w:u w:val="single"/>
        </w:rPr>
        <w:t>Potrebna sredstva:</w:t>
      </w:r>
      <w:r w:rsidRPr="00C1018B">
        <w:t xml:space="preserve">  11.250,00 EUR</w:t>
      </w:r>
    </w:p>
    <w:p w14:paraId="0CC96B6E" w14:textId="77777777" w:rsidR="00C1018B" w:rsidRDefault="00C1018B" w:rsidP="000D5C75">
      <w:pPr>
        <w:pStyle w:val="Bezproreda"/>
      </w:pPr>
      <w:r w:rsidRPr="00C1018B">
        <w:rPr>
          <w:u w:val="single"/>
        </w:rPr>
        <w:lastRenderedPageBreak/>
        <w:t>Mjerila uspješnosti:</w:t>
      </w:r>
      <w:r w:rsidRPr="00C1018B">
        <w:t xml:space="preserve"> Broj transformiranih prostornih planova.</w:t>
      </w:r>
    </w:p>
    <w:p w14:paraId="5338D692" w14:textId="77777777" w:rsidR="000D5C75" w:rsidRPr="00C1018B" w:rsidRDefault="000D5C75" w:rsidP="000D5C75">
      <w:pPr>
        <w:pStyle w:val="Bezproreda"/>
      </w:pPr>
    </w:p>
    <w:p w14:paraId="22435B1C" w14:textId="77777777" w:rsidR="000D5C75" w:rsidRPr="000D5C75" w:rsidRDefault="000D5C75" w:rsidP="0038236B">
      <w:pPr>
        <w:spacing w:after="0" w:line="257" w:lineRule="auto"/>
        <w:ind w:left="851"/>
        <w:rPr>
          <w:rFonts w:ascii="Calibri" w:hAnsi="Calibri" w:cs="Calibri"/>
          <w:b/>
          <w:bCs/>
        </w:rPr>
      </w:pPr>
      <w:r w:rsidRPr="000D5C75">
        <w:rPr>
          <w:rFonts w:ascii="Calibri" w:hAnsi="Calibri" w:cs="Calibri"/>
          <w:b/>
          <w:bCs/>
        </w:rPr>
        <w:t xml:space="preserve">T308502 Tekući projekt: Izrada nove geodetske podloge     </w:t>
      </w:r>
    </w:p>
    <w:p w14:paraId="0D0AF2C7" w14:textId="77777777" w:rsidR="000D5C75" w:rsidRPr="000D5C75" w:rsidRDefault="000D5C75" w:rsidP="000D5C75">
      <w:pPr>
        <w:spacing w:before="120"/>
        <w:jc w:val="both"/>
        <w:rPr>
          <w:rFonts w:ascii="Calibri" w:hAnsi="Calibri" w:cs="Calibri"/>
          <w:bCs/>
        </w:rPr>
      </w:pPr>
      <w:r w:rsidRPr="000D5C75">
        <w:rPr>
          <w:rFonts w:ascii="Calibri" w:hAnsi="Calibri" w:cs="Calibri"/>
          <w:bCs/>
        </w:rPr>
        <w:t>Grad je sa Državnom geodetskom upravom u lipnju 2022. godine sklopio Sporazum o provođenju katastarske izmjere u svrhu izrade katastra nekretnina na području Grada Sveti Ivan Zelina i to za:</w:t>
      </w:r>
    </w:p>
    <w:p w14:paraId="78107935" w14:textId="77777777" w:rsidR="000D5C75" w:rsidRPr="000D5C75" w:rsidRDefault="000D5C75" w:rsidP="000D5C75">
      <w:pPr>
        <w:pStyle w:val="Odlomakpopisa"/>
        <w:numPr>
          <w:ilvl w:val="0"/>
          <w:numId w:val="24"/>
        </w:numPr>
        <w:spacing w:before="120" w:after="0" w:line="240" w:lineRule="auto"/>
        <w:jc w:val="both"/>
        <w:rPr>
          <w:rFonts w:ascii="Calibri" w:hAnsi="Calibri" w:cs="Calibri"/>
          <w:bCs/>
          <w:sz w:val="22"/>
          <w:szCs w:val="22"/>
        </w:rPr>
      </w:pPr>
      <w:r w:rsidRPr="000D5C75">
        <w:rPr>
          <w:rFonts w:ascii="Calibri" w:hAnsi="Calibri" w:cs="Calibri"/>
          <w:bCs/>
          <w:sz w:val="22"/>
          <w:szCs w:val="22"/>
        </w:rPr>
        <w:t>dio katastarske općine Komin (cca 422 ha)</w:t>
      </w:r>
    </w:p>
    <w:p w14:paraId="2B06D9F2" w14:textId="77777777" w:rsidR="000D5C75" w:rsidRPr="000D5C75" w:rsidRDefault="000D5C75" w:rsidP="000D5C75">
      <w:pPr>
        <w:pStyle w:val="Odlomakpopisa"/>
        <w:numPr>
          <w:ilvl w:val="0"/>
          <w:numId w:val="24"/>
        </w:numPr>
        <w:spacing w:before="120" w:after="0" w:line="240" w:lineRule="auto"/>
        <w:jc w:val="both"/>
        <w:rPr>
          <w:rFonts w:ascii="Calibri" w:hAnsi="Calibri" w:cs="Calibri"/>
          <w:bCs/>
          <w:sz w:val="22"/>
          <w:szCs w:val="22"/>
        </w:rPr>
      </w:pPr>
      <w:r w:rsidRPr="000D5C75">
        <w:rPr>
          <w:rFonts w:ascii="Calibri" w:hAnsi="Calibri" w:cs="Calibri"/>
          <w:bCs/>
          <w:sz w:val="22"/>
          <w:szCs w:val="22"/>
        </w:rPr>
        <w:t>dio katastarske općine Zelina (cca 273 ha).</w:t>
      </w:r>
    </w:p>
    <w:p w14:paraId="40E3DDC6" w14:textId="77777777" w:rsidR="000D5C75" w:rsidRPr="000D5C75" w:rsidRDefault="000D5C75" w:rsidP="000D5C75">
      <w:pPr>
        <w:spacing w:before="120"/>
        <w:jc w:val="both"/>
        <w:rPr>
          <w:rFonts w:ascii="Calibri" w:hAnsi="Calibri" w:cs="Calibri"/>
          <w:bCs/>
        </w:rPr>
      </w:pPr>
      <w:r w:rsidRPr="000D5C75">
        <w:rPr>
          <w:rFonts w:ascii="Calibri" w:hAnsi="Calibri" w:cs="Calibri"/>
          <w:bCs/>
        </w:rPr>
        <w:t>Katastarska izmjera Zelina Nova je završena, dok je obnova zemljišne knjige za dio k.o. Komin u tijeku.</w:t>
      </w:r>
    </w:p>
    <w:p w14:paraId="00BFCC00" w14:textId="4174066D" w:rsidR="000D5C75" w:rsidRPr="000D5C75" w:rsidRDefault="000D5C75" w:rsidP="000D5C75">
      <w:pPr>
        <w:spacing w:before="120"/>
        <w:jc w:val="both"/>
        <w:rPr>
          <w:rFonts w:ascii="Calibri" w:hAnsi="Calibri" w:cs="Calibri"/>
          <w:bCs/>
        </w:rPr>
      </w:pPr>
      <w:r w:rsidRPr="000D5C75">
        <w:rPr>
          <w:rFonts w:ascii="Calibri" w:hAnsi="Calibri" w:cs="Calibri"/>
          <w:bCs/>
        </w:rPr>
        <w:t>Grad Sveti Ivan Zelina, sukladno Sporazumu o sufinanciranju poslova obnove zemljišne knjige za k.o. Komin Novi, sklopljenim sa Ministarstvom pravosuđa, uprave i digitalne transformacije, Općinskog suda u Sesvetama i Grada Svetog Ivana Zeline</w:t>
      </w:r>
      <w:r w:rsidR="002B61F1">
        <w:rPr>
          <w:rFonts w:ascii="Calibri" w:hAnsi="Calibri" w:cs="Calibri"/>
          <w:bCs/>
        </w:rPr>
        <w:t>,</w:t>
      </w:r>
      <w:r w:rsidRPr="000D5C75">
        <w:rPr>
          <w:rFonts w:ascii="Calibri" w:hAnsi="Calibri" w:cs="Calibri"/>
          <w:bCs/>
        </w:rPr>
        <w:t xml:space="preserve"> sufinancira postupak obnove zemljišne knjige na način da osigurava financijska sredstva za naknadu sudskog savjetnika/zemljišnoknjižnog referenta te je za tu namjenu Grad u 2026. godini osigurao sredstva u iznosu od 18.000,00 EUR.</w:t>
      </w:r>
    </w:p>
    <w:p w14:paraId="5901D206" w14:textId="77777777" w:rsidR="000D5C75" w:rsidRPr="000D5C75" w:rsidRDefault="000D5C75" w:rsidP="000D5C75">
      <w:pPr>
        <w:pStyle w:val="Bezproreda"/>
      </w:pPr>
      <w:r w:rsidRPr="000D5C75">
        <w:rPr>
          <w:u w:val="single"/>
        </w:rPr>
        <w:t xml:space="preserve">Opći cilj: </w:t>
      </w:r>
      <w:r w:rsidRPr="000D5C75">
        <w:t>Omogućiti racionalno korištenje i namjenu prostora te prostor za razvoj gospodarstva i djelatnosti, kao i usklađenje interesa.</w:t>
      </w:r>
    </w:p>
    <w:p w14:paraId="35E30899" w14:textId="77777777" w:rsidR="000D5C75" w:rsidRPr="000D5C75" w:rsidRDefault="000D5C75" w:rsidP="000D5C75">
      <w:pPr>
        <w:pStyle w:val="Bezproreda"/>
      </w:pPr>
      <w:r w:rsidRPr="000D5C75">
        <w:rPr>
          <w:u w:val="single"/>
        </w:rPr>
        <w:t>Posebni cilj:</w:t>
      </w:r>
      <w:r w:rsidRPr="000D5C75">
        <w:t xml:space="preserve"> Odrediti namjenu i funkciju područja.</w:t>
      </w:r>
    </w:p>
    <w:p w14:paraId="61CDA168" w14:textId="77777777" w:rsidR="000D5C75" w:rsidRPr="000D5C75" w:rsidRDefault="000D5C75" w:rsidP="000D5C75">
      <w:pPr>
        <w:pStyle w:val="Bezproreda"/>
        <w:rPr>
          <w:b/>
          <w:bCs/>
        </w:rPr>
      </w:pPr>
      <w:r w:rsidRPr="000D5C75">
        <w:rPr>
          <w:u w:val="single"/>
        </w:rPr>
        <w:t>Zakonska osnova:</w:t>
      </w:r>
      <w:r w:rsidRPr="000D5C75">
        <w:t xml:space="preserve"> Zakon o državnoj izmjeri i katastru nekretnina</w:t>
      </w:r>
    </w:p>
    <w:p w14:paraId="28B60C18" w14:textId="77777777" w:rsidR="000D5C75" w:rsidRPr="000D5C75" w:rsidRDefault="000D5C75" w:rsidP="000D5C75">
      <w:pPr>
        <w:pStyle w:val="Bezproreda"/>
      </w:pPr>
      <w:r w:rsidRPr="000D5C75">
        <w:rPr>
          <w:u w:val="single"/>
        </w:rPr>
        <w:t>Potrebna sredstva:</w:t>
      </w:r>
      <w:r w:rsidRPr="000D5C75">
        <w:t xml:space="preserve">  18.000,00 EUR</w:t>
      </w:r>
    </w:p>
    <w:p w14:paraId="6AFAAB1D" w14:textId="77777777" w:rsidR="000D5C75" w:rsidRPr="000D5C75" w:rsidRDefault="000D5C75" w:rsidP="000D5C75">
      <w:pPr>
        <w:pStyle w:val="Bezproreda"/>
        <w:rPr>
          <w:bCs/>
        </w:rPr>
      </w:pPr>
      <w:r w:rsidRPr="000D5C75">
        <w:rPr>
          <w:u w:val="single"/>
        </w:rPr>
        <w:t xml:space="preserve">Mjerila uspješnosti: </w:t>
      </w:r>
      <w:r w:rsidRPr="000D5C75">
        <w:t>izrada nove geodetske podloge</w:t>
      </w:r>
    </w:p>
    <w:p w14:paraId="4A5485A5" w14:textId="77777777" w:rsidR="00C1018B" w:rsidRPr="00056F13" w:rsidRDefault="00C1018B" w:rsidP="00056F13">
      <w:pPr>
        <w:rPr>
          <w:rFonts w:ascii="Calibri" w:hAnsi="Calibri" w:cs="Calibri"/>
          <w:b/>
          <w:bCs/>
        </w:rPr>
      </w:pPr>
    </w:p>
    <w:sectPr w:rsidR="00C1018B" w:rsidRPr="00056F13" w:rsidSect="00CB0EC7">
      <w:headerReference w:type="default" r:id="rId17"/>
      <w:pgSz w:w="11906" w:h="16838"/>
      <w:pgMar w:top="709" w:right="851"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28524" w14:textId="77777777" w:rsidR="005D3368" w:rsidRDefault="005D3368" w:rsidP="00A31682">
      <w:pPr>
        <w:spacing w:after="0" w:line="240" w:lineRule="auto"/>
      </w:pPr>
      <w:r>
        <w:separator/>
      </w:r>
    </w:p>
  </w:endnote>
  <w:endnote w:type="continuationSeparator" w:id="0">
    <w:p w14:paraId="14E3584C" w14:textId="77777777" w:rsidR="005D3368" w:rsidRDefault="005D3368" w:rsidP="00A31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18F90" w14:textId="77777777" w:rsidR="005D3368" w:rsidRDefault="005D3368" w:rsidP="00A31682">
      <w:pPr>
        <w:spacing w:after="0" w:line="240" w:lineRule="auto"/>
      </w:pPr>
      <w:r>
        <w:separator/>
      </w:r>
    </w:p>
  </w:footnote>
  <w:footnote w:type="continuationSeparator" w:id="0">
    <w:p w14:paraId="226EB520" w14:textId="77777777" w:rsidR="005D3368" w:rsidRDefault="005D3368" w:rsidP="00A31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BF2C5" w14:textId="568B9B3E" w:rsidR="003111DE" w:rsidRDefault="003111DE" w:rsidP="00EE6890">
    <w:pPr>
      <w:pStyle w:val="Zaglavlj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429DF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F11EF3"/>
    <w:multiLevelType w:val="hybridMultilevel"/>
    <w:tmpl w:val="1D12B300"/>
    <w:lvl w:ilvl="0" w:tplc="AB382B48">
      <w:start w:val="4"/>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9EA4ACF"/>
    <w:multiLevelType w:val="hybridMultilevel"/>
    <w:tmpl w:val="741240DC"/>
    <w:lvl w:ilvl="0" w:tplc="DF9625D2">
      <w:start w:val="2"/>
      <w:numFmt w:val="bullet"/>
      <w:lvlText w:val="-"/>
      <w:lvlJc w:val="left"/>
      <w:pPr>
        <w:ind w:left="1020" w:hanging="360"/>
      </w:pPr>
      <w:rPr>
        <w:rFonts w:ascii="Arial" w:eastAsia="Times New Roman" w:hAnsi="Arial" w:cs="Arial" w:hint="default"/>
      </w:rPr>
    </w:lvl>
    <w:lvl w:ilvl="1" w:tplc="041A0003" w:tentative="1">
      <w:start w:val="1"/>
      <w:numFmt w:val="bullet"/>
      <w:lvlText w:val="o"/>
      <w:lvlJc w:val="left"/>
      <w:pPr>
        <w:ind w:left="1740" w:hanging="360"/>
      </w:pPr>
      <w:rPr>
        <w:rFonts w:ascii="Courier New" w:hAnsi="Courier New" w:cs="Courier New" w:hint="default"/>
      </w:rPr>
    </w:lvl>
    <w:lvl w:ilvl="2" w:tplc="041A0005" w:tentative="1">
      <w:start w:val="1"/>
      <w:numFmt w:val="bullet"/>
      <w:lvlText w:val=""/>
      <w:lvlJc w:val="left"/>
      <w:pPr>
        <w:ind w:left="2460" w:hanging="360"/>
      </w:pPr>
      <w:rPr>
        <w:rFonts w:ascii="Wingdings" w:hAnsi="Wingdings" w:hint="default"/>
      </w:rPr>
    </w:lvl>
    <w:lvl w:ilvl="3" w:tplc="041A0001" w:tentative="1">
      <w:start w:val="1"/>
      <w:numFmt w:val="bullet"/>
      <w:lvlText w:val=""/>
      <w:lvlJc w:val="left"/>
      <w:pPr>
        <w:ind w:left="3180" w:hanging="360"/>
      </w:pPr>
      <w:rPr>
        <w:rFonts w:ascii="Symbol" w:hAnsi="Symbol" w:hint="default"/>
      </w:rPr>
    </w:lvl>
    <w:lvl w:ilvl="4" w:tplc="041A0003" w:tentative="1">
      <w:start w:val="1"/>
      <w:numFmt w:val="bullet"/>
      <w:lvlText w:val="o"/>
      <w:lvlJc w:val="left"/>
      <w:pPr>
        <w:ind w:left="3900" w:hanging="360"/>
      </w:pPr>
      <w:rPr>
        <w:rFonts w:ascii="Courier New" w:hAnsi="Courier New" w:cs="Courier New" w:hint="default"/>
      </w:rPr>
    </w:lvl>
    <w:lvl w:ilvl="5" w:tplc="041A0005" w:tentative="1">
      <w:start w:val="1"/>
      <w:numFmt w:val="bullet"/>
      <w:lvlText w:val=""/>
      <w:lvlJc w:val="left"/>
      <w:pPr>
        <w:ind w:left="4620" w:hanging="360"/>
      </w:pPr>
      <w:rPr>
        <w:rFonts w:ascii="Wingdings" w:hAnsi="Wingdings" w:hint="default"/>
      </w:rPr>
    </w:lvl>
    <w:lvl w:ilvl="6" w:tplc="041A0001" w:tentative="1">
      <w:start w:val="1"/>
      <w:numFmt w:val="bullet"/>
      <w:lvlText w:val=""/>
      <w:lvlJc w:val="left"/>
      <w:pPr>
        <w:ind w:left="5340" w:hanging="360"/>
      </w:pPr>
      <w:rPr>
        <w:rFonts w:ascii="Symbol" w:hAnsi="Symbol" w:hint="default"/>
      </w:rPr>
    </w:lvl>
    <w:lvl w:ilvl="7" w:tplc="041A0003" w:tentative="1">
      <w:start w:val="1"/>
      <w:numFmt w:val="bullet"/>
      <w:lvlText w:val="o"/>
      <w:lvlJc w:val="left"/>
      <w:pPr>
        <w:ind w:left="6060" w:hanging="360"/>
      </w:pPr>
      <w:rPr>
        <w:rFonts w:ascii="Courier New" w:hAnsi="Courier New" w:cs="Courier New" w:hint="default"/>
      </w:rPr>
    </w:lvl>
    <w:lvl w:ilvl="8" w:tplc="041A0005" w:tentative="1">
      <w:start w:val="1"/>
      <w:numFmt w:val="bullet"/>
      <w:lvlText w:val=""/>
      <w:lvlJc w:val="left"/>
      <w:pPr>
        <w:ind w:left="6780" w:hanging="360"/>
      </w:pPr>
      <w:rPr>
        <w:rFonts w:ascii="Wingdings" w:hAnsi="Wingdings" w:hint="default"/>
      </w:rPr>
    </w:lvl>
  </w:abstractNum>
  <w:abstractNum w:abstractNumId="3" w15:restartNumberingAfterBreak="0">
    <w:nsid w:val="1F64676F"/>
    <w:multiLevelType w:val="hybridMultilevel"/>
    <w:tmpl w:val="FFFFFFFF"/>
    <w:lvl w:ilvl="0" w:tplc="A22E3218">
      <w:numFmt w:val="bullet"/>
      <w:lvlText w:val="-"/>
      <w:lvlJc w:val="left"/>
      <w:pPr>
        <w:ind w:left="720" w:hanging="360"/>
      </w:pPr>
      <w:rPr>
        <w:rFonts w:ascii="Calibri" w:eastAsiaTheme="minorEastAsia" w:hAnsi="Calibri" w:cs="Times New Roman" w:hint="default"/>
      </w:rPr>
    </w:lvl>
    <w:lvl w:ilvl="1" w:tplc="041A0003">
      <w:start w:val="1"/>
      <w:numFmt w:val="bullet"/>
      <w:lvlText w:val="o"/>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234E3160"/>
    <w:multiLevelType w:val="hybridMultilevel"/>
    <w:tmpl w:val="FFFFFFFF"/>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 w15:restartNumberingAfterBreak="0">
    <w:nsid w:val="24F87883"/>
    <w:multiLevelType w:val="hybridMultilevel"/>
    <w:tmpl w:val="FFFFFFFF"/>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6" w15:restartNumberingAfterBreak="0">
    <w:nsid w:val="28602B16"/>
    <w:multiLevelType w:val="hybridMultilevel"/>
    <w:tmpl w:val="FFFFFFFF"/>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7" w15:restartNumberingAfterBreak="0">
    <w:nsid w:val="29741168"/>
    <w:multiLevelType w:val="multilevel"/>
    <w:tmpl w:val="D54EB5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AB5ABD"/>
    <w:multiLevelType w:val="hybridMultilevel"/>
    <w:tmpl w:val="A7363C4C"/>
    <w:lvl w:ilvl="0" w:tplc="D124DA42">
      <w:start w:val="2"/>
      <w:numFmt w:val="bullet"/>
      <w:lvlText w:val="-"/>
      <w:lvlJc w:val="left"/>
      <w:pPr>
        <w:ind w:left="1020" w:hanging="360"/>
      </w:pPr>
      <w:rPr>
        <w:rFonts w:ascii="Arial" w:eastAsia="Times New Roman" w:hAnsi="Arial" w:cs="Arial" w:hint="default"/>
      </w:rPr>
    </w:lvl>
    <w:lvl w:ilvl="1" w:tplc="041A0003">
      <w:start w:val="1"/>
      <w:numFmt w:val="bullet"/>
      <w:lvlText w:val="o"/>
      <w:lvlJc w:val="left"/>
      <w:pPr>
        <w:ind w:left="1740" w:hanging="360"/>
      </w:pPr>
      <w:rPr>
        <w:rFonts w:ascii="Courier New" w:hAnsi="Courier New" w:cs="Courier New" w:hint="default"/>
      </w:rPr>
    </w:lvl>
    <w:lvl w:ilvl="2" w:tplc="041A0005" w:tentative="1">
      <w:start w:val="1"/>
      <w:numFmt w:val="bullet"/>
      <w:lvlText w:val=""/>
      <w:lvlJc w:val="left"/>
      <w:pPr>
        <w:ind w:left="2460" w:hanging="360"/>
      </w:pPr>
      <w:rPr>
        <w:rFonts w:ascii="Wingdings" w:hAnsi="Wingdings" w:hint="default"/>
      </w:rPr>
    </w:lvl>
    <w:lvl w:ilvl="3" w:tplc="041A0001" w:tentative="1">
      <w:start w:val="1"/>
      <w:numFmt w:val="bullet"/>
      <w:lvlText w:val=""/>
      <w:lvlJc w:val="left"/>
      <w:pPr>
        <w:ind w:left="3180" w:hanging="360"/>
      </w:pPr>
      <w:rPr>
        <w:rFonts w:ascii="Symbol" w:hAnsi="Symbol" w:hint="default"/>
      </w:rPr>
    </w:lvl>
    <w:lvl w:ilvl="4" w:tplc="041A0003" w:tentative="1">
      <w:start w:val="1"/>
      <w:numFmt w:val="bullet"/>
      <w:lvlText w:val="o"/>
      <w:lvlJc w:val="left"/>
      <w:pPr>
        <w:ind w:left="3900" w:hanging="360"/>
      </w:pPr>
      <w:rPr>
        <w:rFonts w:ascii="Courier New" w:hAnsi="Courier New" w:cs="Courier New" w:hint="default"/>
      </w:rPr>
    </w:lvl>
    <w:lvl w:ilvl="5" w:tplc="041A0005" w:tentative="1">
      <w:start w:val="1"/>
      <w:numFmt w:val="bullet"/>
      <w:lvlText w:val=""/>
      <w:lvlJc w:val="left"/>
      <w:pPr>
        <w:ind w:left="4620" w:hanging="360"/>
      </w:pPr>
      <w:rPr>
        <w:rFonts w:ascii="Wingdings" w:hAnsi="Wingdings" w:hint="default"/>
      </w:rPr>
    </w:lvl>
    <w:lvl w:ilvl="6" w:tplc="041A0001" w:tentative="1">
      <w:start w:val="1"/>
      <w:numFmt w:val="bullet"/>
      <w:lvlText w:val=""/>
      <w:lvlJc w:val="left"/>
      <w:pPr>
        <w:ind w:left="5340" w:hanging="360"/>
      </w:pPr>
      <w:rPr>
        <w:rFonts w:ascii="Symbol" w:hAnsi="Symbol" w:hint="default"/>
      </w:rPr>
    </w:lvl>
    <w:lvl w:ilvl="7" w:tplc="041A0003" w:tentative="1">
      <w:start w:val="1"/>
      <w:numFmt w:val="bullet"/>
      <w:lvlText w:val="o"/>
      <w:lvlJc w:val="left"/>
      <w:pPr>
        <w:ind w:left="6060" w:hanging="360"/>
      </w:pPr>
      <w:rPr>
        <w:rFonts w:ascii="Courier New" w:hAnsi="Courier New" w:cs="Courier New" w:hint="default"/>
      </w:rPr>
    </w:lvl>
    <w:lvl w:ilvl="8" w:tplc="041A0005" w:tentative="1">
      <w:start w:val="1"/>
      <w:numFmt w:val="bullet"/>
      <w:lvlText w:val=""/>
      <w:lvlJc w:val="left"/>
      <w:pPr>
        <w:ind w:left="6780" w:hanging="360"/>
      </w:pPr>
      <w:rPr>
        <w:rFonts w:ascii="Wingdings" w:hAnsi="Wingdings" w:hint="default"/>
      </w:rPr>
    </w:lvl>
  </w:abstractNum>
  <w:abstractNum w:abstractNumId="9" w15:restartNumberingAfterBreak="0">
    <w:nsid w:val="36E10803"/>
    <w:multiLevelType w:val="hybridMultilevel"/>
    <w:tmpl w:val="FFFFFFFF"/>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0" w15:restartNumberingAfterBreak="0">
    <w:nsid w:val="37160845"/>
    <w:multiLevelType w:val="hybridMultilevel"/>
    <w:tmpl w:val="EE62A5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7382672"/>
    <w:multiLevelType w:val="hybridMultilevel"/>
    <w:tmpl w:val="4BDA4996"/>
    <w:lvl w:ilvl="0" w:tplc="041A000F">
      <w:start w:val="1"/>
      <w:numFmt w:val="decimal"/>
      <w:lvlText w:val="%1."/>
      <w:lvlJc w:val="left"/>
      <w:pPr>
        <w:ind w:left="765" w:hanging="360"/>
      </w:p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abstractNum w:abstractNumId="12" w15:restartNumberingAfterBreak="0">
    <w:nsid w:val="3D657B27"/>
    <w:multiLevelType w:val="hybridMultilevel"/>
    <w:tmpl w:val="AED475B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B302878"/>
    <w:multiLevelType w:val="multilevel"/>
    <w:tmpl w:val="8DE03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AD3BA4"/>
    <w:multiLevelType w:val="hybridMultilevel"/>
    <w:tmpl w:val="93A245C8"/>
    <w:lvl w:ilvl="0" w:tplc="AB382B48">
      <w:start w:val="4"/>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62C11C2"/>
    <w:multiLevelType w:val="multilevel"/>
    <w:tmpl w:val="FFFFFFFF"/>
    <w:lvl w:ilvl="0">
      <w:start w:val="1"/>
      <w:numFmt w:val="decimal"/>
      <w:lvlText w:val="%1."/>
      <w:lvlJc w:val="left"/>
      <w:pPr>
        <w:ind w:left="720" w:hanging="360"/>
      </w:pPr>
      <w:rPr>
        <w:rFonts w:cs="Times New Roman"/>
      </w:rPr>
    </w:lvl>
    <w:lvl w:ilvl="1">
      <w:start w:val="1"/>
      <w:numFmt w:val="decimal"/>
      <w:isLgl/>
      <w:lvlText w:val="%1.%2."/>
      <w:lvlJc w:val="left"/>
      <w:pPr>
        <w:ind w:left="927" w:hanging="360"/>
      </w:pPr>
      <w:rPr>
        <w:rFonts w:cs="Times New Roman"/>
        <w:b/>
        <w:bCs/>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6" w15:restartNumberingAfterBreak="0">
    <w:nsid w:val="5631576E"/>
    <w:multiLevelType w:val="hybridMultilevel"/>
    <w:tmpl w:val="FFFFFFFF"/>
    <w:lvl w:ilvl="0" w:tplc="041A0011">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17" w15:restartNumberingAfterBreak="0">
    <w:nsid w:val="59641929"/>
    <w:multiLevelType w:val="hybridMultilevel"/>
    <w:tmpl w:val="FFFFFFFF"/>
    <w:lvl w:ilvl="0" w:tplc="AB382B48">
      <w:start w:val="4"/>
      <w:numFmt w:val="bullet"/>
      <w:lvlText w:val="-"/>
      <w:lvlJc w:val="left"/>
      <w:pPr>
        <w:ind w:left="720" w:hanging="360"/>
      </w:pPr>
      <w:rPr>
        <w:rFonts w:ascii="Times New Roman" w:eastAsia="Times New Roman" w:hAnsi="Times New Roman" w:cs="Times New Roman" w:hint="default"/>
        <w:b/>
      </w:rPr>
    </w:lvl>
    <w:lvl w:ilvl="1" w:tplc="041A0003">
      <w:start w:val="1"/>
      <w:numFmt w:val="bullet"/>
      <w:lvlText w:val="o"/>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5BB629A4"/>
    <w:multiLevelType w:val="multilevel"/>
    <w:tmpl w:val="2EB8D1C6"/>
    <w:lvl w:ilvl="0">
      <w:start w:val="1"/>
      <w:numFmt w:val="decimal"/>
      <w:lvlText w:val="%1."/>
      <w:lvlJc w:val="left"/>
      <w:pPr>
        <w:tabs>
          <w:tab w:val="num" w:pos="360"/>
        </w:tabs>
        <w:ind w:left="360" w:hanging="360"/>
      </w:pPr>
      <w:rPr>
        <w:b w:val="0"/>
        <w:bCs/>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BD11D54"/>
    <w:multiLevelType w:val="hybridMultilevel"/>
    <w:tmpl w:val="FFFFFFFF"/>
    <w:lvl w:ilvl="0" w:tplc="E932A574">
      <w:start w:val="1"/>
      <w:numFmt w:val="bullet"/>
      <w:lvlText w:val="-"/>
      <w:lvlJc w:val="left"/>
      <w:pPr>
        <w:ind w:left="1068" w:hanging="360"/>
      </w:pPr>
      <w:rPr>
        <w:rFonts w:ascii="Arial" w:eastAsia="Times New Roman" w:hAnsi="Arial" w:cs="Times New Roman" w:hint="default"/>
      </w:rPr>
    </w:lvl>
    <w:lvl w:ilvl="1" w:tplc="041A0003">
      <w:start w:val="1"/>
      <w:numFmt w:val="bullet"/>
      <w:lvlText w:val="o"/>
      <w:lvlJc w:val="left"/>
      <w:pPr>
        <w:ind w:left="1788" w:hanging="360"/>
      </w:pPr>
      <w:rPr>
        <w:rFonts w:ascii="Courier New" w:hAnsi="Courier New" w:cs="Times New Roman"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Times New Roman"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Times New Roman" w:hint="default"/>
      </w:rPr>
    </w:lvl>
    <w:lvl w:ilvl="8" w:tplc="041A0005">
      <w:start w:val="1"/>
      <w:numFmt w:val="bullet"/>
      <w:lvlText w:val=""/>
      <w:lvlJc w:val="left"/>
      <w:pPr>
        <w:ind w:left="6828" w:hanging="360"/>
      </w:pPr>
      <w:rPr>
        <w:rFonts w:ascii="Wingdings" w:hAnsi="Wingdings" w:hint="default"/>
      </w:rPr>
    </w:lvl>
  </w:abstractNum>
  <w:abstractNum w:abstractNumId="20" w15:restartNumberingAfterBreak="0">
    <w:nsid w:val="62CD23A0"/>
    <w:multiLevelType w:val="hybridMultilevel"/>
    <w:tmpl w:val="FFFFFFFF"/>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21" w15:restartNumberingAfterBreak="0">
    <w:nsid w:val="64555560"/>
    <w:multiLevelType w:val="hybridMultilevel"/>
    <w:tmpl w:val="321AA0A2"/>
    <w:lvl w:ilvl="0" w:tplc="AB382B48">
      <w:start w:val="4"/>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B281959"/>
    <w:multiLevelType w:val="multilevel"/>
    <w:tmpl w:val="36FA8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13065B"/>
    <w:multiLevelType w:val="hybridMultilevel"/>
    <w:tmpl w:val="FFFFFFFF"/>
    <w:lvl w:ilvl="0" w:tplc="C652EFFE">
      <w:start w:val="1"/>
      <w:numFmt w:val="decimal"/>
      <w:lvlText w:val="%1."/>
      <w:lvlJc w:val="left"/>
      <w:pPr>
        <w:ind w:left="1080" w:hanging="360"/>
      </w:pPr>
      <w:rPr>
        <w:rFonts w:cs="Times New Roman"/>
      </w:rPr>
    </w:lvl>
    <w:lvl w:ilvl="1" w:tplc="041A0019">
      <w:start w:val="1"/>
      <w:numFmt w:val="lowerLetter"/>
      <w:lvlText w:val="%2."/>
      <w:lvlJc w:val="left"/>
      <w:pPr>
        <w:ind w:left="1800" w:hanging="360"/>
      </w:pPr>
      <w:rPr>
        <w:rFonts w:cs="Times New Roman"/>
      </w:rPr>
    </w:lvl>
    <w:lvl w:ilvl="2" w:tplc="041A001B">
      <w:start w:val="1"/>
      <w:numFmt w:val="lowerRoman"/>
      <w:lvlText w:val="%3."/>
      <w:lvlJc w:val="right"/>
      <w:pPr>
        <w:ind w:left="2520" w:hanging="180"/>
      </w:pPr>
      <w:rPr>
        <w:rFonts w:cs="Times New Roman"/>
      </w:rPr>
    </w:lvl>
    <w:lvl w:ilvl="3" w:tplc="041A000F">
      <w:start w:val="1"/>
      <w:numFmt w:val="decimal"/>
      <w:lvlText w:val="%4."/>
      <w:lvlJc w:val="left"/>
      <w:pPr>
        <w:ind w:left="3240" w:hanging="360"/>
      </w:pPr>
      <w:rPr>
        <w:rFonts w:cs="Times New Roman"/>
      </w:rPr>
    </w:lvl>
    <w:lvl w:ilvl="4" w:tplc="041A0019">
      <w:start w:val="1"/>
      <w:numFmt w:val="lowerLetter"/>
      <w:lvlText w:val="%5."/>
      <w:lvlJc w:val="left"/>
      <w:pPr>
        <w:ind w:left="3960" w:hanging="360"/>
      </w:pPr>
      <w:rPr>
        <w:rFonts w:cs="Times New Roman"/>
      </w:rPr>
    </w:lvl>
    <w:lvl w:ilvl="5" w:tplc="041A001B">
      <w:start w:val="1"/>
      <w:numFmt w:val="lowerRoman"/>
      <w:lvlText w:val="%6."/>
      <w:lvlJc w:val="right"/>
      <w:pPr>
        <w:ind w:left="4680" w:hanging="180"/>
      </w:pPr>
      <w:rPr>
        <w:rFonts w:cs="Times New Roman"/>
      </w:rPr>
    </w:lvl>
    <w:lvl w:ilvl="6" w:tplc="041A000F">
      <w:start w:val="1"/>
      <w:numFmt w:val="decimal"/>
      <w:lvlText w:val="%7."/>
      <w:lvlJc w:val="left"/>
      <w:pPr>
        <w:ind w:left="5400" w:hanging="360"/>
      </w:pPr>
      <w:rPr>
        <w:rFonts w:cs="Times New Roman"/>
      </w:rPr>
    </w:lvl>
    <w:lvl w:ilvl="7" w:tplc="041A0019">
      <w:start w:val="1"/>
      <w:numFmt w:val="lowerLetter"/>
      <w:lvlText w:val="%8."/>
      <w:lvlJc w:val="left"/>
      <w:pPr>
        <w:ind w:left="6120" w:hanging="360"/>
      </w:pPr>
      <w:rPr>
        <w:rFonts w:cs="Times New Roman"/>
      </w:rPr>
    </w:lvl>
    <w:lvl w:ilvl="8" w:tplc="041A001B">
      <w:start w:val="1"/>
      <w:numFmt w:val="lowerRoman"/>
      <w:lvlText w:val="%9."/>
      <w:lvlJc w:val="right"/>
      <w:pPr>
        <w:ind w:left="6840" w:hanging="180"/>
      </w:pPr>
      <w:rPr>
        <w:rFonts w:cs="Times New Roman"/>
      </w:rPr>
    </w:lvl>
  </w:abstractNum>
  <w:abstractNum w:abstractNumId="24" w15:restartNumberingAfterBreak="0">
    <w:nsid w:val="773F7C8E"/>
    <w:multiLevelType w:val="multilevel"/>
    <w:tmpl w:val="2A54213E"/>
    <w:lvl w:ilvl="0">
      <w:start w:val="1"/>
      <w:numFmt w:val="decimal"/>
      <w:lvlText w:val="%1."/>
      <w:lvlJc w:val="left"/>
      <w:pPr>
        <w:ind w:left="525" w:hanging="384"/>
      </w:pPr>
      <w:rPr>
        <w:rFonts w:hint="default"/>
        <w:spacing w:val="-1"/>
        <w:w w:val="101"/>
        <w:lang w:val="bs" w:eastAsia="en-US" w:bidi="ar-SA"/>
      </w:rPr>
    </w:lvl>
    <w:lvl w:ilvl="1">
      <w:start w:val="1"/>
      <w:numFmt w:val="decimal"/>
      <w:lvlText w:val="%1.%2."/>
      <w:lvlJc w:val="left"/>
      <w:pPr>
        <w:ind w:left="697" w:hanging="556"/>
      </w:pPr>
      <w:rPr>
        <w:rFonts w:hint="default"/>
        <w:spacing w:val="0"/>
        <w:w w:val="97"/>
        <w:lang w:val="bs" w:eastAsia="en-US" w:bidi="ar-SA"/>
      </w:rPr>
    </w:lvl>
    <w:lvl w:ilvl="2">
      <w:start w:val="1"/>
      <w:numFmt w:val="decimal"/>
      <w:lvlText w:val="%1.%2.%3."/>
      <w:lvlJc w:val="left"/>
      <w:pPr>
        <w:ind w:left="884" w:hanging="744"/>
      </w:pPr>
      <w:rPr>
        <w:rFonts w:ascii="Calibri" w:eastAsia="Calibri" w:hAnsi="Calibri" w:cs="Calibri" w:hint="default"/>
        <w:b w:val="0"/>
        <w:bCs w:val="0"/>
        <w:i w:val="0"/>
        <w:iCs w:val="0"/>
        <w:color w:val="0E4660"/>
        <w:spacing w:val="-2"/>
        <w:w w:val="105"/>
        <w:sz w:val="28"/>
        <w:szCs w:val="28"/>
        <w:lang w:val="bs" w:eastAsia="en-US" w:bidi="ar-SA"/>
      </w:rPr>
    </w:lvl>
    <w:lvl w:ilvl="3">
      <w:numFmt w:val="bullet"/>
      <w:lvlText w:val=""/>
      <w:lvlJc w:val="left"/>
      <w:pPr>
        <w:ind w:left="861" w:hanging="360"/>
      </w:pPr>
      <w:rPr>
        <w:rFonts w:ascii="Symbol" w:eastAsia="Symbol" w:hAnsi="Symbol" w:cs="Symbol" w:hint="default"/>
        <w:b w:val="0"/>
        <w:bCs w:val="0"/>
        <w:i w:val="0"/>
        <w:iCs w:val="0"/>
        <w:spacing w:val="0"/>
        <w:w w:val="99"/>
        <w:sz w:val="20"/>
        <w:szCs w:val="20"/>
        <w:lang w:val="bs" w:eastAsia="en-US" w:bidi="ar-SA"/>
      </w:rPr>
    </w:lvl>
    <w:lvl w:ilvl="4">
      <w:numFmt w:val="bullet"/>
      <w:lvlText w:val="o"/>
      <w:lvlJc w:val="left"/>
      <w:pPr>
        <w:ind w:left="1581" w:hanging="360"/>
      </w:pPr>
      <w:rPr>
        <w:rFonts w:ascii="Courier New" w:eastAsia="Courier New" w:hAnsi="Courier New" w:cs="Courier New" w:hint="default"/>
        <w:b w:val="0"/>
        <w:bCs w:val="0"/>
        <w:i w:val="0"/>
        <w:iCs w:val="0"/>
        <w:spacing w:val="0"/>
        <w:w w:val="99"/>
        <w:sz w:val="20"/>
        <w:szCs w:val="20"/>
        <w:lang w:val="bs" w:eastAsia="en-US" w:bidi="ar-SA"/>
      </w:rPr>
    </w:lvl>
    <w:lvl w:ilvl="5">
      <w:numFmt w:val="bullet"/>
      <w:lvlText w:val="•"/>
      <w:lvlJc w:val="left"/>
      <w:pPr>
        <w:ind w:left="1580" w:hanging="360"/>
      </w:pPr>
      <w:rPr>
        <w:rFonts w:hint="default"/>
        <w:lang w:val="bs" w:eastAsia="en-US" w:bidi="ar-SA"/>
      </w:rPr>
    </w:lvl>
    <w:lvl w:ilvl="6">
      <w:numFmt w:val="bullet"/>
      <w:lvlText w:val="•"/>
      <w:lvlJc w:val="left"/>
      <w:pPr>
        <w:ind w:left="3135" w:hanging="360"/>
      </w:pPr>
      <w:rPr>
        <w:rFonts w:hint="default"/>
        <w:lang w:val="bs" w:eastAsia="en-US" w:bidi="ar-SA"/>
      </w:rPr>
    </w:lvl>
    <w:lvl w:ilvl="7">
      <w:numFmt w:val="bullet"/>
      <w:lvlText w:val="•"/>
      <w:lvlJc w:val="left"/>
      <w:pPr>
        <w:ind w:left="4690" w:hanging="360"/>
      </w:pPr>
      <w:rPr>
        <w:rFonts w:hint="default"/>
        <w:lang w:val="bs" w:eastAsia="en-US" w:bidi="ar-SA"/>
      </w:rPr>
    </w:lvl>
    <w:lvl w:ilvl="8">
      <w:numFmt w:val="bullet"/>
      <w:lvlText w:val="•"/>
      <w:lvlJc w:val="left"/>
      <w:pPr>
        <w:ind w:left="6245" w:hanging="360"/>
      </w:pPr>
      <w:rPr>
        <w:rFonts w:hint="default"/>
        <w:lang w:val="bs" w:eastAsia="en-US" w:bidi="ar-SA"/>
      </w:rPr>
    </w:lvl>
  </w:abstractNum>
  <w:abstractNum w:abstractNumId="25" w15:restartNumberingAfterBreak="0">
    <w:nsid w:val="7A7C3338"/>
    <w:multiLevelType w:val="hybridMultilevel"/>
    <w:tmpl w:val="49F00668"/>
    <w:lvl w:ilvl="0" w:tplc="01F67194">
      <w:numFmt w:val="bullet"/>
      <w:lvlText w:val=""/>
      <w:lvlJc w:val="left"/>
      <w:pPr>
        <w:ind w:left="861" w:hanging="360"/>
      </w:pPr>
      <w:rPr>
        <w:rFonts w:ascii="Symbol" w:eastAsia="Symbol" w:hAnsi="Symbol" w:cs="Symbol" w:hint="default"/>
        <w:b w:val="0"/>
        <w:bCs w:val="0"/>
        <w:i w:val="0"/>
        <w:iCs w:val="0"/>
        <w:spacing w:val="0"/>
        <w:w w:val="99"/>
        <w:sz w:val="20"/>
        <w:szCs w:val="20"/>
        <w:lang w:val="bs" w:eastAsia="en-US" w:bidi="ar-SA"/>
      </w:rPr>
    </w:lvl>
    <w:lvl w:ilvl="1" w:tplc="DCEE30B4">
      <w:numFmt w:val="bullet"/>
      <w:lvlText w:val="•"/>
      <w:lvlJc w:val="left"/>
      <w:pPr>
        <w:ind w:left="1709" w:hanging="360"/>
      </w:pPr>
      <w:rPr>
        <w:rFonts w:hint="default"/>
        <w:lang w:val="bs" w:eastAsia="en-US" w:bidi="ar-SA"/>
      </w:rPr>
    </w:lvl>
    <w:lvl w:ilvl="2" w:tplc="EF86ADF6">
      <w:numFmt w:val="bullet"/>
      <w:lvlText w:val="•"/>
      <w:lvlJc w:val="left"/>
      <w:pPr>
        <w:ind w:left="2559" w:hanging="360"/>
      </w:pPr>
      <w:rPr>
        <w:rFonts w:hint="default"/>
        <w:lang w:val="bs" w:eastAsia="en-US" w:bidi="ar-SA"/>
      </w:rPr>
    </w:lvl>
    <w:lvl w:ilvl="3" w:tplc="4E28C7CC">
      <w:numFmt w:val="bullet"/>
      <w:lvlText w:val="•"/>
      <w:lvlJc w:val="left"/>
      <w:pPr>
        <w:ind w:left="3408" w:hanging="360"/>
      </w:pPr>
      <w:rPr>
        <w:rFonts w:hint="default"/>
        <w:lang w:val="bs" w:eastAsia="en-US" w:bidi="ar-SA"/>
      </w:rPr>
    </w:lvl>
    <w:lvl w:ilvl="4" w:tplc="579A025A">
      <w:numFmt w:val="bullet"/>
      <w:lvlText w:val="•"/>
      <w:lvlJc w:val="left"/>
      <w:pPr>
        <w:ind w:left="4258" w:hanging="360"/>
      </w:pPr>
      <w:rPr>
        <w:rFonts w:hint="default"/>
        <w:lang w:val="bs" w:eastAsia="en-US" w:bidi="ar-SA"/>
      </w:rPr>
    </w:lvl>
    <w:lvl w:ilvl="5" w:tplc="AD4818D6">
      <w:numFmt w:val="bullet"/>
      <w:lvlText w:val="•"/>
      <w:lvlJc w:val="left"/>
      <w:pPr>
        <w:ind w:left="5108" w:hanging="360"/>
      </w:pPr>
      <w:rPr>
        <w:rFonts w:hint="default"/>
        <w:lang w:val="bs" w:eastAsia="en-US" w:bidi="ar-SA"/>
      </w:rPr>
    </w:lvl>
    <w:lvl w:ilvl="6" w:tplc="3E8AA1A6">
      <w:numFmt w:val="bullet"/>
      <w:lvlText w:val="•"/>
      <w:lvlJc w:val="left"/>
      <w:pPr>
        <w:ind w:left="5957" w:hanging="360"/>
      </w:pPr>
      <w:rPr>
        <w:rFonts w:hint="default"/>
        <w:lang w:val="bs" w:eastAsia="en-US" w:bidi="ar-SA"/>
      </w:rPr>
    </w:lvl>
    <w:lvl w:ilvl="7" w:tplc="D6D2D4D6">
      <w:numFmt w:val="bullet"/>
      <w:lvlText w:val="•"/>
      <w:lvlJc w:val="left"/>
      <w:pPr>
        <w:ind w:left="6807" w:hanging="360"/>
      </w:pPr>
      <w:rPr>
        <w:rFonts w:hint="default"/>
        <w:lang w:val="bs" w:eastAsia="en-US" w:bidi="ar-SA"/>
      </w:rPr>
    </w:lvl>
    <w:lvl w:ilvl="8" w:tplc="9A72B1A0">
      <w:numFmt w:val="bullet"/>
      <w:lvlText w:val="•"/>
      <w:lvlJc w:val="left"/>
      <w:pPr>
        <w:ind w:left="7657" w:hanging="360"/>
      </w:pPr>
      <w:rPr>
        <w:rFonts w:hint="default"/>
        <w:lang w:val="bs" w:eastAsia="en-US" w:bidi="ar-SA"/>
      </w:rPr>
    </w:lvl>
  </w:abstractNum>
  <w:abstractNum w:abstractNumId="26" w15:restartNumberingAfterBreak="0">
    <w:nsid w:val="7CEC3049"/>
    <w:multiLevelType w:val="hybridMultilevel"/>
    <w:tmpl w:val="FFFFFFFF"/>
    <w:lvl w:ilvl="0" w:tplc="29FAD458">
      <w:numFmt w:val="bullet"/>
      <w:lvlText w:val="-"/>
      <w:lvlJc w:val="left"/>
      <w:pPr>
        <w:tabs>
          <w:tab w:val="num" w:pos="720"/>
        </w:tabs>
        <w:ind w:left="72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16cid:durableId="683363057">
    <w:abstractNumId w:val="17"/>
  </w:num>
  <w:num w:numId="2" w16cid:durableId="11687843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364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67552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5352396">
    <w:abstractNumId w:val="19"/>
  </w:num>
  <w:num w:numId="6" w16cid:durableId="13564263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5958036">
    <w:abstractNumId w:val="3"/>
  </w:num>
  <w:num w:numId="8" w16cid:durableId="18699475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25798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68475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43254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1387687">
    <w:abstractNumId w:val="8"/>
  </w:num>
  <w:num w:numId="13" w16cid:durableId="1162046085">
    <w:abstractNumId w:val="2"/>
  </w:num>
  <w:num w:numId="14" w16cid:durableId="1174102221">
    <w:abstractNumId w:val="0"/>
  </w:num>
  <w:num w:numId="15" w16cid:durableId="1032145263">
    <w:abstractNumId w:val="4"/>
  </w:num>
  <w:num w:numId="16" w16cid:durableId="214246846">
    <w:abstractNumId w:val="12"/>
  </w:num>
  <w:num w:numId="17" w16cid:durableId="1080716465">
    <w:abstractNumId w:val="25"/>
  </w:num>
  <w:num w:numId="18" w16cid:durableId="230627902">
    <w:abstractNumId w:val="24"/>
  </w:num>
  <w:num w:numId="19" w16cid:durableId="872377575">
    <w:abstractNumId w:val="11"/>
  </w:num>
  <w:num w:numId="20" w16cid:durableId="271522441">
    <w:abstractNumId w:val="17"/>
  </w:num>
  <w:num w:numId="21" w16cid:durableId="709767118">
    <w:abstractNumId w:val="16"/>
  </w:num>
  <w:num w:numId="22" w16cid:durableId="1753040671">
    <w:abstractNumId w:val="21"/>
  </w:num>
  <w:num w:numId="23" w16cid:durableId="857045386">
    <w:abstractNumId w:val="1"/>
  </w:num>
  <w:num w:numId="24" w16cid:durableId="95251179">
    <w:abstractNumId w:val="14"/>
  </w:num>
  <w:num w:numId="25" w16cid:durableId="15848723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95645702">
    <w:abstractNumId w:val="22"/>
  </w:num>
  <w:num w:numId="27" w16cid:durableId="695471473">
    <w:abstractNumId w:val="7"/>
  </w:num>
  <w:num w:numId="28" w16cid:durableId="1450734037">
    <w:abstractNumId w:val="10"/>
  </w:num>
  <w:num w:numId="29" w16cid:durableId="935938642">
    <w:abstractNumId w:val="13"/>
  </w:num>
  <w:num w:numId="30" w16cid:durableId="113012956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D8"/>
    <w:rsid w:val="000001EC"/>
    <w:rsid w:val="00003940"/>
    <w:rsid w:val="00016612"/>
    <w:rsid w:val="000206EB"/>
    <w:rsid w:val="0003187E"/>
    <w:rsid w:val="00041C4D"/>
    <w:rsid w:val="00042F6E"/>
    <w:rsid w:val="00043998"/>
    <w:rsid w:val="00056F13"/>
    <w:rsid w:val="00066AE5"/>
    <w:rsid w:val="000829B4"/>
    <w:rsid w:val="00087A11"/>
    <w:rsid w:val="000903F8"/>
    <w:rsid w:val="00091AC4"/>
    <w:rsid w:val="000B0662"/>
    <w:rsid w:val="000B4B92"/>
    <w:rsid w:val="000B5395"/>
    <w:rsid w:val="000D5C75"/>
    <w:rsid w:val="000E61E7"/>
    <w:rsid w:val="000F7143"/>
    <w:rsid w:val="00100987"/>
    <w:rsid w:val="00100D3D"/>
    <w:rsid w:val="00120BA1"/>
    <w:rsid w:val="00140EC9"/>
    <w:rsid w:val="001427B7"/>
    <w:rsid w:val="001531C2"/>
    <w:rsid w:val="00161F83"/>
    <w:rsid w:val="001636A5"/>
    <w:rsid w:val="00164941"/>
    <w:rsid w:val="00174950"/>
    <w:rsid w:val="00180439"/>
    <w:rsid w:val="00185C3B"/>
    <w:rsid w:val="00190792"/>
    <w:rsid w:val="00193F73"/>
    <w:rsid w:val="001944A3"/>
    <w:rsid w:val="001A0A5C"/>
    <w:rsid w:val="001A6E6B"/>
    <w:rsid w:val="001B58A9"/>
    <w:rsid w:val="001E5DBF"/>
    <w:rsid w:val="001E77DE"/>
    <w:rsid w:val="001F5373"/>
    <w:rsid w:val="001F74F8"/>
    <w:rsid w:val="00214B77"/>
    <w:rsid w:val="00215002"/>
    <w:rsid w:val="00220BC1"/>
    <w:rsid w:val="002421B7"/>
    <w:rsid w:val="00247308"/>
    <w:rsid w:val="00260493"/>
    <w:rsid w:val="002615A6"/>
    <w:rsid w:val="002820F9"/>
    <w:rsid w:val="00284253"/>
    <w:rsid w:val="00287BAC"/>
    <w:rsid w:val="00292553"/>
    <w:rsid w:val="002937C4"/>
    <w:rsid w:val="002A03D8"/>
    <w:rsid w:val="002A2781"/>
    <w:rsid w:val="002A30D8"/>
    <w:rsid w:val="002A44F5"/>
    <w:rsid w:val="002B61F1"/>
    <w:rsid w:val="002B6A4F"/>
    <w:rsid w:val="002C2F7B"/>
    <w:rsid w:val="002C36C9"/>
    <w:rsid w:val="002E405C"/>
    <w:rsid w:val="003111DE"/>
    <w:rsid w:val="00312AB9"/>
    <w:rsid w:val="00317D50"/>
    <w:rsid w:val="00321EE8"/>
    <w:rsid w:val="003313CB"/>
    <w:rsid w:val="00335E70"/>
    <w:rsid w:val="003458C9"/>
    <w:rsid w:val="00345DBC"/>
    <w:rsid w:val="00346B1D"/>
    <w:rsid w:val="003471D6"/>
    <w:rsid w:val="00381A3B"/>
    <w:rsid w:val="0038236B"/>
    <w:rsid w:val="00392036"/>
    <w:rsid w:val="00396BF1"/>
    <w:rsid w:val="003C39FC"/>
    <w:rsid w:val="003D274D"/>
    <w:rsid w:val="003D28A0"/>
    <w:rsid w:val="003D4A09"/>
    <w:rsid w:val="003E1577"/>
    <w:rsid w:val="003E54FE"/>
    <w:rsid w:val="00413104"/>
    <w:rsid w:val="00413B07"/>
    <w:rsid w:val="0042308D"/>
    <w:rsid w:val="00426DA9"/>
    <w:rsid w:val="00441E7C"/>
    <w:rsid w:val="00450503"/>
    <w:rsid w:val="00451322"/>
    <w:rsid w:val="0045238D"/>
    <w:rsid w:val="00454FD9"/>
    <w:rsid w:val="00481599"/>
    <w:rsid w:val="00494C23"/>
    <w:rsid w:val="00495FEC"/>
    <w:rsid w:val="004976BC"/>
    <w:rsid w:val="004A0D33"/>
    <w:rsid w:val="004A20B9"/>
    <w:rsid w:val="004A2178"/>
    <w:rsid w:val="004A6AF4"/>
    <w:rsid w:val="004B63FE"/>
    <w:rsid w:val="004C21BC"/>
    <w:rsid w:val="004C331D"/>
    <w:rsid w:val="004C4DF7"/>
    <w:rsid w:val="004C7B69"/>
    <w:rsid w:val="004D69AC"/>
    <w:rsid w:val="004E07CE"/>
    <w:rsid w:val="004E5234"/>
    <w:rsid w:val="005167D7"/>
    <w:rsid w:val="005200D6"/>
    <w:rsid w:val="0052033C"/>
    <w:rsid w:val="005220EA"/>
    <w:rsid w:val="00522AEB"/>
    <w:rsid w:val="00524361"/>
    <w:rsid w:val="00526832"/>
    <w:rsid w:val="00526E31"/>
    <w:rsid w:val="0053274D"/>
    <w:rsid w:val="00536A25"/>
    <w:rsid w:val="00543A65"/>
    <w:rsid w:val="00570D24"/>
    <w:rsid w:val="0058188D"/>
    <w:rsid w:val="005A053C"/>
    <w:rsid w:val="005B0F76"/>
    <w:rsid w:val="005B21CC"/>
    <w:rsid w:val="005C3E8B"/>
    <w:rsid w:val="005C3ED5"/>
    <w:rsid w:val="005D0B6F"/>
    <w:rsid w:val="005D1398"/>
    <w:rsid w:val="005D3368"/>
    <w:rsid w:val="005D68CD"/>
    <w:rsid w:val="005D6C0B"/>
    <w:rsid w:val="005E6E30"/>
    <w:rsid w:val="005F2401"/>
    <w:rsid w:val="005F40D9"/>
    <w:rsid w:val="00600092"/>
    <w:rsid w:val="00600E7A"/>
    <w:rsid w:val="00604B17"/>
    <w:rsid w:val="006053EF"/>
    <w:rsid w:val="0061678F"/>
    <w:rsid w:val="00622691"/>
    <w:rsid w:val="006260BA"/>
    <w:rsid w:val="00640AB1"/>
    <w:rsid w:val="00651C39"/>
    <w:rsid w:val="00662EB6"/>
    <w:rsid w:val="00677881"/>
    <w:rsid w:val="00684645"/>
    <w:rsid w:val="006846AC"/>
    <w:rsid w:val="006857EB"/>
    <w:rsid w:val="0069021D"/>
    <w:rsid w:val="00691A2C"/>
    <w:rsid w:val="006A00B8"/>
    <w:rsid w:val="006A1DA7"/>
    <w:rsid w:val="006A5C38"/>
    <w:rsid w:val="006B1DA7"/>
    <w:rsid w:val="006B7B6F"/>
    <w:rsid w:val="006C788D"/>
    <w:rsid w:val="006C7D9B"/>
    <w:rsid w:val="006D1388"/>
    <w:rsid w:val="006D7698"/>
    <w:rsid w:val="006F0591"/>
    <w:rsid w:val="006F5DF0"/>
    <w:rsid w:val="006F739C"/>
    <w:rsid w:val="00700A67"/>
    <w:rsid w:val="00707237"/>
    <w:rsid w:val="007105B2"/>
    <w:rsid w:val="00712D4B"/>
    <w:rsid w:val="00717CC5"/>
    <w:rsid w:val="00722051"/>
    <w:rsid w:val="007342A3"/>
    <w:rsid w:val="007415A7"/>
    <w:rsid w:val="0074352E"/>
    <w:rsid w:val="007644FF"/>
    <w:rsid w:val="00766166"/>
    <w:rsid w:val="00775D18"/>
    <w:rsid w:val="0077695F"/>
    <w:rsid w:val="00777AAB"/>
    <w:rsid w:val="007836D5"/>
    <w:rsid w:val="00786BA2"/>
    <w:rsid w:val="00790DBE"/>
    <w:rsid w:val="007A4250"/>
    <w:rsid w:val="007B09B9"/>
    <w:rsid w:val="007B3F2E"/>
    <w:rsid w:val="007C0CC5"/>
    <w:rsid w:val="007D20A8"/>
    <w:rsid w:val="007D3D31"/>
    <w:rsid w:val="007D7C78"/>
    <w:rsid w:val="007E2EAB"/>
    <w:rsid w:val="007E35D5"/>
    <w:rsid w:val="007E649B"/>
    <w:rsid w:val="007F381A"/>
    <w:rsid w:val="008007D9"/>
    <w:rsid w:val="00800A73"/>
    <w:rsid w:val="008049AA"/>
    <w:rsid w:val="00806DF7"/>
    <w:rsid w:val="00806F52"/>
    <w:rsid w:val="008103B2"/>
    <w:rsid w:val="00812D64"/>
    <w:rsid w:val="00814464"/>
    <w:rsid w:val="008170A9"/>
    <w:rsid w:val="008308DC"/>
    <w:rsid w:val="0083113C"/>
    <w:rsid w:val="0085064F"/>
    <w:rsid w:val="008717EB"/>
    <w:rsid w:val="008725C0"/>
    <w:rsid w:val="00876CD0"/>
    <w:rsid w:val="00882631"/>
    <w:rsid w:val="008952C1"/>
    <w:rsid w:val="008958E2"/>
    <w:rsid w:val="00896993"/>
    <w:rsid w:val="008A20FE"/>
    <w:rsid w:val="008A43D7"/>
    <w:rsid w:val="008B4E69"/>
    <w:rsid w:val="008C2218"/>
    <w:rsid w:val="00910439"/>
    <w:rsid w:val="00916227"/>
    <w:rsid w:val="0092215E"/>
    <w:rsid w:val="009348A8"/>
    <w:rsid w:val="009350D1"/>
    <w:rsid w:val="009370AA"/>
    <w:rsid w:val="00937BEC"/>
    <w:rsid w:val="00945E13"/>
    <w:rsid w:val="00980032"/>
    <w:rsid w:val="00985193"/>
    <w:rsid w:val="00992DF5"/>
    <w:rsid w:val="009A2F5D"/>
    <w:rsid w:val="009C3A2A"/>
    <w:rsid w:val="009E3C8A"/>
    <w:rsid w:val="009E4194"/>
    <w:rsid w:val="009E58C6"/>
    <w:rsid w:val="009E6EA2"/>
    <w:rsid w:val="00A12E67"/>
    <w:rsid w:val="00A13EE9"/>
    <w:rsid w:val="00A14547"/>
    <w:rsid w:val="00A1493C"/>
    <w:rsid w:val="00A30B2C"/>
    <w:rsid w:val="00A31682"/>
    <w:rsid w:val="00A33739"/>
    <w:rsid w:val="00A34E87"/>
    <w:rsid w:val="00A47402"/>
    <w:rsid w:val="00A50570"/>
    <w:rsid w:val="00A554F4"/>
    <w:rsid w:val="00A66944"/>
    <w:rsid w:val="00A80F47"/>
    <w:rsid w:val="00A92FC7"/>
    <w:rsid w:val="00A95C7A"/>
    <w:rsid w:val="00AB00BA"/>
    <w:rsid w:val="00AB54DC"/>
    <w:rsid w:val="00AD39EA"/>
    <w:rsid w:val="00AE62BE"/>
    <w:rsid w:val="00AF0BE4"/>
    <w:rsid w:val="00AF53DE"/>
    <w:rsid w:val="00AF66DC"/>
    <w:rsid w:val="00B04EB0"/>
    <w:rsid w:val="00B12763"/>
    <w:rsid w:val="00B17C0B"/>
    <w:rsid w:val="00B21216"/>
    <w:rsid w:val="00B44F8C"/>
    <w:rsid w:val="00B47283"/>
    <w:rsid w:val="00B52D74"/>
    <w:rsid w:val="00B538FC"/>
    <w:rsid w:val="00B73D4F"/>
    <w:rsid w:val="00B77FB1"/>
    <w:rsid w:val="00B90A54"/>
    <w:rsid w:val="00BA0300"/>
    <w:rsid w:val="00BA3563"/>
    <w:rsid w:val="00BA6996"/>
    <w:rsid w:val="00BC75A9"/>
    <w:rsid w:val="00BD7F8B"/>
    <w:rsid w:val="00BE0136"/>
    <w:rsid w:val="00BE0AC9"/>
    <w:rsid w:val="00BE33A5"/>
    <w:rsid w:val="00BE5E6E"/>
    <w:rsid w:val="00BF2C2C"/>
    <w:rsid w:val="00C00653"/>
    <w:rsid w:val="00C06E4B"/>
    <w:rsid w:val="00C1018B"/>
    <w:rsid w:val="00C1765E"/>
    <w:rsid w:val="00C23914"/>
    <w:rsid w:val="00C4675C"/>
    <w:rsid w:val="00C670DD"/>
    <w:rsid w:val="00C67FB3"/>
    <w:rsid w:val="00C71CD0"/>
    <w:rsid w:val="00C71D88"/>
    <w:rsid w:val="00C75DD3"/>
    <w:rsid w:val="00C77B55"/>
    <w:rsid w:val="00C81AF5"/>
    <w:rsid w:val="00C82C26"/>
    <w:rsid w:val="00C85354"/>
    <w:rsid w:val="00C8538F"/>
    <w:rsid w:val="00C86072"/>
    <w:rsid w:val="00C86169"/>
    <w:rsid w:val="00CA04A0"/>
    <w:rsid w:val="00CB0EC7"/>
    <w:rsid w:val="00CB24BC"/>
    <w:rsid w:val="00CC4449"/>
    <w:rsid w:val="00CC5C65"/>
    <w:rsid w:val="00CD289C"/>
    <w:rsid w:val="00CD3DD4"/>
    <w:rsid w:val="00CE3437"/>
    <w:rsid w:val="00CE728D"/>
    <w:rsid w:val="00CF2010"/>
    <w:rsid w:val="00D17CEB"/>
    <w:rsid w:val="00D17E9C"/>
    <w:rsid w:val="00D2080D"/>
    <w:rsid w:val="00D234A5"/>
    <w:rsid w:val="00D274A6"/>
    <w:rsid w:val="00D27A1A"/>
    <w:rsid w:val="00D37585"/>
    <w:rsid w:val="00D54FF3"/>
    <w:rsid w:val="00D658F0"/>
    <w:rsid w:val="00D74669"/>
    <w:rsid w:val="00D81E97"/>
    <w:rsid w:val="00D82D75"/>
    <w:rsid w:val="00D83631"/>
    <w:rsid w:val="00DA1077"/>
    <w:rsid w:val="00DA7842"/>
    <w:rsid w:val="00DB01C9"/>
    <w:rsid w:val="00DB3842"/>
    <w:rsid w:val="00DB385F"/>
    <w:rsid w:val="00DC26B7"/>
    <w:rsid w:val="00DD2594"/>
    <w:rsid w:val="00DD3FB4"/>
    <w:rsid w:val="00DD7D42"/>
    <w:rsid w:val="00DE3C58"/>
    <w:rsid w:val="00DE4C84"/>
    <w:rsid w:val="00DE6A6E"/>
    <w:rsid w:val="00E00CB7"/>
    <w:rsid w:val="00E1386E"/>
    <w:rsid w:val="00E14563"/>
    <w:rsid w:val="00E15207"/>
    <w:rsid w:val="00E23519"/>
    <w:rsid w:val="00E23D68"/>
    <w:rsid w:val="00E23F07"/>
    <w:rsid w:val="00E24CF6"/>
    <w:rsid w:val="00E26FC2"/>
    <w:rsid w:val="00E312A5"/>
    <w:rsid w:val="00E33D64"/>
    <w:rsid w:val="00E44F10"/>
    <w:rsid w:val="00E45A9B"/>
    <w:rsid w:val="00E5063C"/>
    <w:rsid w:val="00E65F65"/>
    <w:rsid w:val="00E73F39"/>
    <w:rsid w:val="00E83705"/>
    <w:rsid w:val="00E8415F"/>
    <w:rsid w:val="00E92D1A"/>
    <w:rsid w:val="00EB0436"/>
    <w:rsid w:val="00EB2858"/>
    <w:rsid w:val="00EC00DD"/>
    <w:rsid w:val="00EC2899"/>
    <w:rsid w:val="00EC2A5D"/>
    <w:rsid w:val="00EC421A"/>
    <w:rsid w:val="00ED6070"/>
    <w:rsid w:val="00EE2B2C"/>
    <w:rsid w:val="00EE35C3"/>
    <w:rsid w:val="00EE6890"/>
    <w:rsid w:val="00EF6E4E"/>
    <w:rsid w:val="00F00DA2"/>
    <w:rsid w:val="00F06940"/>
    <w:rsid w:val="00F11179"/>
    <w:rsid w:val="00F1209A"/>
    <w:rsid w:val="00F13B6B"/>
    <w:rsid w:val="00F14234"/>
    <w:rsid w:val="00F15890"/>
    <w:rsid w:val="00F15917"/>
    <w:rsid w:val="00F16598"/>
    <w:rsid w:val="00F228B8"/>
    <w:rsid w:val="00F257C5"/>
    <w:rsid w:val="00F512B6"/>
    <w:rsid w:val="00F55C7A"/>
    <w:rsid w:val="00F56983"/>
    <w:rsid w:val="00F62B63"/>
    <w:rsid w:val="00F70E99"/>
    <w:rsid w:val="00F72D3D"/>
    <w:rsid w:val="00F73242"/>
    <w:rsid w:val="00F81607"/>
    <w:rsid w:val="00F839D0"/>
    <w:rsid w:val="00F9228C"/>
    <w:rsid w:val="00F96DBD"/>
    <w:rsid w:val="00F97EEC"/>
    <w:rsid w:val="00FA1612"/>
    <w:rsid w:val="00FC46C3"/>
    <w:rsid w:val="00FD5B04"/>
    <w:rsid w:val="00FD70FC"/>
    <w:rsid w:val="00FE099B"/>
    <w:rsid w:val="00FF1EB0"/>
    <w:rsid w:val="00FF35FB"/>
    <w:rsid w:val="00FF5AF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68D00"/>
  <w15:chartTrackingRefBased/>
  <w15:docId w15:val="{33561508-FE3E-4B02-A8DB-3E33B7DA0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3D8"/>
    <w:pPr>
      <w:spacing w:line="256" w:lineRule="auto"/>
    </w:pPr>
    <w:rPr>
      <w:rFonts w:eastAsiaTheme="minorEastAsia" w:cs="Times New Roman"/>
      <w:sz w:val="22"/>
      <w:szCs w:val="22"/>
      <w:lang w:eastAsia="hr-HR"/>
      <w14:ligatures w14:val="none"/>
    </w:rPr>
  </w:style>
  <w:style w:type="paragraph" w:styleId="Naslov1">
    <w:name w:val="heading 1"/>
    <w:basedOn w:val="Normal"/>
    <w:next w:val="Normal"/>
    <w:link w:val="Naslov1Char"/>
    <w:qFormat/>
    <w:rsid w:val="002A03D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eastAsia="en-US"/>
      <w14:ligatures w14:val="standardContextual"/>
    </w:rPr>
  </w:style>
  <w:style w:type="paragraph" w:styleId="Naslov2">
    <w:name w:val="heading 2"/>
    <w:basedOn w:val="Normal"/>
    <w:next w:val="Normal"/>
    <w:link w:val="Naslov2Char"/>
    <w:unhideWhenUsed/>
    <w:qFormat/>
    <w:rsid w:val="002A03D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eastAsia="en-US"/>
      <w14:ligatures w14:val="standardContextual"/>
    </w:rPr>
  </w:style>
  <w:style w:type="paragraph" w:styleId="Naslov3">
    <w:name w:val="heading 3"/>
    <w:basedOn w:val="Normal"/>
    <w:next w:val="Normal"/>
    <w:link w:val="Naslov3Char"/>
    <w:uiPriority w:val="9"/>
    <w:semiHidden/>
    <w:unhideWhenUsed/>
    <w:qFormat/>
    <w:rsid w:val="002A03D8"/>
    <w:pPr>
      <w:keepNext/>
      <w:keepLines/>
      <w:spacing w:before="160" w:after="80" w:line="278" w:lineRule="auto"/>
      <w:outlineLvl w:val="2"/>
    </w:pPr>
    <w:rPr>
      <w:rFonts w:eastAsiaTheme="majorEastAsia" w:cstheme="majorBidi"/>
      <w:color w:val="0F4761" w:themeColor="accent1" w:themeShade="BF"/>
      <w:sz w:val="28"/>
      <w:szCs w:val="28"/>
      <w:lang w:eastAsia="en-US"/>
      <w14:ligatures w14:val="standardContextual"/>
    </w:rPr>
  </w:style>
  <w:style w:type="paragraph" w:styleId="Naslov4">
    <w:name w:val="heading 4"/>
    <w:basedOn w:val="Normal"/>
    <w:next w:val="Normal"/>
    <w:link w:val="Naslov4Char"/>
    <w:uiPriority w:val="9"/>
    <w:semiHidden/>
    <w:unhideWhenUsed/>
    <w:qFormat/>
    <w:rsid w:val="002A03D8"/>
    <w:pPr>
      <w:keepNext/>
      <w:keepLines/>
      <w:spacing w:before="80" w:after="40" w:line="278" w:lineRule="auto"/>
      <w:outlineLvl w:val="3"/>
    </w:pPr>
    <w:rPr>
      <w:rFonts w:eastAsiaTheme="majorEastAsia" w:cstheme="majorBidi"/>
      <w:i/>
      <w:iCs/>
      <w:color w:val="0F4761" w:themeColor="accent1" w:themeShade="BF"/>
      <w:sz w:val="24"/>
      <w:szCs w:val="24"/>
      <w:lang w:eastAsia="en-US"/>
      <w14:ligatures w14:val="standardContextual"/>
    </w:rPr>
  </w:style>
  <w:style w:type="paragraph" w:styleId="Naslov5">
    <w:name w:val="heading 5"/>
    <w:basedOn w:val="Normal"/>
    <w:next w:val="Normal"/>
    <w:link w:val="Naslov5Char"/>
    <w:uiPriority w:val="9"/>
    <w:semiHidden/>
    <w:unhideWhenUsed/>
    <w:qFormat/>
    <w:rsid w:val="002A03D8"/>
    <w:pPr>
      <w:keepNext/>
      <w:keepLines/>
      <w:spacing w:before="80" w:after="40" w:line="278" w:lineRule="auto"/>
      <w:outlineLvl w:val="4"/>
    </w:pPr>
    <w:rPr>
      <w:rFonts w:eastAsiaTheme="majorEastAsia" w:cstheme="majorBidi"/>
      <w:color w:val="0F4761" w:themeColor="accent1" w:themeShade="BF"/>
      <w:sz w:val="24"/>
      <w:szCs w:val="24"/>
      <w:lang w:eastAsia="en-US"/>
      <w14:ligatures w14:val="standardContextual"/>
    </w:rPr>
  </w:style>
  <w:style w:type="paragraph" w:styleId="Naslov6">
    <w:name w:val="heading 6"/>
    <w:basedOn w:val="Normal"/>
    <w:next w:val="Normal"/>
    <w:link w:val="Naslov6Char"/>
    <w:uiPriority w:val="9"/>
    <w:semiHidden/>
    <w:unhideWhenUsed/>
    <w:qFormat/>
    <w:rsid w:val="002A03D8"/>
    <w:pPr>
      <w:keepNext/>
      <w:keepLines/>
      <w:spacing w:before="40" w:after="0" w:line="278" w:lineRule="auto"/>
      <w:outlineLvl w:val="5"/>
    </w:pPr>
    <w:rPr>
      <w:rFonts w:eastAsiaTheme="majorEastAsia" w:cstheme="majorBidi"/>
      <w:i/>
      <w:iCs/>
      <w:color w:val="595959" w:themeColor="text1" w:themeTint="A6"/>
      <w:sz w:val="24"/>
      <w:szCs w:val="24"/>
      <w:lang w:eastAsia="en-US"/>
      <w14:ligatures w14:val="standardContextual"/>
    </w:rPr>
  </w:style>
  <w:style w:type="paragraph" w:styleId="Naslov7">
    <w:name w:val="heading 7"/>
    <w:basedOn w:val="Normal"/>
    <w:next w:val="Normal"/>
    <w:link w:val="Naslov7Char"/>
    <w:uiPriority w:val="9"/>
    <w:semiHidden/>
    <w:unhideWhenUsed/>
    <w:qFormat/>
    <w:rsid w:val="002A03D8"/>
    <w:pPr>
      <w:keepNext/>
      <w:keepLines/>
      <w:spacing w:before="40" w:after="0" w:line="278" w:lineRule="auto"/>
      <w:outlineLvl w:val="6"/>
    </w:pPr>
    <w:rPr>
      <w:rFonts w:eastAsiaTheme="majorEastAsia" w:cstheme="majorBidi"/>
      <w:color w:val="595959" w:themeColor="text1" w:themeTint="A6"/>
      <w:sz w:val="24"/>
      <w:szCs w:val="24"/>
      <w:lang w:eastAsia="en-US"/>
      <w14:ligatures w14:val="standardContextual"/>
    </w:rPr>
  </w:style>
  <w:style w:type="paragraph" w:styleId="Naslov8">
    <w:name w:val="heading 8"/>
    <w:basedOn w:val="Normal"/>
    <w:next w:val="Normal"/>
    <w:link w:val="Naslov8Char"/>
    <w:uiPriority w:val="9"/>
    <w:semiHidden/>
    <w:unhideWhenUsed/>
    <w:qFormat/>
    <w:rsid w:val="002A03D8"/>
    <w:pPr>
      <w:keepNext/>
      <w:keepLines/>
      <w:spacing w:after="0" w:line="278" w:lineRule="auto"/>
      <w:outlineLvl w:val="7"/>
    </w:pPr>
    <w:rPr>
      <w:rFonts w:eastAsiaTheme="majorEastAsia" w:cstheme="majorBidi"/>
      <w:i/>
      <w:iCs/>
      <w:color w:val="272727" w:themeColor="text1" w:themeTint="D8"/>
      <w:sz w:val="24"/>
      <w:szCs w:val="24"/>
      <w:lang w:eastAsia="en-US"/>
      <w14:ligatures w14:val="standardContextual"/>
    </w:rPr>
  </w:style>
  <w:style w:type="paragraph" w:styleId="Naslov9">
    <w:name w:val="heading 9"/>
    <w:basedOn w:val="Normal"/>
    <w:next w:val="Normal"/>
    <w:link w:val="Naslov9Char"/>
    <w:uiPriority w:val="9"/>
    <w:semiHidden/>
    <w:unhideWhenUsed/>
    <w:qFormat/>
    <w:rsid w:val="002A03D8"/>
    <w:pPr>
      <w:keepNext/>
      <w:keepLines/>
      <w:spacing w:after="0" w:line="278" w:lineRule="auto"/>
      <w:outlineLvl w:val="8"/>
    </w:pPr>
    <w:rPr>
      <w:rFonts w:eastAsiaTheme="majorEastAsia" w:cstheme="majorBidi"/>
      <w:color w:val="272727" w:themeColor="text1" w:themeTint="D8"/>
      <w:sz w:val="24"/>
      <w:szCs w:val="24"/>
      <w:lang w:eastAsia="en-US"/>
      <w14:ligatures w14:val="standardContextual"/>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2A03D8"/>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rsid w:val="002A03D8"/>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2A03D8"/>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2A03D8"/>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2A03D8"/>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2A03D8"/>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A03D8"/>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A03D8"/>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A03D8"/>
    <w:rPr>
      <w:rFonts w:eastAsiaTheme="majorEastAsia" w:cstheme="majorBidi"/>
      <w:color w:val="272727" w:themeColor="text1" w:themeTint="D8"/>
    </w:rPr>
  </w:style>
  <w:style w:type="paragraph" w:styleId="Naslov">
    <w:name w:val="Title"/>
    <w:basedOn w:val="Normal"/>
    <w:next w:val="Normal"/>
    <w:link w:val="NaslovChar"/>
    <w:uiPriority w:val="10"/>
    <w:qFormat/>
    <w:rsid w:val="002A03D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aslovChar">
    <w:name w:val="Naslov Char"/>
    <w:basedOn w:val="Zadanifontodlomka"/>
    <w:link w:val="Naslov"/>
    <w:uiPriority w:val="10"/>
    <w:rsid w:val="002A03D8"/>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A03D8"/>
    <w:pPr>
      <w:numPr>
        <w:ilvl w:val="1"/>
      </w:numPr>
      <w:spacing w:line="278" w:lineRule="auto"/>
    </w:pPr>
    <w:rPr>
      <w:rFonts w:eastAsiaTheme="majorEastAsia" w:cstheme="majorBidi"/>
      <w:color w:val="595959" w:themeColor="text1" w:themeTint="A6"/>
      <w:spacing w:val="15"/>
      <w:sz w:val="28"/>
      <w:szCs w:val="28"/>
      <w:lang w:eastAsia="en-US"/>
      <w14:ligatures w14:val="standardContextual"/>
    </w:rPr>
  </w:style>
  <w:style w:type="character" w:customStyle="1" w:styleId="PodnaslovChar">
    <w:name w:val="Podnaslov Char"/>
    <w:basedOn w:val="Zadanifontodlomka"/>
    <w:link w:val="Podnaslov"/>
    <w:uiPriority w:val="11"/>
    <w:rsid w:val="002A03D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A03D8"/>
    <w:pPr>
      <w:spacing w:before="160" w:line="278" w:lineRule="auto"/>
      <w:jc w:val="center"/>
    </w:pPr>
    <w:rPr>
      <w:rFonts w:eastAsiaTheme="minorHAnsi" w:cstheme="minorBidi"/>
      <w:i/>
      <w:iCs/>
      <w:color w:val="404040" w:themeColor="text1" w:themeTint="BF"/>
      <w:sz w:val="24"/>
      <w:szCs w:val="24"/>
      <w:lang w:eastAsia="en-US"/>
      <w14:ligatures w14:val="standardContextual"/>
    </w:rPr>
  </w:style>
  <w:style w:type="character" w:customStyle="1" w:styleId="CitatChar">
    <w:name w:val="Citat Char"/>
    <w:basedOn w:val="Zadanifontodlomka"/>
    <w:link w:val="Citat"/>
    <w:uiPriority w:val="29"/>
    <w:rsid w:val="002A03D8"/>
    <w:rPr>
      <w:i/>
      <w:iCs/>
      <w:color w:val="404040" w:themeColor="text1" w:themeTint="BF"/>
    </w:rPr>
  </w:style>
  <w:style w:type="paragraph" w:styleId="Odlomakpopisa">
    <w:name w:val="List Paragraph"/>
    <w:basedOn w:val="Normal"/>
    <w:uiPriority w:val="34"/>
    <w:qFormat/>
    <w:rsid w:val="002A03D8"/>
    <w:pPr>
      <w:spacing w:line="278" w:lineRule="auto"/>
      <w:ind w:left="720"/>
      <w:contextualSpacing/>
    </w:pPr>
    <w:rPr>
      <w:rFonts w:eastAsiaTheme="minorHAnsi" w:cstheme="minorBidi"/>
      <w:sz w:val="24"/>
      <w:szCs w:val="24"/>
      <w:lang w:eastAsia="en-US"/>
      <w14:ligatures w14:val="standardContextual"/>
    </w:rPr>
  </w:style>
  <w:style w:type="character" w:styleId="Jakoisticanje">
    <w:name w:val="Intense Emphasis"/>
    <w:basedOn w:val="Zadanifontodlomka"/>
    <w:uiPriority w:val="21"/>
    <w:qFormat/>
    <w:rsid w:val="002A03D8"/>
    <w:rPr>
      <w:i/>
      <w:iCs/>
      <w:color w:val="0F4761" w:themeColor="accent1" w:themeShade="BF"/>
    </w:rPr>
  </w:style>
  <w:style w:type="paragraph" w:styleId="Naglaencitat">
    <w:name w:val="Intense Quote"/>
    <w:basedOn w:val="Normal"/>
    <w:next w:val="Normal"/>
    <w:link w:val="NaglaencitatChar"/>
    <w:uiPriority w:val="30"/>
    <w:qFormat/>
    <w:rsid w:val="002A03D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sz w:val="24"/>
      <w:szCs w:val="24"/>
      <w:lang w:eastAsia="en-US"/>
      <w14:ligatures w14:val="standardContextual"/>
    </w:rPr>
  </w:style>
  <w:style w:type="character" w:customStyle="1" w:styleId="NaglaencitatChar">
    <w:name w:val="Naglašen citat Char"/>
    <w:basedOn w:val="Zadanifontodlomka"/>
    <w:link w:val="Naglaencitat"/>
    <w:uiPriority w:val="30"/>
    <w:rsid w:val="002A03D8"/>
    <w:rPr>
      <w:i/>
      <w:iCs/>
      <w:color w:val="0F4761" w:themeColor="accent1" w:themeShade="BF"/>
    </w:rPr>
  </w:style>
  <w:style w:type="character" w:styleId="Istaknutareferenca">
    <w:name w:val="Intense Reference"/>
    <w:basedOn w:val="Zadanifontodlomka"/>
    <w:uiPriority w:val="32"/>
    <w:qFormat/>
    <w:rsid w:val="002A03D8"/>
    <w:rPr>
      <w:b/>
      <w:bCs/>
      <w:smallCaps/>
      <w:color w:val="0F4761" w:themeColor="accent1" w:themeShade="BF"/>
      <w:spacing w:val="5"/>
    </w:rPr>
  </w:style>
  <w:style w:type="table" w:styleId="Reetkatablice">
    <w:name w:val="Table Grid"/>
    <w:basedOn w:val="Obinatablica"/>
    <w:uiPriority w:val="39"/>
    <w:rsid w:val="002A0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2A03D8"/>
    <w:rPr>
      <w:rFonts w:ascii="Times New Roman" w:hAnsi="Times New Roman" w:cs="Times New Roman" w:hint="default"/>
      <w:color w:val="000000"/>
      <w:u w:val="single"/>
    </w:rPr>
  </w:style>
  <w:style w:type="character" w:styleId="SlijeenaHiperveza">
    <w:name w:val="FollowedHyperlink"/>
    <w:basedOn w:val="Zadanifontodlomka"/>
    <w:uiPriority w:val="99"/>
    <w:semiHidden/>
    <w:unhideWhenUsed/>
    <w:rsid w:val="002A03D8"/>
    <w:rPr>
      <w:color w:val="96607D" w:themeColor="followedHyperlink"/>
      <w:u w:val="single"/>
    </w:rPr>
  </w:style>
  <w:style w:type="character" w:styleId="Naglaeno">
    <w:name w:val="Strong"/>
    <w:basedOn w:val="Zadanifontodlomka"/>
    <w:qFormat/>
    <w:rsid w:val="002A03D8"/>
    <w:rPr>
      <w:rFonts w:ascii="Times New Roman" w:hAnsi="Times New Roman" w:cs="Times New Roman" w:hint="default"/>
      <w:b/>
      <w:bCs w:val="0"/>
    </w:rPr>
  </w:style>
  <w:style w:type="paragraph" w:customStyle="1" w:styleId="msonormal0">
    <w:name w:val="msonormal"/>
    <w:basedOn w:val="Normal"/>
    <w:uiPriority w:val="99"/>
    <w:rsid w:val="002A03D8"/>
    <w:pPr>
      <w:spacing w:before="100" w:beforeAutospacing="1" w:after="100" w:afterAutospacing="1" w:line="240" w:lineRule="auto"/>
    </w:pPr>
    <w:rPr>
      <w:rFonts w:ascii="Times New Roman" w:hAnsi="Times New Roman"/>
      <w:kern w:val="0"/>
      <w:sz w:val="24"/>
      <w:szCs w:val="24"/>
    </w:rPr>
  </w:style>
  <w:style w:type="paragraph" w:styleId="StandardWeb">
    <w:name w:val="Normal (Web)"/>
    <w:basedOn w:val="Normal"/>
    <w:uiPriority w:val="99"/>
    <w:semiHidden/>
    <w:unhideWhenUsed/>
    <w:rsid w:val="002A03D8"/>
    <w:pPr>
      <w:spacing w:before="100" w:beforeAutospacing="1" w:after="100" w:afterAutospacing="1" w:line="240" w:lineRule="auto"/>
    </w:pPr>
    <w:rPr>
      <w:rFonts w:ascii="Times New Roman" w:hAnsi="Times New Roman"/>
      <w:kern w:val="0"/>
      <w:sz w:val="24"/>
      <w:szCs w:val="24"/>
    </w:rPr>
  </w:style>
  <w:style w:type="paragraph" w:styleId="Tekstkomentara">
    <w:name w:val="annotation text"/>
    <w:basedOn w:val="Normal"/>
    <w:link w:val="TekstkomentaraChar"/>
    <w:uiPriority w:val="99"/>
    <w:semiHidden/>
    <w:unhideWhenUsed/>
    <w:rsid w:val="002A03D8"/>
    <w:pPr>
      <w:spacing w:after="200" w:line="240" w:lineRule="auto"/>
    </w:pPr>
    <w:rPr>
      <w:rFonts w:ascii="Calibri" w:hAnsi="Calibri"/>
      <w:kern w:val="0"/>
      <w:sz w:val="20"/>
      <w:szCs w:val="20"/>
      <w:lang w:eastAsia="en-US"/>
    </w:rPr>
  </w:style>
  <w:style w:type="character" w:customStyle="1" w:styleId="TekstkomentaraChar">
    <w:name w:val="Tekst komentara Char"/>
    <w:basedOn w:val="Zadanifontodlomka"/>
    <w:link w:val="Tekstkomentara"/>
    <w:uiPriority w:val="99"/>
    <w:semiHidden/>
    <w:rsid w:val="002A03D8"/>
    <w:rPr>
      <w:rFonts w:ascii="Calibri" w:eastAsiaTheme="minorEastAsia" w:hAnsi="Calibri" w:cs="Times New Roman"/>
      <w:kern w:val="0"/>
      <w:sz w:val="20"/>
      <w:szCs w:val="20"/>
      <w14:ligatures w14:val="none"/>
    </w:rPr>
  </w:style>
  <w:style w:type="paragraph" w:styleId="Zaglavlje">
    <w:name w:val="header"/>
    <w:basedOn w:val="Normal"/>
    <w:link w:val="ZaglavljeChar"/>
    <w:uiPriority w:val="99"/>
    <w:unhideWhenUsed/>
    <w:rsid w:val="002A03D8"/>
    <w:pPr>
      <w:tabs>
        <w:tab w:val="center" w:pos="4536"/>
        <w:tab w:val="right" w:pos="9072"/>
      </w:tabs>
      <w:spacing w:after="0" w:line="240" w:lineRule="auto"/>
    </w:pPr>
    <w:rPr>
      <w:rFonts w:ascii="Calibri" w:hAnsi="Calibri"/>
      <w:kern w:val="0"/>
      <w:lang w:eastAsia="en-US"/>
    </w:rPr>
  </w:style>
  <w:style w:type="character" w:customStyle="1" w:styleId="ZaglavljeChar">
    <w:name w:val="Zaglavlje Char"/>
    <w:basedOn w:val="Zadanifontodlomka"/>
    <w:link w:val="Zaglavlje"/>
    <w:uiPriority w:val="99"/>
    <w:rsid w:val="002A03D8"/>
    <w:rPr>
      <w:rFonts w:ascii="Calibri" w:eastAsiaTheme="minorEastAsia" w:hAnsi="Calibri" w:cs="Times New Roman"/>
      <w:kern w:val="0"/>
      <w:sz w:val="22"/>
      <w:szCs w:val="22"/>
      <w14:ligatures w14:val="none"/>
    </w:rPr>
  </w:style>
  <w:style w:type="paragraph" w:styleId="Podnoje">
    <w:name w:val="footer"/>
    <w:basedOn w:val="Normal"/>
    <w:link w:val="PodnojeChar"/>
    <w:uiPriority w:val="99"/>
    <w:unhideWhenUsed/>
    <w:rsid w:val="002A03D8"/>
    <w:pPr>
      <w:tabs>
        <w:tab w:val="center" w:pos="4536"/>
        <w:tab w:val="right" w:pos="9072"/>
      </w:tabs>
      <w:spacing w:after="0" w:line="240" w:lineRule="auto"/>
    </w:pPr>
    <w:rPr>
      <w:rFonts w:ascii="Calibri" w:hAnsi="Calibri"/>
      <w:kern w:val="0"/>
      <w:lang w:eastAsia="en-US"/>
    </w:rPr>
  </w:style>
  <w:style w:type="character" w:customStyle="1" w:styleId="PodnojeChar">
    <w:name w:val="Podnožje Char"/>
    <w:basedOn w:val="Zadanifontodlomka"/>
    <w:link w:val="Podnoje"/>
    <w:uiPriority w:val="99"/>
    <w:rsid w:val="002A03D8"/>
    <w:rPr>
      <w:rFonts w:ascii="Calibri" w:eastAsiaTheme="minorEastAsia" w:hAnsi="Calibri" w:cs="Times New Roman"/>
      <w:kern w:val="0"/>
      <w:sz w:val="22"/>
      <w:szCs w:val="22"/>
      <w14:ligatures w14:val="none"/>
    </w:rPr>
  </w:style>
  <w:style w:type="paragraph" w:styleId="Tijeloteksta">
    <w:name w:val="Body Text"/>
    <w:basedOn w:val="Normal"/>
    <w:link w:val="TijelotekstaChar"/>
    <w:unhideWhenUsed/>
    <w:rsid w:val="002A03D8"/>
    <w:pPr>
      <w:spacing w:after="0" w:line="240" w:lineRule="auto"/>
      <w:jc w:val="both"/>
    </w:pPr>
    <w:rPr>
      <w:rFonts w:ascii="Arial" w:hAnsi="Arial" w:cs="Arial"/>
      <w:kern w:val="0"/>
      <w:sz w:val="24"/>
      <w:szCs w:val="24"/>
    </w:rPr>
  </w:style>
  <w:style w:type="character" w:customStyle="1" w:styleId="TijelotekstaChar">
    <w:name w:val="Tijelo teksta Char"/>
    <w:basedOn w:val="Zadanifontodlomka"/>
    <w:link w:val="Tijeloteksta"/>
    <w:rsid w:val="002A03D8"/>
    <w:rPr>
      <w:rFonts w:ascii="Arial" w:eastAsiaTheme="minorEastAsia" w:hAnsi="Arial" w:cs="Arial"/>
      <w:kern w:val="0"/>
      <w:lang w:eastAsia="hr-HR"/>
      <w14:ligatures w14:val="none"/>
    </w:rPr>
  </w:style>
  <w:style w:type="paragraph" w:styleId="Predmetkomentara">
    <w:name w:val="annotation subject"/>
    <w:basedOn w:val="Tekstkomentara"/>
    <w:next w:val="Tekstkomentara"/>
    <w:link w:val="PredmetkomentaraChar"/>
    <w:uiPriority w:val="99"/>
    <w:semiHidden/>
    <w:unhideWhenUsed/>
    <w:rsid w:val="002A03D8"/>
    <w:rPr>
      <w:b/>
      <w:bCs/>
    </w:rPr>
  </w:style>
  <w:style w:type="character" w:customStyle="1" w:styleId="PredmetkomentaraChar">
    <w:name w:val="Predmet komentara Char"/>
    <w:basedOn w:val="TekstkomentaraChar"/>
    <w:link w:val="Predmetkomentara"/>
    <w:uiPriority w:val="99"/>
    <w:semiHidden/>
    <w:rsid w:val="002A03D8"/>
    <w:rPr>
      <w:rFonts w:ascii="Calibri" w:eastAsiaTheme="minorEastAsia" w:hAnsi="Calibri" w:cs="Times New Roman"/>
      <w:b/>
      <w:bCs/>
      <w:kern w:val="0"/>
      <w:sz w:val="20"/>
      <w:szCs w:val="20"/>
      <w14:ligatures w14:val="none"/>
    </w:rPr>
  </w:style>
  <w:style w:type="paragraph" w:styleId="Tekstbalonia">
    <w:name w:val="Balloon Text"/>
    <w:basedOn w:val="Normal"/>
    <w:link w:val="TekstbaloniaChar"/>
    <w:uiPriority w:val="99"/>
    <w:semiHidden/>
    <w:unhideWhenUsed/>
    <w:rsid w:val="002A03D8"/>
    <w:pPr>
      <w:spacing w:after="0" w:line="240" w:lineRule="auto"/>
    </w:pPr>
    <w:rPr>
      <w:rFonts w:ascii="Segoe UI" w:hAnsi="Segoe UI" w:cs="Segoe UI"/>
      <w:kern w:val="0"/>
      <w:sz w:val="18"/>
      <w:szCs w:val="18"/>
      <w:lang w:eastAsia="en-US"/>
    </w:rPr>
  </w:style>
  <w:style w:type="character" w:customStyle="1" w:styleId="TekstbaloniaChar">
    <w:name w:val="Tekst balončića Char"/>
    <w:basedOn w:val="Zadanifontodlomka"/>
    <w:link w:val="Tekstbalonia"/>
    <w:uiPriority w:val="99"/>
    <w:semiHidden/>
    <w:rsid w:val="002A03D8"/>
    <w:rPr>
      <w:rFonts w:ascii="Segoe UI" w:eastAsiaTheme="minorEastAsia" w:hAnsi="Segoe UI" w:cs="Segoe UI"/>
      <w:kern w:val="0"/>
      <w:sz w:val="18"/>
      <w:szCs w:val="18"/>
      <w14:ligatures w14:val="none"/>
    </w:rPr>
  </w:style>
  <w:style w:type="paragraph" w:styleId="Bezproreda">
    <w:name w:val="No Spacing"/>
    <w:uiPriority w:val="1"/>
    <w:qFormat/>
    <w:rsid w:val="002A03D8"/>
    <w:pPr>
      <w:spacing w:after="0" w:line="240" w:lineRule="auto"/>
    </w:pPr>
    <w:rPr>
      <w:rFonts w:ascii="Calibri" w:eastAsiaTheme="minorEastAsia" w:hAnsi="Calibri" w:cs="Times New Roman"/>
      <w:kern w:val="0"/>
      <w:sz w:val="22"/>
      <w:szCs w:val="22"/>
      <w14:ligatures w14:val="none"/>
    </w:rPr>
  </w:style>
  <w:style w:type="paragraph" w:customStyle="1" w:styleId="Naslov41">
    <w:name w:val="Naslov 41"/>
    <w:basedOn w:val="Normal"/>
    <w:next w:val="Normal"/>
    <w:uiPriority w:val="9"/>
    <w:semiHidden/>
    <w:qFormat/>
    <w:rsid w:val="002A03D8"/>
    <w:pPr>
      <w:keepNext/>
      <w:keepLines/>
      <w:spacing w:before="40" w:after="0" w:line="240" w:lineRule="auto"/>
      <w:outlineLvl w:val="3"/>
    </w:pPr>
    <w:rPr>
      <w:rFonts w:ascii="Calibri Light" w:hAnsi="Calibri Light"/>
      <w:i/>
      <w:iCs/>
      <w:color w:val="2F5496"/>
      <w:kern w:val="0"/>
      <w:sz w:val="24"/>
      <w:szCs w:val="24"/>
    </w:rPr>
  </w:style>
  <w:style w:type="paragraph" w:customStyle="1" w:styleId="ListParagraph1">
    <w:name w:val="List Paragraph1"/>
    <w:basedOn w:val="Normal"/>
    <w:qFormat/>
    <w:rsid w:val="002A03D8"/>
    <w:pPr>
      <w:spacing w:after="0" w:line="240" w:lineRule="auto"/>
      <w:ind w:left="720" w:firstLine="720"/>
      <w:contextualSpacing/>
    </w:pPr>
    <w:rPr>
      <w:rFonts w:ascii="Times New Roman" w:hAnsi="Times New Roman"/>
      <w:kern w:val="0"/>
      <w:sz w:val="24"/>
      <w:szCs w:val="24"/>
      <w:lang w:eastAsia="en-US"/>
    </w:rPr>
  </w:style>
  <w:style w:type="paragraph" w:customStyle="1" w:styleId="Default">
    <w:name w:val="Default"/>
    <w:rsid w:val="002A03D8"/>
    <w:pPr>
      <w:autoSpaceDE w:val="0"/>
      <w:autoSpaceDN w:val="0"/>
      <w:adjustRightInd w:val="0"/>
      <w:spacing w:after="0" w:line="240" w:lineRule="auto"/>
    </w:pPr>
    <w:rPr>
      <w:rFonts w:ascii="Calibri" w:eastAsiaTheme="minorEastAsia" w:hAnsi="Calibri" w:cs="Calibri"/>
      <w:color w:val="000000"/>
      <w:kern w:val="0"/>
      <w14:ligatures w14:val="none"/>
    </w:rPr>
  </w:style>
  <w:style w:type="paragraph" w:customStyle="1" w:styleId="paragraph">
    <w:name w:val="paragraph"/>
    <w:basedOn w:val="Normal"/>
    <w:rsid w:val="002A03D8"/>
    <w:pPr>
      <w:spacing w:before="100" w:beforeAutospacing="1" w:after="100" w:afterAutospacing="1" w:line="240" w:lineRule="auto"/>
    </w:pPr>
    <w:rPr>
      <w:rFonts w:ascii="Times New Roman" w:hAnsi="Times New Roman"/>
      <w:kern w:val="0"/>
      <w:sz w:val="24"/>
      <w:szCs w:val="24"/>
    </w:rPr>
  </w:style>
  <w:style w:type="paragraph" w:customStyle="1" w:styleId="elementtoproof">
    <w:name w:val="elementtoproof"/>
    <w:basedOn w:val="Normal"/>
    <w:uiPriority w:val="99"/>
    <w:rsid w:val="002A03D8"/>
    <w:pPr>
      <w:spacing w:after="0" w:line="240" w:lineRule="auto"/>
    </w:pPr>
    <w:rPr>
      <w:rFonts w:ascii="Calibri" w:hAnsi="Calibri" w:cs="Calibri"/>
      <w:kern w:val="0"/>
    </w:rPr>
  </w:style>
  <w:style w:type="character" w:styleId="Referencakomentara">
    <w:name w:val="annotation reference"/>
    <w:basedOn w:val="Zadanifontodlomka"/>
    <w:uiPriority w:val="99"/>
    <w:semiHidden/>
    <w:unhideWhenUsed/>
    <w:rsid w:val="002A03D8"/>
    <w:rPr>
      <w:rFonts w:ascii="Times New Roman" w:hAnsi="Times New Roman" w:cs="Times New Roman" w:hint="default"/>
      <w:sz w:val="16"/>
    </w:rPr>
  </w:style>
  <w:style w:type="character" w:customStyle="1" w:styleId="normaltextrun">
    <w:name w:val="normaltextrun"/>
    <w:basedOn w:val="Zadanifontodlomka"/>
    <w:rsid w:val="002A03D8"/>
    <w:rPr>
      <w:rFonts w:ascii="Times New Roman" w:hAnsi="Times New Roman" w:cs="Times New Roman" w:hint="default"/>
    </w:rPr>
  </w:style>
  <w:style w:type="character" w:customStyle="1" w:styleId="spellingerror">
    <w:name w:val="spellingerror"/>
    <w:basedOn w:val="Zadanifontodlomka"/>
    <w:rsid w:val="002A03D8"/>
    <w:rPr>
      <w:rFonts w:ascii="Times New Roman" w:hAnsi="Times New Roman" w:cs="Times New Roman" w:hint="default"/>
    </w:rPr>
  </w:style>
  <w:style w:type="character" w:customStyle="1" w:styleId="eop">
    <w:name w:val="eop"/>
    <w:basedOn w:val="Zadanifontodlomka"/>
    <w:rsid w:val="002A03D8"/>
    <w:rPr>
      <w:rFonts w:ascii="Times New Roman" w:hAnsi="Times New Roman" w:cs="Times New Roman" w:hint="default"/>
    </w:rPr>
  </w:style>
  <w:style w:type="character" w:customStyle="1" w:styleId="Naslov4Char1">
    <w:name w:val="Naslov 4 Char1"/>
    <w:uiPriority w:val="9"/>
    <w:semiHidden/>
    <w:rsid w:val="002A03D8"/>
    <w:rPr>
      <w:rFonts w:ascii="Calibri Light" w:hAnsi="Calibri Light" w:cs="Calibri Light" w:hint="default"/>
      <w:i/>
      <w:iCs w:val="0"/>
      <w:color w:val="000000"/>
    </w:rPr>
  </w:style>
  <w:style w:type="table" w:customStyle="1" w:styleId="Reetkatablice1">
    <w:name w:val="Rešetka tablice1"/>
    <w:basedOn w:val="Obinatablica"/>
    <w:uiPriority w:val="39"/>
    <w:rsid w:val="002A03D8"/>
    <w:pPr>
      <w:spacing w:after="0" w:line="240" w:lineRule="auto"/>
    </w:pPr>
    <w:rPr>
      <w:rFonts w:eastAsiaTheme="minorEastAsia"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uiPriority w:val="39"/>
    <w:rsid w:val="002A03D8"/>
    <w:pPr>
      <w:spacing w:after="0" w:line="240" w:lineRule="auto"/>
    </w:pPr>
    <w:rPr>
      <w:rFonts w:eastAsiaTheme="minorEastAsia"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uiPriority w:val="39"/>
    <w:rsid w:val="002A03D8"/>
    <w:pPr>
      <w:spacing w:after="0" w:line="240" w:lineRule="auto"/>
    </w:pPr>
    <w:rPr>
      <w:rFonts w:eastAsiaTheme="minorEastAsia"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056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elina.hr/portal/gospodarstvo/provedbeni-program-grada-svetog-ivana-zeline-za-razdoblje-2025-2029.html" TargetMode="Externa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numbering" Target="numbering.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B1B7DF-B186-4FA2-B97F-D4B49D220DB4}" type="doc">
      <dgm:prSet loTypeId="urn:microsoft.com/office/officeart/2008/layout/LinedList" loCatId="hierarchy" qsTypeId="urn:microsoft.com/office/officeart/2005/8/quickstyle/simple1" qsCatId="simple" csTypeId="urn:microsoft.com/office/officeart/2005/8/colors/accent1_2" csCatId="accent1" phldr="1"/>
      <dgm:spPr/>
      <dgm:t>
        <a:bodyPr/>
        <a:lstStyle/>
        <a:p>
          <a:endParaRPr lang="hr-HR"/>
        </a:p>
      </dgm:t>
    </dgm:pt>
    <dgm:pt modelId="{BDAEEBE6-591B-4EDB-B436-254D4E57FF03}">
      <dgm:prSet phldrT="[Tekst]" custT="1">
        <dgm:style>
          <a:lnRef idx="2">
            <a:schemeClr val="dk1"/>
          </a:lnRef>
          <a:fillRef idx="1">
            <a:schemeClr val="lt1"/>
          </a:fillRef>
          <a:effectRef idx="0">
            <a:schemeClr val="dk1"/>
          </a:effectRef>
          <a:fontRef idx="minor">
            <a:schemeClr val="dk1"/>
          </a:fontRef>
        </dgm:style>
      </dgm:prSet>
      <dgm:spPr>
        <a:xfrm>
          <a:off x="0" y="0"/>
          <a:ext cx="2772001" cy="288001"/>
        </a:xfrm>
        <a:ln/>
      </dgm:spPr>
      <dgm:t>
        <a:bodyPr/>
        <a:lstStyle/>
        <a:p>
          <a:pPr>
            <a:buNone/>
          </a:pPr>
          <a:r>
            <a:rPr lang="hr-HR" sz="1000" b="1">
              <a:solidFill>
                <a:sysClr val="windowText" lastClr="000000"/>
              </a:solidFill>
              <a:latin typeface="Calibri" panose="020F0502020204030204"/>
              <a:ea typeface="+mn-ea"/>
              <a:cs typeface="+mn-cs"/>
            </a:rPr>
            <a:t>Pročelnica</a:t>
          </a:r>
        </a:p>
      </dgm:t>
    </dgm:pt>
    <dgm:pt modelId="{14300B89-D031-49F8-9275-68E918B7B313}" type="parTrans" cxnId="{6D8E9E4B-B817-40F9-8C34-55B4656E754D}">
      <dgm:prSet/>
      <dgm:spPr/>
      <dgm:t>
        <a:bodyPr/>
        <a:lstStyle/>
        <a:p>
          <a:endParaRPr lang="hr-HR" sz="1000">
            <a:solidFill>
              <a:sysClr val="windowText" lastClr="000000"/>
            </a:solidFill>
          </a:endParaRPr>
        </a:p>
      </dgm:t>
    </dgm:pt>
    <dgm:pt modelId="{970903C0-25B3-4013-94EF-FAA32413B6A3}" type="sibTrans" cxnId="{6D8E9E4B-B817-40F9-8C34-55B4656E754D}">
      <dgm:prSet/>
      <dgm:spPr/>
      <dgm:t>
        <a:bodyPr/>
        <a:lstStyle/>
        <a:p>
          <a:endParaRPr lang="hr-HR" sz="1000">
            <a:solidFill>
              <a:sysClr val="windowText" lastClr="000000"/>
            </a:solidFill>
          </a:endParaRPr>
        </a:p>
      </dgm:t>
    </dgm:pt>
    <dgm:pt modelId="{81FB239F-BB7A-46BB-81D3-CAF1881C18DB}" type="asst">
      <dgm:prSet custT="1"/>
      <dgm:spPr>
        <a:xfrm>
          <a:off x="2975784" y="722319"/>
          <a:ext cx="2815415" cy="292512"/>
        </a:xfrm>
        <a:noFill/>
        <a:ln w="12700" cap="flat" cmpd="sng" algn="ctr">
          <a:solidFill>
            <a:sysClr val="windowText" lastClr="000000"/>
          </a:solidFill>
          <a:prstDash val="solid"/>
          <a:miter lim="800000"/>
        </a:ln>
        <a:effectLst/>
      </dgm:spPr>
      <dgm:t>
        <a:bodyPr/>
        <a:lstStyle/>
        <a:p>
          <a:pPr>
            <a:buNone/>
          </a:pPr>
          <a:r>
            <a:rPr lang="hr-HR" sz="1000">
              <a:solidFill>
                <a:sysClr val="windowText" lastClr="000000"/>
              </a:solidFill>
              <a:latin typeface="Calibri" panose="020F0502020204030204"/>
              <a:ea typeface="+mn-ea"/>
              <a:cs typeface="+mn-cs"/>
            </a:rPr>
            <a:t>Savjetnik za gospodarstvo</a:t>
          </a:r>
        </a:p>
      </dgm:t>
    </dgm:pt>
    <dgm:pt modelId="{9FD2245D-79D3-4D1F-B47F-458C8C1C2EE4}" type="parTrans" cxnId="{ADB2034A-2FB0-42FA-B93C-6AEDD38A310E}">
      <dgm:prSet>
        <dgm:style>
          <a:lnRef idx="2">
            <a:schemeClr val="dk1"/>
          </a:lnRef>
          <a:fillRef idx="0">
            <a:schemeClr val="dk1"/>
          </a:fillRef>
          <a:effectRef idx="1">
            <a:schemeClr val="dk1"/>
          </a:effectRef>
          <a:fontRef idx="minor">
            <a:schemeClr val="tx1"/>
          </a:fontRef>
        </dgm:style>
      </dgm:prSet>
      <dgm:spPr>
        <a:xfrm>
          <a:off x="1386000" y="288001"/>
          <a:ext cx="1589783" cy="580573"/>
        </a:xfrm>
        <a:custGeom>
          <a:avLst/>
          <a:gdLst/>
          <a:ahLst/>
          <a:cxnLst/>
          <a:rect l="0" t="0" r="0" b="0"/>
          <a:pathLst>
            <a:path>
              <a:moveTo>
                <a:pt x="0" y="0"/>
              </a:moveTo>
              <a:lnTo>
                <a:pt x="0" y="580573"/>
              </a:lnTo>
              <a:lnTo>
                <a:pt x="1589783" y="580573"/>
              </a:lnTo>
            </a:path>
          </a:pathLst>
        </a:custGeom>
        <a:noFill/>
        <a:ln w="12700" cap="flat" cmpd="sng" algn="ctr">
          <a:solidFill>
            <a:sysClr val="windowText" lastClr="000000"/>
          </a:solidFill>
          <a:prstDash val="solid"/>
          <a:miter lim="800000"/>
        </a:ln>
        <a:effectLst/>
      </dgm:spPr>
      <dgm:t>
        <a:bodyPr/>
        <a:lstStyle/>
        <a:p>
          <a:endParaRPr lang="hr-HR" sz="1000">
            <a:solidFill>
              <a:sysClr val="windowText" lastClr="000000"/>
            </a:solidFill>
          </a:endParaRPr>
        </a:p>
      </dgm:t>
    </dgm:pt>
    <dgm:pt modelId="{B5A343EA-185F-44CD-BF9D-9BFB5748BEB2}" type="sibTrans" cxnId="{ADB2034A-2FB0-42FA-B93C-6AEDD38A310E}">
      <dgm:prSet/>
      <dgm:spPr/>
      <dgm:t>
        <a:bodyPr/>
        <a:lstStyle/>
        <a:p>
          <a:endParaRPr lang="hr-HR" sz="1000">
            <a:solidFill>
              <a:sysClr val="windowText" lastClr="000000"/>
            </a:solidFill>
          </a:endParaRPr>
        </a:p>
      </dgm:t>
    </dgm:pt>
    <dgm:pt modelId="{E4AD9F7E-585B-4C25-88CD-07BF96CCD67F}" type="asst">
      <dgm:prSet custT="1"/>
      <dgm:spPr>
        <a:xfrm>
          <a:off x="2972387" y="371087"/>
          <a:ext cx="2818812" cy="292862"/>
        </a:xfrm>
        <a:solidFill>
          <a:schemeClr val="bg2">
            <a:lumMod val="75000"/>
          </a:schemeClr>
        </a:solidFill>
        <a:ln w="12700" cap="flat" cmpd="sng" algn="ctr">
          <a:solidFill>
            <a:sysClr val="windowText" lastClr="000000"/>
          </a:solidFill>
          <a:prstDash val="solid"/>
          <a:miter lim="800000"/>
        </a:ln>
        <a:effectLst/>
      </dgm:spPr>
      <dgm:t>
        <a:bodyPr/>
        <a:lstStyle/>
        <a:p>
          <a:pPr>
            <a:buNone/>
          </a:pPr>
          <a:r>
            <a:rPr lang="hr-HR" sz="1000">
              <a:solidFill>
                <a:sysClr val="windowText" lastClr="000000"/>
              </a:solidFill>
              <a:latin typeface="Calibri" panose="020F0502020204030204"/>
              <a:ea typeface="+mn-ea"/>
              <a:cs typeface="+mn-cs"/>
            </a:rPr>
            <a:t>Viši stručni suradnik za gospodarstvo</a:t>
          </a:r>
        </a:p>
      </dgm:t>
    </dgm:pt>
    <dgm:pt modelId="{DB00244B-0040-4491-8393-69F66BD7C6D2}" type="parTrans" cxnId="{E29D404F-6470-480F-A32A-9F0AB9E5CFED}">
      <dgm:prSet>
        <dgm:style>
          <a:lnRef idx="1">
            <a:schemeClr val="dk1"/>
          </a:lnRef>
          <a:fillRef idx="0">
            <a:schemeClr val="dk1"/>
          </a:fillRef>
          <a:effectRef idx="0">
            <a:schemeClr val="dk1"/>
          </a:effectRef>
          <a:fontRef idx="minor">
            <a:schemeClr val="tx1"/>
          </a:fontRef>
        </dgm:style>
      </dgm:prSet>
      <dgm:spPr>
        <a:xfrm>
          <a:off x="1386000" y="288001"/>
          <a:ext cx="1586387" cy="229517"/>
        </a:xfrm>
        <a:custGeom>
          <a:avLst/>
          <a:gdLst/>
          <a:ahLst/>
          <a:cxnLst/>
          <a:rect l="0" t="0" r="0" b="0"/>
          <a:pathLst>
            <a:path>
              <a:moveTo>
                <a:pt x="0" y="0"/>
              </a:moveTo>
              <a:lnTo>
                <a:pt x="0" y="229517"/>
              </a:lnTo>
              <a:lnTo>
                <a:pt x="1586387" y="229517"/>
              </a:lnTo>
            </a:path>
          </a:pathLst>
        </a:custGeom>
        <a:noFill/>
        <a:ln w="6350" cap="flat" cmpd="sng" algn="ctr">
          <a:solidFill>
            <a:sysClr val="windowText" lastClr="000000"/>
          </a:solidFill>
          <a:prstDash val="solid"/>
          <a:miter lim="800000"/>
        </a:ln>
        <a:effectLst/>
      </dgm:spPr>
      <dgm:t>
        <a:bodyPr/>
        <a:lstStyle/>
        <a:p>
          <a:endParaRPr lang="hr-HR" sz="1000">
            <a:solidFill>
              <a:sysClr val="windowText" lastClr="000000"/>
            </a:solidFill>
          </a:endParaRPr>
        </a:p>
      </dgm:t>
    </dgm:pt>
    <dgm:pt modelId="{C56D47DF-DE0A-4785-9E91-339AA80D5335}" type="sibTrans" cxnId="{E29D404F-6470-480F-A32A-9F0AB9E5CFED}">
      <dgm:prSet/>
      <dgm:spPr/>
      <dgm:t>
        <a:bodyPr/>
        <a:lstStyle/>
        <a:p>
          <a:endParaRPr lang="hr-HR" sz="1000">
            <a:solidFill>
              <a:sysClr val="windowText" lastClr="000000"/>
            </a:solidFill>
          </a:endParaRPr>
        </a:p>
      </dgm:t>
    </dgm:pt>
    <dgm:pt modelId="{DA198096-0223-4DF3-A799-D083FC68AD0C}" type="asst">
      <dgm:prSet custT="1"/>
      <dgm:spPr>
        <a:xfrm>
          <a:off x="2975784" y="2057850"/>
          <a:ext cx="2815415" cy="292512"/>
        </a:xfrm>
        <a:solidFill>
          <a:schemeClr val="bg2">
            <a:lumMod val="75000"/>
          </a:schemeClr>
        </a:solidFill>
        <a:ln w="12700" cap="flat" cmpd="sng" algn="ctr">
          <a:solidFill>
            <a:sysClr val="windowText" lastClr="000000"/>
          </a:solidFill>
          <a:prstDash val="solid"/>
          <a:miter lim="800000"/>
        </a:ln>
        <a:effectLst/>
      </dgm:spPr>
      <dgm:t>
        <a:bodyPr/>
        <a:lstStyle/>
        <a:p>
          <a:pPr>
            <a:buNone/>
          </a:pPr>
          <a:r>
            <a:rPr lang="hr-HR" sz="1000">
              <a:solidFill>
                <a:sysClr val="windowText" lastClr="000000"/>
              </a:solidFill>
              <a:latin typeface="Calibri" panose="020F0502020204030204"/>
              <a:ea typeface="+mn-ea"/>
              <a:cs typeface="+mn-cs"/>
            </a:rPr>
            <a:t>Viši stručni suradnik za poljoprivredu, turizam i ruralni razvoj</a:t>
          </a:r>
        </a:p>
      </dgm:t>
    </dgm:pt>
    <dgm:pt modelId="{532FD854-BC7A-4FFB-8EF4-201E5B6F91E8}" type="parTrans" cxnId="{891B4F4D-F32F-4FF5-B459-D5C8107A04B8}">
      <dgm:prSet>
        <dgm:style>
          <a:lnRef idx="1">
            <a:schemeClr val="dk1"/>
          </a:lnRef>
          <a:fillRef idx="0">
            <a:schemeClr val="dk1"/>
          </a:fillRef>
          <a:effectRef idx="0">
            <a:schemeClr val="dk1"/>
          </a:effectRef>
          <a:fontRef idx="minor">
            <a:schemeClr val="tx1"/>
          </a:fontRef>
        </dgm:style>
      </dgm:prSet>
      <dgm:spPr>
        <a:xfrm>
          <a:off x="1386000" y="288001"/>
          <a:ext cx="1589783" cy="1916105"/>
        </a:xfrm>
        <a:custGeom>
          <a:avLst/>
          <a:gdLst/>
          <a:ahLst/>
          <a:cxnLst/>
          <a:rect l="0" t="0" r="0" b="0"/>
          <a:pathLst>
            <a:path>
              <a:moveTo>
                <a:pt x="0" y="0"/>
              </a:moveTo>
              <a:lnTo>
                <a:pt x="0" y="1916105"/>
              </a:lnTo>
              <a:lnTo>
                <a:pt x="1589783" y="1916105"/>
              </a:lnTo>
            </a:path>
          </a:pathLst>
        </a:custGeom>
        <a:noFill/>
        <a:ln w="6350" cap="flat" cmpd="sng" algn="ctr">
          <a:solidFill>
            <a:sysClr val="windowText" lastClr="000000"/>
          </a:solidFill>
          <a:prstDash val="solid"/>
          <a:miter lim="800000"/>
        </a:ln>
        <a:effectLst/>
      </dgm:spPr>
      <dgm:t>
        <a:bodyPr/>
        <a:lstStyle/>
        <a:p>
          <a:endParaRPr lang="hr-HR" sz="1000">
            <a:solidFill>
              <a:sysClr val="windowText" lastClr="000000"/>
            </a:solidFill>
          </a:endParaRPr>
        </a:p>
      </dgm:t>
    </dgm:pt>
    <dgm:pt modelId="{D61B2B18-F461-435D-8849-AB911DA0BF4C}" type="sibTrans" cxnId="{891B4F4D-F32F-4FF5-B459-D5C8107A04B8}">
      <dgm:prSet/>
      <dgm:spPr/>
      <dgm:t>
        <a:bodyPr/>
        <a:lstStyle/>
        <a:p>
          <a:endParaRPr lang="hr-HR" sz="1000">
            <a:solidFill>
              <a:sysClr val="windowText" lastClr="000000"/>
            </a:solidFill>
          </a:endParaRPr>
        </a:p>
      </dgm:t>
    </dgm:pt>
    <dgm:pt modelId="{3CA3C059-BBB7-4621-8DC4-9CC818AB9C95}" type="asst">
      <dgm:prSet custT="1"/>
      <dgm:spPr>
        <a:xfrm>
          <a:off x="2975784" y="2057850"/>
          <a:ext cx="2815415" cy="292512"/>
        </a:xfrm>
        <a:solidFill>
          <a:schemeClr val="bg1"/>
        </a:solidFill>
        <a:ln w="12700" cap="flat" cmpd="sng" algn="ctr">
          <a:solidFill>
            <a:sysClr val="windowText" lastClr="000000"/>
          </a:solidFill>
          <a:prstDash val="solid"/>
          <a:miter lim="800000"/>
        </a:ln>
        <a:effectLst/>
      </dgm:spPr>
      <dgm:t>
        <a:bodyPr/>
        <a:lstStyle/>
        <a:p>
          <a:pPr>
            <a:buNone/>
          </a:pPr>
          <a:r>
            <a:rPr lang="hr-HR" sz="1000">
              <a:solidFill>
                <a:sysClr val="windowText" lastClr="000000"/>
              </a:solidFill>
              <a:latin typeface="Calibri" panose="020F0502020204030204"/>
              <a:ea typeface="+mn-ea"/>
              <a:cs typeface="+mn-cs"/>
            </a:rPr>
            <a:t>Savjetnik za zaštitu okoliša, prostorno uređenje i graditeljstvo</a:t>
          </a:r>
        </a:p>
      </dgm:t>
    </dgm:pt>
    <dgm:pt modelId="{984210D4-CB16-4FAF-8232-971729E8C7D0}" type="parTrans" cxnId="{FD36AAA8-0286-41C4-A163-246DC6E9B7ED}">
      <dgm:prSet/>
      <dgm:spPr/>
      <dgm:t>
        <a:bodyPr/>
        <a:lstStyle/>
        <a:p>
          <a:endParaRPr lang="hr-HR"/>
        </a:p>
      </dgm:t>
    </dgm:pt>
    <dgm:pt modelId="{8E35E8A7-C82B-40E3-97B4-DE706728BFB2}" type="sibTrans" cxnId="{FD36AAA8-0286-41C4-A163-246DC6E9B7ED}">
      <dgm:prSet/>
      <dgm:spPr/>
      <dgm:t>
        <a:bodyPr/>
        <a:lstStyle/>
        <a:p>
          <a:endParaRPr lang="hr-HR"/>
        </a:p>
      </dgm:t>
    </dgm:pt>
    <dgm:pt modelId="{94053F8F-1245-464D-846C-CB64390FED25}" type="asst">
      <dgm:prSet custT="1"/>
      <dgm:spPr>
        <a:xfrm>
          <a:off x="2975784" y="2057850"/>
          <a:ext cx="2815415" cy="292512"/>
        </a:xfrm>
        <a:solidFill>
          <a:schemeClr val="bg1">
            <a:lumMod val="75000"/>
          </a:schemeClr>
        </a:solidFill>
        <a:ln w="12700" cap="flat" cmpd="sng" algn="ctr">
          <a:solidFill>
            <a:sysClr val="windowText" lastClr="000000"/>
          </a:solidFill>
          <a:prstDash val="solid"/>
          <a:miter lim="800000"/>
        </a:ln>
        <a:effectLst/>
      </dgm:spPr>
      <dgm:t>
        <a:bodyPr/>
        <a:lstStyle/>
        <a:p>
          <a:pPr>
            <a:buNone/>
          </a:pPr>
          <a:r>
            <a:rPr lang="hr-HR" sz="1000">
              <a:solidFill>
                <a:sysClr val="windowText" lastClr="000000"/>
              </a:solidFill>
              <a:latin typeface="Calibri" panose="020F0502020204030204"/>
              <a:ea typeface="+mn-ea"/>
              <a:cs typeface="+mn-cs"/>
            </a:rPr>
            <a:t>Viši stručni suradnik za zaštitu okoliša, prostorno uređenje i graditeljstvo</a:t>
          </a:r>
        </a:p>
      </dgm:t>
    </dgm:pt>
    <dgm:pt modelId="{52507CD4-EEE4-484C-87F5-490E8D9E3D06}" type="parTrans" cxnId="{BD6C3589-E011-4087-83D3-8FBCEF95971B}">
      <dgm:prSet/>
      <dgm:spPr/>
      <dgm:t>
        <a:bodyPr/>
        <a:lstStyle/>
        <a:p>
          <a:endParaRPr lang="hr-HR"/>
        </a:p>
      </dgm:t>
    </dgm:pt>
    <dgm:pt modelId="{23C05837-4678-4005-8D6E-36C287D0D147}" type="sibTrans" cxnId="{BD6C3589-E011-4087-83D3-8FBCEF95971B}">
      <dgm:prSet/>
      <dgm:spPr/>
      <dgm:t>
        <a:bodyPr/>
        <a:lstStyle/>
        <a:p>
          <a:endParaRPr lang="hr-HR"/>
        </a:p>
      </dgm:t>
    </dgm:pt>
    <dgm:pt modelId="{ED9E3D2B-6B7A-44FA-97BF-09E860FF3012}" type="asst">
      <dgm:prSet custT="1"/>
      <dgm:spPr>
        <a:xfrm>
          <a:off x="2975784" y="2057850"/>
          <a:ext cx="2815415" cy="292512"/>
        </a:xfrm>
        <a:noFill/>
        <a:ln w="12700" cap="flat" cmpd="sng" algn="ctr">
          <a:solidFill>
            <a:sysClr val="windowText" lastClr="000000"/>
          </a:solidFill>
          <a:prstDash val="solid"/>
          <a:miter lim="800000"/>
        </a:ln>
        <a:effectLst/>
      </dgm:spPr>
      <dgm:t>
        <a:bodyPr/>
        <a:lstStyle/>
        <a:p>
          <a:pPr>
            <a:buNone/>
          </a:pPr>
          <a:r>
            <a:rPr lang="hr-HR" sz="1000">
              <a:solidFill>
                <a:sysClr val="windowText" lastClr="000000"/>
              </a:solidFill>
              <a:latin typeface="Calibri" panose="020F0502020204030204"/>
              <a:ea typeface="+mn-ea"/>
              <a:cs typeface="+mn-cs"/>
            </a:rPr>
            <a:t>Stručni suradnik za komunalno gospodarstvo</a:t>
          </a:r>
        </a:p>
      </dgm:t>
    </dgm:pt>
    <dgm:pt modelId="{16A4F56B-526E-4760-AF7C-FD1E88D1C9BD}" type="parTrans" cxnId="{A483C311-4446-4C59-930D-62E05C1ECB59}">
      <dgm:prSet/>
      <dgm:spPr/>
      <dgm:t>
        <a:bodyPr/>
        <a:lstStyle/>
        <a:p>
          <a:endParaRPr lang="hr-HR"/>
        </a:p>
      </dgm:t>
    </dgm:pt>
    <dgm:pt modelId="{6046F523-515F-4D21-BF34-FFBA885FEB97}" type="sibTrans" cxnId="{A483C311-4446-4C59-930D-62E05C1ECB59}">
      <dgm:prSet/>
      <dgm:spPr/>
      <dgm:t>
        <a:bodyPr/>
        <a:lstStyle/>
        <a:p>
          <a:endParaRPr lang="hr-HR"/>
        </a:p>
      </dgm:t>
    </dgm:pt>
    <dgm:pt modelId="{71B92E24-63AC-4552-8633-F21336D83DEA}" type="asst">
      <dgm:prSet custT="1"/>
      <dgm:spPr>
        <a:xfrm>
          <a:off x="2975784" y="2057850"/>
          <a:ext cx="2815415" cy="292512"/>
        </a:xfrm>
        <a:noFill/>
        <a:ln w="12700" cap="flat" cmpd="sng" algn="ctr">
          <a:solidFill>
            <a:sysClr val="windowText" lastClr="000000"/>
          </a:solidFill>
          <a:prstDash val="solid"/>
          <a:miter lim="800000"/>
        </a:ln>
        <a:effectLst/>
      </dgm:spPr>
      <dgm:t>
        <a:bodyPr/>
        <a:lstStyle/>
        <a:p>
          <a:pPr>
            <a:buNone/>
          </a:pPr>
          <a:r>
            <a:rPr lang="hr-HR" sz="1000">
              <a:solidFill>
                <a:sysClr val="windowText" lastClr="000000"/>
              </a:solidFill>
              <a:latin typeface="Calibri" panose="020F0502020204030204"/>
              <a:ea typeface="+mn-ea"/>
              <a:cs typeface="+mn-cs"/>
            </a:rPr>
            <a:t>Viši referent za komunalno gospodarstvo</a:t>
          </a:r>
        </a:p>
      </dgm:t>
    </dgm:pt>
    <dgm:pt modelId="{FD379C1E-B2AA-42AA-88F1-278150B21901}" type="parTrans" cxnId="{1E209CC5-7416-47BC-AFE0-6A22293458C0}">
      <dgm:prSet/>
      <dgm:spPr/>
      <dgm:t>
        <a:bodyPr/>
        <a:lstStyle/>
        <a:p>
          <a:endParaRPr lang="hr-HR"/>
        </a:p>
      </dgm:t>
    </dgm:pt>
    <dgm:pt modelId="{A23CD7F4-1A65-41B1-9AAF-8037D7E83AB5}" type="sibTrans" cxnId="{1E209CC5-7416-47BC-AFE0-6A22293458C0}">
      <dgm:prSet/>
      <dgm:spPr/>
      <dgm:t>
        <a:bodyPr/>
        <a:lstStyle/>
        <a:p>
          <a:endParaRPr lang="hr-HR"/>
        </a:p>
      </dgm:t>
    </dgm:pt>
    <dgm:pt modelId="{ABEEEB09-8200-4EA4-8D57-BF827AAFD333}" type="asst">
      <dgm:prSet custT="1"/>
      <dgm:spPr>
        <a:xfrm>
          <a:off x="2975784" y="2057850"/>
          <a:ext cx="2815415" cy="292512"/>
        </a:xfrm>
        <a:solidFill>
          <a:schemeClr val="bg2">
            <a:lumMod val="75000"/>
          </a:schemeClr>
        </a:solidFill>
        <a:ln w="12700" cap="flat" cmpd="sng" algn="ctr">
          <a:solidFill>
            <a:sysClr val="windowText" lastClr="000000"/>
          </a:solidFill>
          <a:prstDash val="solid"/>
          <a:miter lim="800000"/>
        </a:ln>
        <a:effectLst/>
      </dgm:spPr>
      <dgm:t>
        <a:bodyPr/>
        <a:lstStyle/>
        <a:p>
          <a:pPr>
            <a:buNone/>
          </a:pPr>
          <a:r>
            <a:rPr lang="hr-HR" sz="1000">
              <a:solidFill>
                <a:sysClr val="windowText" lastClr="000000"/>
              </a:solidFill>
              <a:latin typeface="Calibri" panose="020F0502020204030204"/>
              <a:ea typeface="+mn-ea"/>
              <a:cs typeface="+mn-cs"/>
            </a:rPr>
            <a:t>Referent za komunalno gospodarstvo</a:t>
          </a:r>
        </a:p>
      </dgm:t>
    </dgm:pt>
    <dgm:pt modelId="{D5926387-86DF-410B-ADDD-1AD4CDB79722}" type="parTrans" cxnId="{F55AC97D-4468-4A89-967F-DAEE86FB0B32}">
      <dgm:prSet/>
      <dgm:spPr/>
      <dgm:t>
        <a:bodyPr/>
        <a:lstStyle/>
        <a:p>
          <a:endParaRPr lang="hr-HR"/>
        </a:p>
      </dgm:t>
    </dgm:pt>
    <dgm:pt modelId="{3297FD68-1EC2-430C-AA7E-347B6011EF2B}" type="sibTrans" cxnId="{F55AC97D-4468-4A89-967F-DAEE86FB0B32}">
      <dgm:prSet/>
      <dgm:spPr/>
      <dgm:t>
        <a:bodyPr/>
        <a:lstStyle/>
        <a:p>
          <a:endParaRPr lang="hr-HR"/>
        </a:p>
      </dgm:t>
    </dgm:pt>
    <dgm:pt modelId="{8879C984-F049-4DB9-9205-025081D33E7E}" type="asst">
      <dgm:prSet custT="1"/>
      <dgm:spPr>
        <a:xfrm>
          <a:off x="2975784" y="2057850"/>
          <a:ext cx="2815415" cy="292512"/>
        </a:xfrm>
        <a:solidFill>
          <a:schemeClr val="bg2">
            <a:lumMod val="75000"/>
          </a:schemeClr>
        </a:solidFill>
        <a:ln w="12700" cap="flat" cmpd="sng" algn="ctr">
          <a:solidFill>
            <a:sysClr val="windowText" lastClr="000000"/>
          </a:solidFill>
          <a:prstDash val="solid"/>
          <a:miter lim="800000"/>
        </a:ln>
        <a:effectLst/>
      </dgm:spPr>
      <dgm:t>
        <a:bodyPr/>
        <a:lstStyle/>
        <a:p>
          <a:pPr>
            <a:buNone/>
          </a:pPr>
          <a:r>
            <a:rPr lang="hr-HR" sz="1000">
              <a:solidFill>
                <a:sysClr val="windowText" lastClr="000000"/>
              </a:solidFill>
              <a:latin typeface="Calibri" panose="020F0502020204030204"/>
              <a:ea typeface="+mn-ea"/>
              <a:cs typeface="+mn-cs"/>
            </a:rPr>
            <a:t>Referent za komunalne i druge javne naknade (2 izvršitelja)</a:t>
          </a:r>
        </a:p>
      </dgm:t>
    </dgm:pt>
    <dgm:pt modelId="{C5BAFD8D-3435-41EA-8005-70EA60309436}" type="parTrans" cxnId="{088C39CD-A990-4C33-B898-C453A774113B}">
      <dgm:prSet/>
      <dgm:spPr/>
      <dgm:t>
        <a:bodyPr/>
        <a:lstStyle/>
        <a:p>
          <a:endParaRPr lang="hr-HR"/>
        </a:p>
      </dgm:t>
    </dgm:pt>
    <dgm:pt modelId="{BA004163-63AB-47B1-BB0E-78E4A9BED2A2}" type="sibTrans" cxnId="{088C39CD-A990-4C33-B898-C453A774113B}">
      <dgm:prSet/>
      <dgm:spPr/>
      <dgm:t>
        <a:bodyPr/>
        <a:lstStyle/>
        <a:p>
          <a:endParaRPr lang="hr-HR"/>
        </a:p>
      </dgm:t>
    </dgm:pt>
    <dgm:pt modelId="{3F4B24CB-98F9-4A5A-B694-1E2D6A99E898}" type="asst">
      <dgm:prSet custT="1"/>
      <dgm:spPr>
        <a:xfrm>
          <a:off x="2975784" y="2057850"/>
          <a:ext cx="2815415" cy="292512"/>
        </a:xfrm>
        <a:noFill/>
        <a:ln w="12700" cap="flat" cmpd="sng" algn="ctr">
          <a:solidFill>
            <a:sysClr val="windowText" lastClr="000000"/>
          </a:solidFill>
          <a:prstDash val="solid"/>
          <a:miter lim="800000"/>
        </a:ln>
        <a:effectLst/>
      </dgm:spPr>
      <dgm:t>
        <a:bodyPr/>
        <a:lstStyle/>
        <a:p>
          <a:pPr>
            <a:buNone/>
          </a:pPr>
          <a:r>
            <a:rPr lang="hr-HR" sz="1000">
              <a:solidFill>
                <a:sysClr val="windowText" lastClr="000000"/>
              </a:solidFill>
              <a:latin typeface="Calibri" panose="020F0502020204030204"/>
              <a:ea typeface="+mn-ea"/>
              <a:cs typeface="+mn-cs"/>
            </a:rPr>
            <a:t>Referent - komunalni redar (2 izvršitelja)</a:t>
          </a:r>
        </a:p>
      </dgm:t>
    </dgm:pt>
    <dgm:pt modelId="{F513DF48-3147-4D8E-9FA8-81D830617D93}" type="parTrans" cxnId="{72E66DDE-75B1-4183-994F-00484A7F6301}">
      <dgm:prSet/>
      <dgm:spPr/>
      <dgm:t>
        <a:bodyPr/>
        <a:lstStyle/>
        <a:p>
          <a:endParaRPr lang="hr-HR"/>
        </a:p>
      </dgm:t>
    </dgm:pt>
    <dgm:pt modelId="{F8544709-8BBB-4DCF-8B0D-6153DB257C5F}" type="sibTrans" cxnId="{72E66DDE-75B1-4183-994F-00484A7F6301}">
      <dgm:prSet/>
      <dgm:spPr/>
      <dgm:t>
        <a:bodyPr/>
        <a:lstStyle/>
        <a:p>
          <a:endParaRPr lang="hr-HR"/>
        </a:p>
      </dgm:t>
    </dgm:pt>
    <dgm:pt modelId="{4611D226-2ED5-40A4-8E56-6CA8FDCCFB67}" type="asst">
      <dgm:prSet custT="1"/>
      <dgm:spPr>
        <a:xfrm>
          <a:off x="2975784" y="2057850"/>
          <a:ext cx="2815415" cy="292512"/>
        </a:xfrm>
        <a:noFill/>
        <a:ln w="12700" cap="flat" cmpd="sng" algn="ctr">
          <a:solidFill>
            <a:sysClr val="windowText" lastClr="000000"/>
          </a:solidFill>
          <a:prstDash val="solid"/>
          <a:miter lim="800000"/>
        </a:ln>
        <a:effectLst/>
      </dgm:spPr>
      <dgm:t>
        <a:bodyPr/>
        <a:lstStyle/>
        <a:p>
          <a:pPr>
            <a:buNone/>
          </a:pPr>
          <a:r>
            <a:rPr lang="hr-HR" sz="1000">
              <a:solidFill>
                <a:sysClr val="windowText" lastClr="000000"/>
              </a:solidFill>
              <a:latin typeface="Calibri" panose="020F0502020204030204"/>
              <a:ea typeface="+mn-ea"/>
              <a:cs typeface="+mn-cs"/>
            </a:rPr>
            <a:t>Savjetnik za poljoprivredu, turizam i ruralni razvoj</a:t>
          </a:r>
        </a:p>
      </dgm:t>
    </dgm:pt>
    <dgm:pt modelId="{F2F9C515-7A73-4F95-BC6E-D7250E387B72}" type="parTrans" cxnId="{AAB2E96E-177E-4F10-B394-C51619077D2F}">
      <dgm:prSet/>
      <dgm:spPr/>
      <dgm:t>
        <a:bodyPr/>
        <a:lstStyle/>
        <a:p>
          <a:endParaRPr lang="hr-HR"/>
        </a:p>
      </dgm:t>
    </dgm:pt>
    <dgm:pt modelId="{25AB7607-D2C1-4107-8E00-E68D2EA9C64F}" type="sibTrans" cxnId="{AAB2E96E-177E-4F10-B394-C51619077D2F}">
      <dgm:prSet/>
      <dgm:spPr/>
      <dgm:t>
        <a:bodyPr/>
        <a:lstStyle/>
        <a:p>
          <a:endParaRPr lang="hr-HR"/>
        </a:p>
      </dgm:t>
    </dgm:pt>
    <dgm:pt modelId="{A7608667-4056-4108-8672-633C27E3C493}" type="pres">
      <dgm:prSet presAssocID="{E2B1B7DF-B186-4FA2-B97F-D4B49D220DB4}" presName="vert0" presStyleCnt="0">
        <dgm:presLayoutVars>
          <dgm:dir/>
          <dgm:animOne val="branch"/>
          <dgm:animLvl val="lvl"/>
        </dgm:presLayoutVars>
      </dgm:prSet>
      <dgm:spPr/>
    </dgm:pt>
    <dgm:pt modelId="{32592D9F-3122-4D63-A425-CD06AB5F915A}" type="pres">
      <dgm:prSet presAssocID="{BDAEEBE6-591B-4EDB-B436-254D4E57FF03}" presName="thickLine" presStyleLbl="alignNode1" presStyleIdx="0" presStyleCnt="1"/>
      <dgm:spPr/>
    </dgm:pt>
    <dgm:pt modelId="{5F67F69D-F4A5-4506-BF2E-B35B192B37C5}" type="pres">
      <dgm:prSet presAssocID="{BDAEEBE6-591B-4EDB-B436-254D4E57FF03}" presName="horz1" presStyleCnt="0"/>
      <dgm:spPr/>
    </dgm:pt>
    <dgm:pt modelId="{C11252CE-818D-46A3-A55A-FDF90C3E1843}" type="pres">
      <dgm:prSet presAssocID="{BDAEEBE6-591B-4EDB-B436-254D4E57FF03}" presName="tx1" presStyleLbl="revTx" presStyleIdx="0" presStyleCnt="12"/>
      <dgm:spPr>
        <a:prstGeom prst="rect">
          <a:avLst/>
        </a:prstGeom>
      </dgm:spPr>
    </dgm:pt>
    <dgm:pt modelId="{F47FFB0D-F143-4F84-8C0F-504ADDCD1F3F}" type="pres">
      <dgm:prSet presAssocID="{BDAEEBE6-591B-4EDB-B436-254D4E57FF03}" presName="vert1" presStyleCnt="0"/>
      <dgm:spPr/>
    </dgm:pt>
    <dgm:pt modelId="{C9BBBE2A-3ACC-446B-9E3D-EC34FB9FD6C3}" type="pres">
      <dgm:prSet presAssocID="{81FB239F-BB7A-46BB-81D3-CAF1881C18DB}" presName="vertSpace2a" presStyleCnt="0"/>
      <dgm:spPr/>
    </dgm:pt>
    <dgm:pt modelId="{9FE2745B-C541-4C01-9140-3AA8D55AA664}" type="pres">
      <dgm:prSet presAssocID="{81FB239F-BB7A-46BB-81D3-CAF1881C18DB}" presName="horz2" presStyleCnt="0"/>
      <dgm:spPr/>
    </dgm:pt>
    <dgm:pt modelId="{21D7CCBF-1851-4F2E-9495-8C0948DF14F1}" type="pres">
      <dgm:prSet presAssocID="{81FB239F-BB7A-46BB-81D3-CAF1881C18DB}" presName="horzSpace2" presStyleCnt="0"/>
      <dgm:spPr/>
    </dgm:pt>
    <dgm:pt modelId="{3288073E-2143-4F39-9306-97938032E889}" type="pres">
      <dgm:prSet presAssocID="{81FB239F-BB7A-46BB-81D3-CAF1881C18DB}" presName="tx2" presStyleLbl="revTx" presStyleIdx="1" presStyleCnt="12"/>
      <dgm:spPr>
        <a:prstGeom prst="rect">
          <a:avLst/>
        </a:prstGeom>
      </dgm:spPr>
    </dgm:pt>
    <dgm:pt modelId="{EF6DFF7E-35B0-4888-BC86-DA70A858DF68}" type="pres">
      <dgm:prSet presAssocID="{81FB239F-BB7A-46BB-81D3-CAF1881C18DB}" presName="vert2" presStyleCnt="0"/>
      <dgm:spPr/>
    </dgm:pt>
    <dgm:pt modelId="{3C2A261E-83E9-4967-A5D9-60D76C148726}" type="pres">
      <dgm:prSet presAssocID="{81FB239F-BB7A-46BB-81D3-CAF1881C18DB}" presName="thinLine2b" presStyleLbl="callout" presStyleIdx="0" presStyleCnt="11"/>
      <dgm:spPr/>
    </dgm:pt>
    <dgm:pt modelId="{C6ECB490-80AC-4E6A-9A16-C7ADC3874B52}" type="pres">
      <dgm:prSet presAssocID="{81FB239F-BB7A-46BB-81D3-CAF1881C18DB}" presName="vertSpace2b" presStyleCnt="0"/>
      <dgm:spPr/>
    </dgm:pt>
    <dgm:pt modelId="{26BDFDB6-6D6F-463B-A145-B1D837B8D0C0}" type="pres">
      <dgm:prSet presAssocID="{E4AD9F7E-585B-4C25-88CD-07BF96CCD67F}" presName="horz2" presStyleCnt="0"/>
      <dgm:spPr/>
    </dgm:pt>
    <dgm:pt modelId="{3A2C1340-4983-47F2-BA63-9E9D7A8A3CA7}" type="pres">
      <dgm:prSet presAssocID="{E4AD9F7E-585B-4C25-88CD-07BF96CCD67F}" presName="horzSpace2" presStyleCnt="0"/>
      <dgm:spPr/>
    </dgm:pt>
    <dgm:pt modelId="{45AFD663-86D2-4A99-ABF8-E151F58A5E5F}" type="pres">
      <dgm:prSet presAssocID="{E4AD9F7E-585B-4C25-88CD-07BF96CCD67F}" presName="tx2" presStyleLbl="revTx" presStyleIdx="2" presStyleCnt="12"/>
      <dgm:spPr>
        <a:prstGeom prst="rect">
          <a:avLst/>
        </a:prstGeom>
      </dgm:spPr>
    </dgm:pt>
    <dgm:pt modelId="{1FE24570-1A07-4BD3-9D50-73255F01F194}" type="pres">
      <dgm:prSet presAssocID="{E4AD9F7E-585B-4C25-88CD-07BF96CCD67F}" presName="vert2" presStyleCnt="0"/>
      <dgm:spPr/>
    </dgm:pt>
    <dgm:pt modelId="{2F8F0AE2-BC2C-459E-8748-BCB1CFEF405B}" type="pres">
      <dgm:prSet presAssocID="{E4AD9F7E-585B-4C25-88CD-07BF96CCD67F}" presName="thinLine2b" presStyleLbl="callout" presStyleIdx="1" presStyleCnt="11"/>
      <dgm:spPr/>
    </dgm:pt>
    <dgm:pt modelId="{2128A1AB-9252-4DE2-B8FC-C1D3BD8E6A03}" type="pres">
      <dgm:prSet presAssocID="{E4AD9F7E-585B-4C25-88CD-07BF96CCD67F}" presName="vertSpace2b" presStyleCnt="0"/>
      <dgm:spPr/>
    </dgm:pt>
    <dgm:pt modelId="{1BBFF0A0-241A-4CFA-B486-E2941D5374B6}" type="pres">
      <dgm:prSet presAssocID="{DA198096-0223-4DF3-A799-D083FC68AD0C}" presName="horz2" presStyleCnt="0"/>
      <dgm:spPr/>
    </dgm:pt>
    <dgm:pt modelId="{D6DF5A97-65C7-425F-A0FF-CD2F24DBF466}" type="pres">
      <dgm:prSet presAssocID="{DA198096-0223-4DF3-A799-D083FC68AD0C}" presName="horzSpace2" presStyleCnt="0"/>
      <dgm:spPr/>
    </dgm:pt>
    <dgm:pt modelId="{71A2A244-130B-470E-B5D3-AB31EA970C30}" type="pres">
      <dgm:prSet presAssocID="{DA198096-0223-4DF3-A799-D083FC68AD0C}" presName="tx2" presStyleLbl="revTx" presStyleIdx="3" presStyleCnt="12"/>
      <dgm:spPr>
        <a:prstGeom prst="rect">
          <a:avLst/>
        </a:prstGeom>
      </dgm:spPr>
    </dgm:pt>
    <dgm:pt modelId="{2089D84D-A353-4340-99B8-38FC0FB5FE18}" type="pres">
      <dgm:prSet presAssocID="{DA198096-0223-4DF3-A799-D083FC68AD0C}" presName="vert2" presStyleCnt="0"/>
      <dgm:spPr/>
    </dgm:pt>
    <dgm:pt modelId="{73059A2A-450B-4E15-935F-64C3E9C11637}" type="pres">
      <dgm:prSet presAssocID="{DA198096-0223-4DF3-A799-D083FC68AD0C}" presName="thinLine2b" presStyleLbl="callout" presStyleIdx="2" presStyleCnt="11"/>
      <dgm:spPr/>
    </dgm:pt>
    <dgm:pt modelId="{A3643F0B-4560-4058-9753-76987355C477}" type="pres">
      <dgm:prSet presAssocID="{DA198096-0223-4DF3-A799-D083FC68AD0C}" presName="vertSpace2b" presStyleCnt="0"/>
      <dgm:spPr/>
    </dgm:pt>
    <dgm:pt modelId="{55E93753-663E-4626-B2D9-B3C8D0EDBC03}" type="pres">
      <dgm:prSet presAssocID="{3CA3C059-BBB7-4621-8DC4-9CC818AB9C95}" presName="horz2" presStyleCnt="0"/>
      <dgm:spPr/>
    </dgm:pt>
    <dgm:pt modelId="{7789FB37-AC65-44CF-9EE8-443AF34AD3D8}" type="pres">
      <dgm:prSet presAssocID="{3CA3C059-BBB7-4621-8DC4-9CC818AB9C95}" presName="horzSpace2" presStyleCnt="0"/>
      <dgm:spPr/>
    </dgm:pt>
    <dgm:pt modelId="{C37C041E-41E5-4755-8748-3235E59D8583}" type="pres">
      <dgm:prSet presAssocID="{3CA3C059-BBB7-4621-8DC4-9CC818AB9C95}" presName="tx2" presStyleLbl="revTx" presStyleIdx="4" presStyleCnt="12"/>
      <dgm:spPr/>
    </dgm:pt>
    <dgm:pt modelId="{E49EF1E6-A3FC-40DF-B207-B31B3BE0904B}" type="pres">
      <dgm:prSet presAssocID="{3CA3C059-BBB7-4621-8DC4-9CC818AB9C95}" presName="vert2" presStyleCnt="0"/>
      <dgm:spPr/>
    </dgm:pt>
    <dgm:pt modelId="{08EC37F9-AC47-4B9C-8D72-F832F176D16F}" type="pres">
      <dgm:prSet presAssocID="{3CA3C059-BBB7-4621-8DC4-9CC818AB9C95}" presName="thinLine2b" presStyleLbl="callout" presStyleIdx="3" presStyleCnt="11"/>
      <dgm:spPr/>
    </dgm:pt>
    <dgm:pt modelId="{78F1A27D-D649-48E2-A44A-A58753B0392E}" type="pres">
      <dgm:prSet presAssocID="{3CA3C059-BBB7-4621-8DC4-9CC818AB9C95}" presName="vertSpace2b" presStyleCnt="0"/>
      <dgm:spPr/>
    </dgm:pt>
    <dgm:pt modelId="{C290FAF8-EA80-4342-90E5-E7C79453BB61}" type="pres">
      <dgm:prSet presAssocID="{94053F8F-1245-464D-846C-CB64390FED25}" presName="horz2" presStyleCnt="0"/>
      <dgm:spPr/>
    </dgm:pt>
    <dgm:pt modelId="{0C0A47B5-118A-48A8-9447-4A8911636EB2}" type="pres">
      <dgm:prSet presAssocID="{94053F8F-1245-464D-846C-CB64390FED25}" presName="horzSpace2" presStyleCnt="0"/>
      <dgm:spPr/>
    </dgm:pt>
    <dgm:pt modelId="{A0474616-48FB-46B8-B31C-5F2FF610DD34}" type="pres">
      <dgm:prSet presAssocID="{94053F8F-1245-464D-846C-CB64390FED25}" presName="tx2" presStyleLbl="revTx" presStyleIdx="5" presStyleCnt="12"/>
      <dgm:spPr/>
    </dgm:pt>
    <dgm:pt modelId="{93510218-B8A4-4398-BD9E-4E05049DBA7F}" type="pres">
      <dgm:prSet presAssocID="{94053F8F-1245-464D-846C-CB64390FED25}" presName="vert2" presStyleCnt="0"/>
      <dgm:spPr/>
    </dgm:pt>
    <dgm:pt modelId="{DBB14AED-EBD1-46B4-A1DC-2313E8DFD711}" type="pres">
      <dgm:prSet presAssocID="{94053F8F-1245-464D-846C-CB64390FED25}" presName="thinLine2b" presStyleLbl="callout" presStyleIdx="4" presStyleCnt="11"/>
      <dgm:spPr/>
    </dgm:pt>
    <dgm:pt modelId="{DF5F157E-868D-4FD5-88B7-E15CE3285391}" type="pres">
      <dgm:prSet presAssocID="{94053F8F-1245-464D-846C-CB64390FED25}" presName="vertSpace2b" presStyleCnt="0"/>
      <dgm:spPr/>
    </dgm:pt>
    <dgm:pt modelId="{E27CB9C6-96F2-4806-B4C4-530123B26B79}" type="pres">
      <dgm:prSet presAssocID="{4611D226-2ED5-40A4-8E56-6CA8FDCCFB67}" presName="horz2" presStyleCnt="0"/>
      <dgm:spPr/>
    </dgm:pt>
    <dgm:pt modelId="{52F8E520-2F6F-41B0-B438-B375916A30EB}" type="pres">
      <dgm:prSet presAssocID="{4611D226-2ED5-40A4-8E56-6CA8FDCCFB67}" presName="horzSpace2" presStyleCnt="0"/>
      <dgm:spPr/>
    </dgm:pt>
    <dgm:pt modelId="{4EFFEE3E-1B48-4124-9B6C-527624CB4BF5}" type="pres">
      <dgm:prSet presAssocID="{4611D226-2ED5-40A4-8E56-6CA8FDCCFB67}" presName="tx2" presStyleLbl="revTx" presStyleIdx="6" presStyleCnt="12"/>
      <dgm:spPr/>
    </dgm:pt>
    <dgm:pt modelId="{3D7884EA-93BB-4B2D-8FA7-D460C8B79E39}" type="pres">
      <dgm:prSet presAssocID="{4611D226-2ED5-40A4-8E56-6CA8FDCCFB67}" presName="vert2" presStyleCnt="0"/>
      <dgm:spPr/>
    </dgm:pt>
    <dgm:pt modelId="{EDBE051D-2496-450C-AC83-BB27F1A2972B}" type="pres">
      <dgm:prSet presAssocID="{4611D226-2ED5-40A4-8E56-6CA8FDCCFB67}" presName="thinLine2b" presStyleLbl="callout" presStyleIdx="5" presStyleCnt="11"/>
      <dgm:spPr/>
    </dgm:pt>
    <dgm:pt modelId="{7296F949-B364-48B5-9490-EC794B250931}" type="pres">
      <dgm:prSet presAssocID="{4611D226-2ED5-40A4-8E56-6CA8FDCCFB67}" presName="vertSpace2b" presStyleCnt="0"/>
      <dgm:spPr/>
    </dgm:pt>
    <dgm:pt modelId="{0D87E6A2-E95B-4DBC-B2D8-51C4B43A77EB}" type="pres">
      <dgm:prSet presAssocID="{ED9E3D2B-6B7A-44FA-97BF-09E860FF3012}" presName="horz2" presStyleCnt="0"/>
      <dgm:spPr/>
    </dgm:pt>
    <dgm:pt modelId="{19759ADB-C1D6-404B-885D-BA2532E54BBE}" type="pres">
      <dgm:prSet presAssocID="{ED9E3D2B-6B7A-44FA-97BF-09E860FF3012}" presName="horzSpace2" presStyleCnt="0"/>
      <dgm:spPr/>
    </dgm:pt>
    <dgm:pt modelId="{F27232D3-FAAC-49CA-9D6A-79AEFBA78399}" type="pres">
      <dgm:prSet presAssocID="{ED9E3D2B-6B7A-44FA-97BF-09E860FF3012}" presName="tx2" presStyleLbl="revTx" presStyleIdx="7" presStyleCnt="12"/>
      <dgm:spPr/>
    </dgm:pt>
    <dgm:pt modelId="{D75CBA86-7973-4876-B612-5A1435AAE40C}" type="pres">
      <dgm:prSet presAssocID="{ED9E3D2B-6B7A-44FA-97BF-09E860FF3012}" presName="vert2" presStyleCnt="0"/>
      <dgm:spPr/>
    </dgm:pt>
    <dgm:pt modelId="{2177E51A-6312-47B0-A483-70C9310782E7}" type="pres">
      <dgm:prSet presAssocID="{ED9E3D2B-6B7A-44FA-97BF-09E860FF3012}" presName="thinLine2b" presStyleLbl="callout" presStyleIdx="6" presStyleCnt="11"/>
      <dgm:spPr/>
    </dgm:pt>
    <dgm:pt modelId="{1A6167F2-0A06-4F18-BFA4-B241D9595C53}" type="pres">
      <dgm:prSet presAssocID="{ED9E3D2B-6B7A-44FA-97BF-09E860FF3012}" presName="vertSpace2b" presStyleCnt="0"/>
      <dgm:spPr/>
    </dgm:pt>
    <dgm:pt modelId="{FA2B5337-B077-4060-B30C-ECDEB4174481}" type="pres">
      <dgm:prSet presAssocID="{71B92E24-63AC-4552-8633-F21336D83DEA}" presName="horz2" presStyleCnt="0"/>
      <dgm:spPr/>
    </dgm:pt>
    <dgm:pt modelId="{BD421116-2243-4E96-AFBE-12FC1F695FDA}" type="pres">
      <dgm:prSet presAssocID="{71B92E24-63AC-4552-8633-F21336D83DEA}" presName="horzSpace2" presStyleCnt="0"/>
      <dgm:spPr/>
    </dgm:pt>
    <dgm:pt modelId="{2B882802-4B76-45D5-A380-5D6E273BD4A5}" type="pres">
      <dgm:prSet presAssocID="{71B92E24-63AC-4552-8633-F21336D83DEA}" presName="tx2" presStyleLbl="revTx" presStyleIdx="8" presStyleCnt="12"/>
      <dgm:spPr/>
    </dgm:pt>
    <dgm:pt modelId="{B33EFA4D-AC67-4265-BF49-200D42CC81A9}" type="pres">
      <dgm:prSet presAssocID="{71B92E24-63AC-4552-8633-F21336D83DEA}" presName="vert2" presStyleCnt="0"/>
      <dgm:spPr/>
    </dgm:pt>
    <dgm:pt modelId="{E9B2C04E-6D3D-4DC2-8760-9D9382DAA4A6}" type="pres">
      <dgm:prSet presAssocID="{71B92E24-63AC-4552-8633-F21336D83DEA}" presName="thinLine2b" presStyleLbl="callout" presStyleIdx="7" presStyleCnt="11"/>
      <dgm:spPr/>
    </dgm:pt>
    <dgm:pt modelId="{4ACBFD4B-CCD2-44F9-BA89-7B6AA6D33697}" type="pres">
      <dgm:prSet presAssocID="{71B92E24-63AC-4552-8633-F21336D83DEA}" presName="vertSpace2b" presStyleCnt="0"/>
      <dgm:spPr/>
    </dgm:pt>
    <dgm:pt modelId="{8B4372CF-E72B-4983-A9F8-7F961DFA9DF0}" type="pres">
      <dgm:prSet presAssocID="{ABEEEB09-8200-4EA4-8D57-BF827AAFD333}" presName="horz2" presStyleCnt="0"/>
      <dgm:spPr/>
    </dgm:pt>
    <dgm:pt modelId="{D6C774C8-E8F1-4655-A970-F8193846944D}" type="pres">
      <dgm:prSet presAssocID="{ABEEEB09-8200-4EA4-8D57-BF827AAFD333}" presName="horzSpace2" presStyleCnt="0"/>
      <dgm:spPr/>
    </dgm:pt>
    <dgm:pt modelId="{823F2E64-7F8C-4378-9000-8A14CD08A7B0}" type="pres">
      <dgm:prSet presAssocID="{ABEEEB09-8200-4EA4-8D57-BF827AAFD333}" presName="tx2" presStyleLbl="revTx" presStyleIdx="9" presStyleCnt="12"/>
      <dgm:spPr/>
    </dgm:pt>
    <dgm:pt modelId="{60E4F038-F155-4257-ABC4-3B11A67F4811}" type="pres">
      <dgm:prSet presAssocID="{ABEEEB09-8200-4EA4-8D57-BF827AAFD333}" presName="vert2" presStyleCnt="0"/>
      <dgm:spPr/>
    </dgm:pt>
    <dgm:pt modelId="{F3414566-3CEF-4A08-A8C6-787BD927FB7C}" type="pres">
      <dgm:prSet presAssocID="{ABEEEB09-8200-4EA4-8D57-BF827AAFD333}" presName="thinLine2b" presStyleLbl="callout" presStyleIdx="8" presStyleCnt="11"/>
      <dgm:spPr/>
    </dgm:pt>
    <dgm:pt modelId="{166FD650-6E5C-4729-A51B-90C38D3781F3}" type="pres">
      <dgm:prSet presAssocID="{ABEEEB09-8200-4EA4-8D57-BF827AAFD333}" presName="vertSpace2b" presStyleCnt="0"/>
      <dgm:spPr/>
    </dgm:pt>
    <dgm:pt modelId="{B876E277-1F88-423A-BE34-F894FD1DA1A3}" type="pres">
      <dgm:prSet presAssocID="{8879C984-F049-4DB9-9205-025081D33E7E}" presName="horz2" presStyleCnt="0"/>
      <dgm:spPr/>
    </dgm:pt>
    <dgm:pt modelId="{2F939150-F29A-4A33-A00E-3721797C92F5}" type="pres">
      <dgm:prSet presAssocID="{8879C984-F049-4DB9-9205-025081D33E7E}" presName="horzSpace2" presStyleCnt="0"/>
      <dgm:spPr/>
    </dgm:pt>
    <dgm:pt modelId="{52859604-3325-4BDB-877C-67404636D3A8}" type="pres">
      <dgm:prSet presAssocID="{8879C984-F049-4DB9-9205-025081D33E7E}" presName="tx2" presStyleLbl="revTx" presStyleIdx="10" presStyleCnt="12"/>
      <dgm:spPr/>
    </dgm:pt>
    <dgm:pt modelId="{F1464AD1-2ACB-4091-933B-8A698A087AFC}" type="pres">
      <dgm:prSet presAssocID="{8879C984-F049-4DB9-9205-025081D33E7E}" presName="vert2" presStyleCnt="0"/>
      <dgm:spPr/>
    </dgm:pt>
    <dgm:pt modelId="{9EC10A2C-1F93-43D7-877B-7F317800FA82}" type="pres">
      <dgm:prSet presAssocID="{8879C984-F049-4DB9-9205-025081D33E7E}" presName="thinLine2b" presStyleLbl="callout" presStyleIdx="9" presStyleCnt="11"/>
      <dgm:spPr/>
    </dgm:pt>
    <dgm:pt modelId="{4A5FA9A8-4073-429B-BF54-593B75E155BA}" type="pres">
      <dgm:prSet presAssocID="{8879C984-F049-4DB9-9205-025081D33E7E}" presName="vertSpace2b" presStyleCnt="0"/>
      <dgm:spPr/>
    </dgm:pt>
    <dgm:pt modelId="{F6C663E4-0C12-4B7F-AA54-8933730FAA1D}" type="pres">
      <dgm:prSet presAssocID="{3F4B24CB-98F9-4A5A-B694-1E2D6A99E898}" presName="horz2" presStyleCnt="0"/>
      <dgm:spPr/>
    </dgm:pt>
    <dgm:pt modelId="{F7D9BB61-27C4-4354-9F61-51F5CCC8C743}" type="pres">
      <dgm:prSet presAssocID="{3F4B24CB-98F9-4A5A-B694-1E2D6A99E898}" presName="horzSpace2" presStyleCnt="0"/>
      <dgm:spPr/>
    </dgm:pt>
    <dgm:pt modelId="{0A2D8151-D2DF-40B9-8730-B050F77A260F}" type="pres">
      <dgm:prSet presAssocID="{3F4B24CB-98F9-4A5A-B694-1E2D6A99E898}" presName="tx2" presStyleLbl="revTx" presStyleIdx="11" presStyleCnt="12"/>
      <dgm:spPr/>
    </dgm:pt>
    <dgm:pt modelId="{3DE8C656-424C-424F-97FF-EECEA1235BDB}" type="pres">
      <dgm:prSet presAssocID="{3F4B24CB-98F9-4A5A-B694-1E2D6A99E898}" presName="vert2" presStyleCnt="0"/>
      <dgm:spPr/>
    </dgm:pt>
    <dgm:pt modelId="{6BB4B568-B3B0-4256-950A-FC4BE13023EC}" type="pres">
      <dgm:prSet presAssocID="{3F4B24CB-98F9-4A5A-B694-1E2D6A99E898}" presName="thinLine2b" presStyleLbl="callout" presStyleIdx="10" presStyleCnt="11"/>
      <dgm:spPr/>
    </dgm:pt>
    <dgm:pt modelId="{AF22E5A2-4C6F-4C8D-83E8-5DC1672D9D74}" type="pres">
      <dgm:prSet presAssocID="{3F4B24CB-98F9-4A5A-B694-1E2D6A99E898}" presName="vertSpace2b" presStyleCnt="0"/>
      <dgm:spPr/>
    </dgm:pt>
  </dgm:ptLst>
  <dgm:cxnLst>
    <dgm:cxn modelId="{FFD5F100-0506-4081-9E71-09A1298F6211}" type="presOf" srcId="{ABEEEB09-8200-4EA4-8D57-BF827AAFD333}" destId="{823F2E64-7F8C-4378-9000-8A14CD08A7B0}" srcOrd="0" destOrd="0" presId="urn:microsoft.com/office/officeart/2008/layout/LinedList"/>
    <dgm:cxn modelId="{A0971405-4E69-4D9A-A265-D119959BDA08}" type="presOf" srcId="{BDAEEBE6-591B-4EDB-B436-254D4E57FF03}" destId="{C11252CE-818D-46A3-A55A-FDF90C3E1843}" srcOrd="0" destOrd="0" presId="urn:microsoft.com/office/officeart/2008/layout/LinedList"/>
    <dgm:cxn modelId="{A483C311-4446-4C59-930D-62E05C1ECB59}" srcId="{BDAEEBE6-591B-4EDB-B436-254D4E57FF03}" destId="{ED9E3D2B-6B7A-44FA-97BF-09E860FF3012}" srcOrd="6" destOrd="0" parTransId="{16A4F56B-526E-4760-AF7C-FD1E88D1C9BD}" sibTransId="{6046F523-515F-4D21-BF34-FFBA885FEB97}"/>
    <dgm:cxn modelId="{49179F13-457C-4283-A896-5F826F0942E4}" type="presOf" srcId="{DA198096-0223-4DF3-A799-D083FC68AD0C}" destId="{71A2A244-130B-470E-B5D3-AB31EA970C30}" srcOrd="0" destOrd="0" presId="urn:microsoft.com/office/officeart/2008/layout/LinedList"/>
    <dgm:cxn modelId="{6312C817-7F5F-41E9-8904-CE0C648F5114}" type="presOf" srcId="{71B92E24-63AC-4552-8633-F21336D83DEA}" destId="{2B882802-4B76-45D5-A380-5D6E273BD4A5}" srcOrd="0" destOrd="0" presId="urn:microsoft.com/office/officeart/2008/layout/LinedList"/>
    <dgm:cxn modelId="{6986B430-2C9D-40A3-A1BA-F94E8B3B4973}" type="presOf" srcId="{3F4B24CB-98F9-4A5A-B694-1E2D6A99E898}" destId="{0A2D8151-D2DF-40B9-8730-B050F77A260F}" srcOrd="0" destOrd="0" presId="urn:microsoft.com/office/officeart/2008/layout/LinedList"/>
    <dgm:cxn modelId="{BB49FA42-CAAC-4E65-9B6A-288941072B2C}" type="presOf" srcId="{4611D226-2ED5-40A4-8E56-6CA8FDCCFB67}" destId="{4EFFEE3E-1B48-4124-9B6C-527624CB4BF5}" srcOrd="0" destOrd="0" presId="urn:microsoft.com/office/officeart/2008/layout/LinedList"/>
    <dgm:cxn modelId="{7B1E0549-8522-4A23-ACB7-C17991D4C9D4}" type="presOf" srcId="{81FB239F-BB7A-46BB-81D3-CAF1881C18DB}" destId="{3288073E-2143-4F39-9306-97938032E889}" srcOrd="0" destOrd="0" presId="urn:microsoft.com/office/officeart/2008/layout/LinedList"/>
    <dgm:cxn modelId="{ADB2034A-2FB0-42FA-B93C-6AEDD38A310E}" srcId="{BDAEEBE6-591B-4EDB-B436-254D4E57FF03}" destId="{81FB239F-BB7A-46BB-81D3-CAF1881C18DB}" srcOrd="0" destOrd="0" parTransId="{9FD2245D-79D3-4D1F-B47F-458C8C1C2EE4}" sibTransId="{B5A343EA-185F-44CD-BF9D-9BFB5748BEB2}"/>
    <dgm:cxn modelId="{8BF6F66A-ADDC-4D91-8BF2-E69C49EB51AD}" type="presOf" srcId="{ED9E3D2B-6B7A-44FA-97BF-09E860FF3012}" destId="{F27232D3-FAAC-49CA-9D6A-79AEFBA78399}" srcOrd="0" destOrd="0" presId="urn:microsoft.com/office/officeart/2008/layout/LinedList"/>
    <dgm:cxn modelId="{6D8E9E4B-B817-40F9-8C34-55B4656E754D}" srcId="{E2B1B7DF-B186-4FA2-B97F-D4B49D220DB4}" destId="{BDAEEBE6-591B-4EDB-B436-254D4E57FF03}" srcOrd="0" destOrd="0" parTransId="{14300B89-D031-49F8-9275-68E918B7B313}" sibTransId="{970903C0-25B3-4013-94EF-FAA32413B6A3}"/>
    <dgm:cxn modelId="{891B4F4D-F32F-4FF5-B459-D5C8107A04B8}" srcId="{BDAEEBE6-591B-4EDB-B436-254D4E57FF03}" destId="{DA198096-0223-4DF3-A799-D083FC68AD0C}" srcOrd="2" destOrd="0" parTransId="{532FD854-BC7A-4FFB-8EF4-201E5B6F91E8}" sibTransId="{D61B2B18-F461-435D-8849-AB911DA0BF4C}"/>
    <dgm:cxn modelId="{AAB2E96E-177E-4F10-B394-C51619077D2F}" srcId="{BDAEEBE6-591B-4EDB-B436-254D4E57FF03}" destId="{4611D226-2ED5-40A4-8E56-6CA8FDCCFB67}" srcOrd="5" destOrd="0" parTransId="{F2F9C515-7A73-4F95-BC6E-D7250E387B72}" sibTransId="{25AB7607-D2C1-4107-8E00-E68D2EA9C64F}"/>
    <dgm:cxn modelId="{E29D404F-6470-480F-A32A-9F0AB9E5CFED}" srcId="{BDAEEBE6-591B-4EDB-B436-254D4E57FF03}" destId="{E4AD9F7E-585B-4C25-88CD-07BF96CCD67F}" srcOrd="1" destOrd="0" parTransId="{DB00244B-0040-4491-8393-69F66BD7C6D2}" sibTransId="{C56D47DF-DE0A-4785-9E91-339AA80D5335}"/>
    <dgm:cxn modelId="{F55AC97D-4468-4A89-967F-DAEE86FB0B32}" srcId="{BDAEEBE6-591B-4EDB-B436-254D4E57FF03}" destId="{ABEEEB09-8200-4EA4-8D57-BF827AAFD333}" srcOrd="8" destOrd="0" parTransId="{D5926387-86DF-410B-ADDD-1AD4CDB79722}" sibTransId="{3297FD68-1EC2-430C-AA7E-347B6011EF2B}"/>
    <dgm:cxn modelId="{BD6C3589-E011-4087-83D3-8FBCEF95971B}" srcId="{BDAEEBE6-591B-4EDB-B436-254D4E57FF03}" destId="{94053F8F-1245-464D-846C-CB64390FED25}" srcOrd="4" destOrd="0" parTransId="{52507CD4-EEE4-484C-87F5-490E8D9E3D06}" sibTransId="{23C05837-4678-4005-8D6E-36C287D0D147}"/>
    <dgm:cxn modelId="{C1E14F94-C01D-47BA-B5FB-137D53EB57D9}" type="presOf" srcId="{8879C984-F049-4DB9-9205-025081D33E7E}" destId="{52859604-3325-4BDB-877C-67404636D3A8}" srcOrd="0" destOrd="0" presId="urn:microsoft.com/office/officeart/2008/layout/LinedList"/>
    <dgm:cxn modelId="{6139899A-BC04-4CE3-826A-BC89B1C2F7E1}" type="presOf" srcId="{E4AD9F7E-585B-4C25-88CD-07BF96CCD67F}" destId="{45AFD663-86D2-4A99-ABF8-E151F58A5E5F}" srcOrd="0" destOrd="0" presId="urn:microsoft.com/office/officeart/2008/layout/LinedList"/>
    <dgm:cxn modelId="{C8627CA2-6A19-49F0-BA46-407ED464EDEB}" type="presOf" srcId="{3CA3C059-BBB7-4621-8DC4-9CC818AB9C95}" destId="{C37C041E-41E5-4755-8748-3235E59D8583}" srcOrd="0" destOrd="0" presId="urn:microsoft.com/office/officeart/2008/layout/LinedList"/>
    <dgm:cxn modelId="{A91AD9A2-C715-4A42-BAD0-BC96D096D0E4}" type="presOf" srcId="{94053F8F-1245-464D-846C-CB64390FED25}" destId="{A0474616-48FB-46B8-B31C-5F2FF610DD34}" srcOrd="0" destOrd="0" presId="urn:microsoft.com/office/officeart/2008/layout/LinedList"/>
    <dgm:cxn modelId="{FD36AAA8-0286-41C4-A163-246DC6E9B7ED}" srcId="{BDAEEBE6-591B-4EDB-B436-254D4E57FF03}" destId="{3CA3C059-BBB7-4621-8DC4-9CC818AB9C95}" srcOrd="3" destOrd="0" parTransId="{984210D4-CB16-4FAF-8232-971729E8C7D0}" sibTransId="{8E35E8A7-C82B-40E3-97B4-DE706728BFB2}"/>
    <dgm:cxn modelId="{1E209CC5-7416-47BC-AFE0-6A22293458C0}" srcId="{BDAEEBE6-591B-4EDB-B436-254D4E57FF03}" destId="{71B92E24-63AC-4552-8633-F21336D83DEA}" srcOrd="7" destOrd="0" parTransId="{FD379C1E-B2AA-42AA-88F1-278150B21901}" sibTransId="{A23CD7F4-1A65-41B1-9AAF-8037D7E83AB5}"/>
    <dgm:cxn modelId="{6C5CA6C9-686E-437C-B358-4E28D2D65BEC}" type="presOf" srcId="{E2B1B7DF-B186-4FA2-B97F-D4B49D220DB4}" destId="{A7608667-4056-4108-8672-633C27E3C493}" srcOrd="0" destOrd="0" presId="urn:microsoft.com/office/officeart/2008/layout/LinedList"/>
    <dgm:cxn modelId="{088C39CD-A990-4C33-B898-C453A774113B}" srcId="{BDAEEBE6-591B-4EDB-B436-254D4E57FF03}" destId="{8879C984-F049-4DB9-9205-025081D33E7E}" srcOrd="9" destOrd="0" parTransId="{C5BAFD8D-3435-41EA-8005-70EA60309436}" sibTransId="{BA004163-63AB-47B1-BB0E-78E4A9BED2A2}"/>
    <dgm:cxn modelId="{72E66DDE-75B1-4183-994F-00484A7F6301}" srcId="{BDAEEBE6-591B-4EDB-B436-254D4E57FF03}" destId="{3F4B24CB-98F9-4A5A-B694-1E2D6A99E898}" srcOrd="10" destOrd="0" parTransId="{F513DF48-3147-4D8E-9FA8-81D830617D93}" sibTransId="{F8544709-8BBB-4DCF-8B0D-6153DB257C5F}"/>
    <dgm:cxn modelId="{AFAD40C6-CC07-4915-80F8-5CE06424F407}" type="presParOf" srcId="{A7608667-4056-4108-8672-633C27E3C493}" destId="{32592D9F-3122-4D63-A425-CD06AB5F915A}" srcOrd="0" destOrd="0" presId="urn:microsoft.com/office/officeart/2008/layout/LinedList"/>
    <dgm:cxn modelId="{30B8AFF2-9383-4689-92B1-B9ADE65C7B5D}" type="presParOf" srcId="{A7608667-4056-4108-8672-633C27E3C493}" destId="{5F67F69D-F4A5-4506-BF2E-B35B192B37C5}" srcOrd="1" destOrd="0" presId="urn:microsoft.com/office/officeart/2008/layout/LinedList"/>
    <dgm:cxn modelId="{038076D1-3A16-4F98-BA4F-4EFC02537FB9}" type="presParOf" srcId="{5F67F69D-F4A5-4506-BF2E-B35B192B37C5}" destId="{C11252CE-818D-46A3-A55A-FDF90C3E1843}" srcOrd="0" destOrd="0" presId="urn:microsoft.com/office/officeart/2008/layout/LinedList"/>
    <dgm:cxn modelId="{5105FDA2-2040-49F3-853F-3B4A4141B168}" type="presParOf" srcId="{5F67F69D-F4A5-4506-BF2E-B35B192B37C5}" destId="{F47FFB0D-F143-4F84-8C0F-504ADDCD1F3F}" srcOrd="1" destOrd="0" presId="urn:microsoft.com/office/officeart/2008/layout/LinedList"/>
    <dgm:cxn modelId="{1A1FA457-7317-41FC-97A7-2CE9AB9F78E8}" type="presParOf" srcId="{F47FFB0D-F143-4F84-8C0F-504ADDCD1F3F}" destId="{C9BBBE2A-3ACC-446B-9E3D-EC34FB9FD6C3}" srcOrd="0" destOrd="0" presId="urn:microsoft.com/office/officeart/2008/layout/LinedList"/>
    <dgm:cxn modelId="{448D42EA-5F9E-4B3F-B8A7-5E466FBE9E59}" type="presParOf" srcId="{F47FFB0D-F143-4F84-8C0F-504ADDCD1F3F}" destId="{9FE2745B-C541-4C01-9140-3AA8D55AA664}" srcOrd="1" destOrd="0" presId="urn:microsoft.com/office/officeart/2008/layout/LinedList"/>
    <dgm:cxn modelId="{C2543879-1E32-4B0E-895B-AC6B37996471}" type="presParOf" srcId="{9FE2745B-C541-4C01-9140-3AA8D55AA664}" destId="{21D7CCBF-1851-4F2E-9495-8C0948DF14F1}" srcOrd="0" destOrd="0" presId="urn:microsoft.com/office/officeart/2008/layout/LinedList"/>
    <dgm:cxn modelId="{6E8F0524-0BDB-41FC-9E8D-6EAF26A5268A}" type="presParOf" srcId="{9FE2745B-C541-4C01-9140-3AA8D55AA664}" destId="{3288073E-2143-4F39-9306-97938032E889}" srcOrd="1" destOrd="0" presId="urn:microsoft.com/office/officeart/2008/layout/LinedList"/>
    <dgm:cxn modelId="{8084F07F-7DF2-41DB-9231-72507D9F7DEF}" type="presParOf" srcId="{9FE2745B-C541-4C01-9140-3AA8D55AA664}" destId="{EF6DFF7E-35B0-4888-BC86-DA70A858DF68}" srcOrd="2" destOrd="0" presId="urn:microsoft.com/office/officeart/2008/layout/LinedList"/>
    <dgm:cxn modelId="{543C8D05-818B-40A9-A6B1-7F85DCB7DEE0}" type="presParOf" srcId="{F47FFB0D-F143-4F84-8C0F-504ADDCD1F3F}" destId="{3C2A261E-83E9-4967-A5D9-60D76C148726}" srcOrd="2" destOrd="0" presId="urn:microsoft.com/office/officeart/2008/layout/LinedList"/>
    <dgm:cxn modelId="{10A1CAC6-F3AC-4E0D-A4B0-8D4A1375EC68}" type="presParOf" srcId="{F47FFB0D-F143-4F84-8C0F-504ADDCD1F3F}" destId="{C6ECB490-80AC-4E6A-9A16-C7ADC3874B52}" srcOrd="3" destOrd="0" presId="urn:microsoft.com/office/officeart/2008/layout/LinedList"/>
    <dgm:cxn modelId="{A6AF6BED-C574-49FA-9AE3-72299C34B4E2}" type="presParOf" srcId="{F47FFB0D-F143-4F84-8C0F-504ADDCD1F3F}" destId="{26BDFDB6-6D6F-463B-A145-B1D837B8D0C0}" srcOrd="4" destOrd="0" presId="urn:microsoft.com/office/officeart/2008/layout/LinedList"/>
    <dgm:cxn modelId="{8EB56E4C-222F-40DB-B2C7-79669FAAD461}" type="presParOf" srcId="{26BDFDB6-6D6F-463B-A145-B1D837B8D0C0}" destId="{3A2C1340-4983-47F2-BA63-9E9D7A8A3CA7}" srcOrd="0" destOrd="0" presId="urn:microsoft.com/office/officeart/2008/layout/LinedList"/>
    <dgm:cxn modelId="{86F057A7-91B6-4B91-98BE-EA67C7804E1B}" type="presParOf" srcId="{26BDFDB6-6D6F-463B-A145-B1D837B8D0C0}" destId="{45AFD663-86D2-4A99-ABF8-E151F58A5E5F}" srcOrd="1" destOrd="0" presId="urn:microsoft.com/office/officeart/2008/layout/LinedList"/>
    <dgm:cxn modelId="{903C52FC-B5CF-4ADC-9E8C-7DD8411B15EA}" type="presParOf" srcId="{26BDFDB6-6D6F-463B-A145-B1D837B8D0C0}" destId="{1FE24570-1A07-4BD3-9D50-73255F01F194}" srcOrd="2" destOrd="0" presId="urn:microsoft.com/office/officeart/2008/layout/LinedList"/>
    <dgm:cxn modelId="{9E542D53-D927-4851-8921-D272E6A55507}" type="presParOf" srcId="{F47FFB0D-F143-4F84-8C0F-504ADDCD1F3F}" destId="{2F8F0AE2-BC2C-459E-8748-BCB1CFEF405B}" srcOrd="5" destOrd="0" presId="urn:microsoft.com/office/officeart/2008/layout/LinedList"/>
    <dgm:cxn modelId="{8A9D62F8-3DEB-4C89-8114-D3B8C8E44E4D}" type="presParOf" srcId="{F47FFB0D-F143-4F84-8C0F-504ADDCD1F3F}" destId="{2128A1AB-9252-4DE2-B8FC-C1D3BD8E6A03}" srcOrd="6" destOrd="0" presId="urn:microsoft.com/office/officeart/2008/layout/LinedList"/>
    <dgm:cxn modelId="{5A618439-13A4-4C12-9921-303B3F23DCF7}" type="presParOf" srcId="{F47FFB0D-F143-4F84-8C0F-504ADDCD1F3F}" destId="{1BBFF0A0-241A-4CFA-B486-E2941D5374B6}" srcOrd="7" destOrd="0" presId="urn:microsoft.com/office/officeart/2008/layout/LinedList"/>
    <dgm:cxn modelId="{D7E40D37-00F0-4802-9E23-5E066A98C90E}" type="presParOf" srcId="{1BBFF0A0-241A-4CFA-B486-E2941D5374B6}" destId="{D6DF5A97-65C7-425F-A0FF-CD2F24DBF466}" srcOrd="0" destOrd="0" presId="urn:microsoft.com/office/officeart/2008/layout/LinedList"/>
    <dgm:cxn modelId="{B20BBC61-660A-4BE2-8ED3-D3DB8DE923CD}" type="presParOf" srcId="{1BBFF0A0-241A-4CFA-B486-E2941D5374B6}" destId="{71A2A244-130B-470E-B5D3-AB31EA970C30}" srcOrd="1" destOrd="0" presId="urn:microsoft.com/office/officeart/2008/layout/LinedList"/>
    <dgm:cxn modelId="{D876216D-B2B8-4860-80CD-ADB3B9C70391}" type="presParOf" srcId="{1BBFF0A0-241A-4CFA-B486-E2941D5374B6}" destId="{2089D84D-A353-4340-99B8-38FC0FB5FE18}" srcOrd="2" destOrd="0" presId="urn:microsoft.com/office/officeart/2008/layout/LinedList"/>
    <dgm:cxn modelId="{70746C45-1F16-4769-9FF8-74EC2E0BACDD}" type="presParOf" srcId="{F47FFB0D-F143-4F84-8C0F-504ADDCD1F3F}" destId="{73059A2A-450B-4E15-935F-64C3E9C11637}" srcOrd="8" destOrd="0" presId="urn:microsoft.com/office/officeart/2008/layout/LinedList"/>
    <dgm:cxn modelId="{6C3A1908-A303-4A38-8160-127A298060C9}" type="presParOf" srcId="{F47FFB0D-F143-4F84-8C0F-504ADDCD1F3F}" destId="{A3643F0B-4560-4058-9753-76987355C477}" srcOrd="9" destOrd="0" presId="urn:microsoft.com/office/officeart/2008/layout/LinedList"/>
    <dgm:cxn modelId="{EEEBF9F5-D90B-4827-9464-B896DFFDA2EF}" type="presParOf" srcId="{F47FFB0D-F143-4F84-8C0F-504ADDCD1F3F}" destId="{55E93753-663E-4626-B2D9-B3C8D0EDBC03}" srcOrd="10" destOrd="0" presId="urn:microsoft.com/office/officeart/2008/layout/LinedList"/>
    <dgm:cxn modelId="{AA5D4C5C-1F3D-46BC-A275-2B06472653FE}" type="presParOf" srcId="{55E93753-663E-4626-B2D9-B3C8D0EDBC03}" destId="{7789FB37-AC65-44CF-9EE8-443AF34AD3D8}" srcOrd="0" destOrd="0" presId="urn:microsoft.com/office/officeart/2008/layout/LinedList"/>
    <dgm:cxn modelId="{65E1A287-B239-4901-9241-5271555F5209}" type="presParOf" srcId="{55E93753-663E-4626-B2D9-B3C8D0EDBC03}" destId="{C37C041E-41E5-4755-8748-3235E59D8583}" srcOrd="1" destOrd="0" presId="urn:microsoft.com/office/officeart/2008/layout/LinedList"/>
    <dgm:cxn modelId="{7F5E076D-F677-451F-ADED-D9C3A054D8D4}" type="presParOf" srcId="{55E93753-663E-4626-B2D9-B3C8D0EDBC03}" destId="{E49EF1E6-A3FC-40DF-B207-B31B3BE0904B}" srcOrd="2" destOrd="0" presId="urn:microsoft.com/office/officeart/2008/layout/LinedList"/>
    <dgm:cxn modelId="{FD96889C-68B6-4263-983B-6E3327216D33}" type="presParOf" srcId="{F47FFB0D-F143-4F84-8C0F-504ADDCD1F3F}" destId="{08EC37F9-AC47-4B9C-8D72-F832F176D16F}" srcOrd="11" destOrd="0" presId="urn:microsoft.com/office/officeart/2008/layout/LinedList"/>
    <dgm:cxn modelId="{32A3E184-2AD1-41F8-B0DE-982E528D5E0B}" type="presParOf" srcId="{F47FFB0D-F143-4F84-8C0F-504ADDCD1F3F}" destId="{78F1A27D-D649-48E2-A44A-A58753B0392E}" srcOrd="12" destOrd="0" presId="urn:microsoft.com/office/officeart/2008/layout/LinedList"/>
    <dgm:cxn modelId="{B169BD6C-1A10-4506-AA06-FDCD0F68D331}" type="presParOf" srcId="{F47FFB0D-F143-4F84-8C0F-504ADDCD1F3F}" destId="{C290FAF8-EA80-4342-90E5-E7C79453BB61}" srcOrd="13" destOrd="0" presId="urn:microsoft.com/office/officeart/2008/layout/LinedList"/>
    <dgm:cxn modelId="{8855DA32-E56E-4729-883E-066A0EF340AA}" type="presParOf" srcId="{C290FAF8-EA80-4342-90E5-E7C79453BB61}" destId="{0C0A47B5-118A-48A8-9447-4A8911636EB2}" srcOrd="0" destOrd="0" presId="urn:microsoft.com/office/officeart/2008/layout/LinedList"/>
    <dgm:cxn modelId="{04BD62E6-014C-4565-8BB2-867FAB00FFAA}" type="presParOf" srcId="{C290FAF8-EA80-4342-90E5-E7C79453BB61}" destId="{A0474616-48FB-46B8-B31C-5F2FF610DD34}" srcOrd="1" destOrd="0" presId="urn:microsoft.com/office/officeart/2008/layout/LinedList"/>
    <dgm:cxn modelId="{A44468AD-7997-494B-9371-05304A878CAA}" type="presParOf" srcId="{C290FAF8-EA80-4342-90E5-E7C79453BB61}" destId="{93510218-B8A4-4398-BD9E-4E05049DBA7F}" srcOrd="2" destOrd="0" presId="urn:microsoft.com/office/officeart/2008/layout/LinedList"/>
    <dgm:cxn modelId="{9DC8B282-7717-431F-9DF3-3F35519DDCB6}" type="presParOf" srcId="{F47FFB0D-F143-4F84-8C0F-504ADDCD1F3F}" destId="{DBB14AED-EBD1-46B4-A1DC-2313E8DFD711}" srcOrd="14" destOrd="0" presId="urn:microsoft.com/office/officeart/2008/layout/LinedList"/>
    <dgm:cxn modelId="{F7E2617C-6C21-4978-9CEA-E892A7D69466}" type="presParOf" srcId="{F47FFB0D-F143-4F84-8C0F-504ADDCD1F3F}" destId="{DF5F157E-868D-4FD5-88B7-E15CE3285391}" srcOrd="15" destOrd="0" presId="urn:microsoft.com/office/officeart/2008/layout/LinedList"/>
    <dgm:cxn modelId="{753C8DD0-273A-4AA7-A029-CADDD7B950BB}" type="presParOf" srcId="{F47FFB0D-F143-4F84-8C0F-504ADDCD1F3F}" destId="{E27CB9C6-96F2-4806-B4C4-530123B26B79}" srcOrd="16" destOrd="0" presId="urn:microsoft.com/office/officeart/2008/layout/LinedList"/>
    <dgm:cxn modelId="{A09ABF57-252D-4E40-BF32-285AB461EFAB}" type="presParOf" srcId="{E27CB9C6-96F2-4806-B4C4-530123B26B79}" destId="{52F8E520-2F6F-41B0-B438-B375916A30EB}" srcOrd="0" destOrd="0" presId="urn:microsoft.com/office/officeart/2008/layout/LinedList"/>
    <dgm:cxn modelId="{9A09BD17-9A1F-4A51-8883-D52DFEE44CD9}" type="presParOf" srcId="{E27CB9C6-96F2-4806-B4C4-530123B26B79}" destId="{4EFFEE3E-1B48-4124-9B6C-527624CB4BF5}" srcOrd="1" destOrd="0" presId="urn:microsoft.com/office/officeart/2008/layout/LinedList"/>
    <dgm:cxn modelId="{9ABF0A87-A694-4E54-881D-15ED83F02DD4}" type="presParOf" srcId="{E27CB9C6-96F2-4806-B4C4-530123B26B79}" destId="{3D7884EA-93BB-4B2D-8FA7-D460C8B79E39}" srcOrd="2" destOrd="0" presId="urn:microsoft.com/office/officeart/2008/layout/LinedList"/>
    <dgm:cxn modelId="{9154230B-3884-43C6-A8DC-FD7873D20C48}" type="presParOf" srcId="{F47FFB0D-F143-4F84-8C0F-504ADDCD1F3F}" destId="{EDBE051D-2496-450C-AC83-BB27F1A2972B}" srcOrd="17" destOrd="0" presId="urn:microsoft.com/office/officeart/2008/layout/LinedList"/>
    <dgm:cxn modelId="{440CFF2B-2666-4562-91DF-B28A1423E1B9}" type="presParOf" srcId="{F47FFB0D-F143-4F84-8C0F-504ADDCD1F3F}" destId="{7296F949-B364-48B5-9490-EC794B250931}" srcOrd="18" destOrd="0" presId="urn:microsoft.com/office/officeart/2008/layout/LinedList"/>
    <dgm:cxn modelId="{008736B9-E929-4143-9478-487CE447F824}" type="presParOf" srcId="{F47FFB0D-F143-4F84-8C0F-504ADDCD1F3F}" destId="{0D87E6A2-E95B-4DBC-B2D8-51C4B43A77EB}" srcOrd="19" destOrd="0" presId="urn:microsoft.com/office/officeart/2008/layout/LinedList"/>
    <dgm:cxn modelId="{A17CD344-75EE-4291-B8E1-ED0A849A909A}" type="presParOf" srcId="{0D87E6A2-E95B-4DBC-B2D8-51C4B43A77EB}" destId="{19759ADB-C1D6-404B-885D-BA2532E54BBE}" srcOrd="0" destOrd="0" presId="urn:microsoft.com/office/officeart/2008/layout/LinedList"/>
    <dgm:cxn modelId="{4B2E42B9-A67F-4F2B-908F-3F9267DB0165}" type="presParOf" srcId="{0D87E6A2-E95B-4DBC-B2D8-51C4B43A77EB}" destId="{F27232D3-FAAC-49CA-9D6A-79AEFBA78399}" srcOrd="1" destOrd="0" presId="urn:microsoft.com/office/officeart/2008/layout/LinedList"/>
    <dgm:cxn modelId="{65451D58-6748-4C68-8CD7-395B89FB3F90}" type="presParOf" srcId="{0D87E6A2-E95B-4DBC-B2D8-51C4B43A77EB}" destId="{D75CBA86-7973-4876-B612-5A1435AAE40C}" srcOrd="2" destOrd="0" presId="urn:microsoft.com/office/officeart/2008/layout/LinedList"/>
    <dgm:cxn modelId="{346158CE-B970-45DC-B122-484D014B03BD}" type="presParOf" srcId="{F47FFB0D-F143-4F84-8C0F-504ADDCD1F3F}" destId="{2177E51A-6312-47B0-A483-70C9310782E7}" srcOrd="20" destOrd="0" presId="urn:microsoft.com/office/officeart/2008/layout/LinedList"/>
    <dgm:cxn modelId="{D210B7C1-957A-4C1A-9DBB-7D8BB4DFD843}" type="presParOf" srcId="{F47FFB0D-F143-4F84-8C0F-504ADDCD1F3F}" destId="{1A6167F2-0A06-4F18-BFA4-B241D9595C53}" srcOrd="21" destOrd="0" presId="urn:microsoft.com/office/officeart/2008/layout/LinedList"/>
    <dgm:cxn modelId="{009570FA-A0B3-470B-A993-1B65ABD8BBFD}" type="presParOf" srcId="{F47FFB0D-F143-4F84-8C0F-504ADDCD1F3F}" destId="{FA2B5337-B077-4060-B30C-ECDEB4174481}" srcOrd="22" destOrd="0" presId="urn:microsoft.com/office/officeart/2008/layout/LinedList"/>
    <dgm:cxn modelId="{D0D3C883-4449-42DF-B4C7-717619872000}" type="presParOf" srcId="{FA2B5337-B077-4060-B30C-ECDEB4174481}" destId="{BD421116-2243-4E96-AFBE-12FC1F695FDA}" srcOrd="0" destOrd="0" presId="urn:microsoft.com/office/officeart/2008/layout/LinedList"/>
    <dgm:cxn modelId="{0677F3BE-4C11-4EEC-9BA6-5A39A9DBE901}" type="presParOf" srcId="{FA2B5337-B077-4060-B30C-ECDEB4174481}" destId="{2B882802-4B76-45D5-A380-5D6E273BD4A5}" srcOrd="1" destOrd="0" presId="urn:microsoft.com/office/officeart/2008/layout/LinedList"/>
    <dgm:cxn modelId="{596F0145-10A3-4EA6-BACD-F8C448BBB768}" type="presParOf" srcId="{FA2B5337-B077-4060-B30C-ECDEB4174481}" destId="{B33EFA4D-AC67-4265-BF49-200D42CC81A9}" srcOrd="2" destOrd="0" presId="urn:microsoft.com/office/officeart/2008/layout/LinedList"/>
    <dgm:cxn modelId="{23AF8AF9-5E73-41E6-899B-6B84EE6E24D5}" type="presParOf" srcId="{F47FFB0D-F143-4F84-8C0F-504ADDCD1F3F}" destId="{E9B2C04E-6D3D-4DC2-8760-9D9382DAA4A6}" srcOrd="23" destOrd="0" presId="urn:microsoft.com/office/officeart/2008/layout/LinedList"/>
    <dgm:cxn modelId="{800F18FD-753A-4484-8AD5-E84A98A4AE21}" type="presParOf" srcId="{F47FFB0D-F143-4F84-8C0F-504ADDCD1F3F}" destId="{4ACBFD4B-CCD2-44F9-BA89-7B6AA6D33697}" srcOrd="24" destOrd="0" presId="urn:microsoft.com/office/officeart/2008/layout/LinedList"/>
    <dgm:cxn modelId="{B1BBBA60-1C50-458A-834A-0FA39FCA14F1}" type="presParOf" srcId="{F47FFB0D-F143-4F84-8C0F-504ADDCD1F3F}" destId="{8B4372CF-E72B-4983-A9F8-7F961DFA9DF0}" srcOrd="25" destOrd="0" presId="urn:microsoft.com/office/officeart/2008/layout/LinedList"/>
    <dgm:cxn modelId="{A88E355E-2710-48CB-9A41-698DE5A1DFD1}" type="presParOf" srcId="{8B4372CF-E72B-4983-A9F8-7F961DFA9DF0}" destId="{D6C774C8-E8F1-4655-A970-F8193846944D}" srcOrd="0" destOrd="0" presId="urn:microsoft.com/office/officeart/2008/layout/LinedList"/>
    <dgm:cxn modelId="{DF8A1E7F-430F-4BF7-AB9B-B9E6F85496ED}" type="presParOf" srcId="{8B4372CF-E72B-4983-A9F8-7F961DFA9DF0}" destId="{823F2E64-7F8C-4378-9000-8A14CD08A7B0}" srcOrd="1" destOrd="0" presId="urn:microsoft.com/office/officeart/2008/layout/LinedList"/>
    <dgm:cxn modelId="{7423D209-29B0-4C1F-B240-8C82162A1490}" type="presParOf" srcId="{8B4372CF-E72B-4983-A9F8-7F961DFA9DF0}" destId="{60E4F038-F155-4257-ABC4-3B11A67F4811}" srcOrd="2" destOrd="0" presId="urn:microsoft.com/office/officeart/2008/layout/LinedList"/>
    <dgm:cxn modelId="{532595F9-E96F-4788-99AE-3340EF5E333A}" type="presParOf" srcId="{F47FFB0D-F143-4F84-8C0F-504ADDCD1F3F}" destId="{F3414566-3CEF-4A08-A8C6-787BD927FB7C}" srcOrd="26" destOrd="0" presId="urn:microsoft.com/office/officeart/2008/layout/LinedList"/>
    <dgm:cxn modelId="{29830869-1AB0-4A0A-BD08-AD02C3DE7DF0}" type="presParOf" srcId="{F47FFB0D-F143-4F84-8C0F-504ADDCD1F3F}" destId="{166FD650-6E5C-4729-A51B-90C38D3781F3}" srcOrd="27" destOrd="0" presId="urn:microsoft.com/office/officeart/2008/layout/LinedList"/>
    <dgm:cxn modelId="{1E6C382C-4A06-4FC5-9CED-108D9B591CD1}" type="presParOf" srcId="{F47FFB0D-F143-4F84-8C0F-504ADDCD1F3F}" destId="{B876E277-1F88-423A-BE34-F894FD1DA1A3}" srcOrd="28" destOrd="0" presId="urn:microsoft.com/office/officeart/2008/layout/LinedList"/>
    <dgm:cxn modelId="{E1AAD0FD-11E0-4A1D-9E09-F3DAFF129821}" type="presParOf" srcId="{B876E277-1F88-423A-BE34-F894FD1DA1A3}" destId="{2F939150-F29A-4A33-A00E-3721797C92F5}" srcOrd="0" destOrd="0" presId="urn:microsoft.com/office/officeart/2008/layout/LinedList"/>
    <dgm:cxn modelId="{43E89D72-C316-4FE9-AB06-43636183B3D9}" type="presParOf" srcId="{B876E277-1F88-423A-BE34-F894FD1DA1A3}" destId="{52859604-3325-4BDB-877C-67404636D3A8}" srcOrd="1" destOrd="0" presId="urn:microsoft.com/office/officeart/2008/layout/LinedList"/>
    <dgm:cxn modelId="{1713B4BF-83A7-4083-93D4-B9173A1606C7}" type="presParOf" srcId="{B876E277-1F88-423A-BE34-F894FD1DA1A3}" destId="{F1464AD1-2ACB-4091-933B-8A698A087AFC}" srcOrd="2" destOrd="0" presId="urn:microsoft.com/office/officeart/2008/layout/LinedList"/>
    <dgm:cxn modelId="{3A9A9A08-A82B-45B4-8230-7C7CDCF38133}" type="presParOf" srcId="{F47FFB0D-F143-4F84-8C0F-504ADDCD1F3F}" destId="{9EC10A2C-1F93-43D7-877B-7F317800FA82}" srcOrd="29" destOrd="0" presId="urn:microsoft.com/office/officeart/2008/layout/LinedList"/>
    <dgm:cxn modelId="{B29A0F30-4683-418D-813C-56D34A6CE960}" type="presParOf" srcId="{F47FFB0D-F143-4F84-8C0F-504ADDCD1F3F}" destId="{4A5FA9A8-4073-429B-BF54-593B75E155BA}" srcOrd="30" destOrd="0" presId="urn:microsoft.com/office/officeart/2008/layout/LinedList"/>
    <dgm:cxn modelId="{AD91C524-9DB7-4E9C-866B-957A2BD8A4C2}" type="presParOf" srcId="{F47FFB0D-F143-4F84-8C0F-504ADDCD1F3F}" destId="{F6C663E4-0C12-4B7F-AA54-8933730FAA1D}" srcOrd="31" destOrd="0" presId="urn:microsoft.com/office/officeart/2008/layout/LinedList"/>
    <dgm:cxn modelId="{187E3444-5F5E-4887-9767-F9A7E9FE7D30}" type="presParOf" srcId="{F6C663E4-0C12-4B7F-AA54-8933730FAA1D}" destId="{F7D9BB61-27C4-4354-9F61-51F5CCC8C743}" srcOrd="0" destOrd="0" presId="urn:microsoft.com/office/officeart/2008/layout/LinedList"/>
    <dgm:cxn modelId="{130AC493-6AEC-472C-805F-A077F2EA595E}" type="presParOf" srcId="{F6C663E4-0C12-4B7F-AA54-8933730FAA1D}" destId="{0A2D8151-D2DF-40B9-8730-B050F77A260F}" srcOrd="1" destOrd="0" presId="urn:microsoft.com/office/officeart/2008/layout/LinedList"/>
    <dgm:cxn modelId="{B6064620-F378-4923-A818-2439CBAD7EA9}" type="presParOf" srcId="{F6C663E4-0C12-4B7F-AA54-8933730FAA1D}" destId="{3DE8C656-424C-424F-97FF-EECEA1235BDB}" srcOrd="2" destOrd="0" presId="urn:microsoft.com/office/officeart/2008/layout/LinedList"/>
    <dgm:cxn modelId="{104C8A86-D65D-4785-B99D-DA4FC7F582FF}" type="presParOf" srcId="{F47FFB0D-F143-4F84-8C0F-504ADDCD1F3F}" destId="{6BB4B568-B3B0-4256-950A-FC4BE13023EC}" srcOrd="32" destOrd="0" presId="urn:microsoft.com/office/officeart/2008/layout/LinedList"/>
    <dgm:cxn modelId="{263C75C7-5B13-4BC0-8954-F73F4124C2D3}" type="presParOf" srcId="{F47FFB0D-F143-4F84-8C0F-504ADDCD1F3F}" destId="{AF22E5A2-4C6F-4C8D-83E8-5DC1672D9D74}" srcOrd="33" destOrd="0" presId="urn:microsoft.com/office/officeart/2008/layout/LinedList"/>
  </dgm:cxnLst>
  <dgm:bg>
    <a:solidFill>
      <a:schemeClr val="bg1"/>
    </a:solidFill>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592D9F-3122-4D63-A425-CD06AB5F915A}">
      <dsp:nvSpPr>
        <dsp:cNvPr id="0" name=""/>
        <dsp:cNvSpPr/>
      </dsp:nvSpPr>
      <dsp:spPr>
        <a:xfrm>
          <a:off x="0" y="0"/>
          <a:ext cx="5686425" cy="0"/>
        </a:xfrm>
        <a:prstGeom prst="line">
          <a:avLst/>
        </a:prstGeom>
        <a:solidFill>
          <a:schemeClr val="accent1">
            <a:hueOff val="0"/>
            <a:satOff val="0"/>
            <a:lumOff val="0"/>
            <a:alphaOff val="0"/>
          </a:schemeClr>
        </a:solidFill>
        <a:ln w="1905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11252CE-818D-46A3-A55A-FDF90C3E1843}">
      <dsp:nvSpPr>
        <dsp:cNvPr id="0" name=""/>
        <dsp:cNvSpPr/>
      </dsp:nvSpPr>
      <dsp:spPr>
        <a:xfrm>
          <a:off x="0" y="0"/>
          <a:ext cx="1137285" cy="2743200"/>
        </a:xfrm>
        <a:prstGeom prst="rect">
          <a:avLst/>
        </a:prstGeom>
        <a:solidFill>
          <a:schemeClr val="lt1"/>
        </a:solidFill>
        <a:ln w="1905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hr-HR" sz="1000" b="1" kern="1200">
              <a:solidFill>
                <a:sysClr val="windowText" lastClr="000000"/>
              </a:solidFill>
              <a:latin typeface="Calibri" panose="020F0502020204030204"/>
              <a:ea typeface="+mn-ea"/>
              <a:cs typeface="+mn-cs"/>
            </a:rPr>
            <a:t>Pročelnica</a:t>
          </a:r>
        </a:p>
      </dsp:txBody>
      <dsp:txXfrm>
        <a:off x="0" y="0"/>
        <a:ext cx="1137285" cy="2743200"/>
      </dsp:txXfrm>
    </dsp:sp>
    <dsp:sp modelId="{3288073E-2143-4F39-9306-97938032E889}">
      <dsp:nvSpPr>
        <dsp:cNvPr id="0" name=""/>
        <dsp:cNvSpPr/>
      </dsp:nvSpPr>
      <dsp:spPr>
        <a:xfrm>
          <a:off x="1222581" y="11820"/>
          <a:ext cx="4463843" cy="236413"/>
        </a:xfrm>
        <a:prstGeom prst="rect">
          <a:avLst/>
        </a:prstGeom>
        <a:noFill/>
        <a:ln w="12700" cap="flat" cmpd="sng" algn="ctr">
          <a:solidFill>
            <a:sysClr val="windowText" lastClr="000000"/>
          </a:solidFill>
          <a:prstDash val="solid"/>
          <a:miter lim="800000"/>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hr-HR" sz="1000" kern="1200">
              <a:solidFill>
                <a:sysClr val="windowText" lastClr="000000"/>
              </a:solidFill>
              <a:latin typeface="Calibri" panose="020F0502020204030204"/>
              <a:ea typeface="+mn-ea"/>
              <a:cs typeface="+mn-cs"/>
            </a:rPr>
            <a:t>Savjetnik za gospodarstvo</a:t>
          </a:r>
        </a:p>
      </dsp:txBody>
      <dsp:txXfrm>
        <a:off x="1222581" y="11820"/>
        <a:ext cx="4463843" cy="236413"/>
      </dsp:txXfrm>
    </dsp:sp>
    <dsp:sp modelId="{3C2A261E-83E9-4967-A5D9-60D76C148726}">
      <dsp:nvSpPr>
        <dsp:cNvPr id="0" name=""/>
        <dsp:cNvSpPr/>
      </dsp:nvSpPr>
      <dsp:spPr>
        <a:xfrm>
          <a:off x="1137285" y="248234"/>
          <a:ext cx="4549140" cy="0"/>
        </a:xfrm>
        <a:prstGeom prst="line">
          <a:avLst/>
        </a:prstGeom>
        <a:solidFill>
          <a:schemeClr val="accent1">
            <a:hueOff val="0"/>
            <a:satOff val="0"/>
            <a:lumOff val="0"/>
            <a:alphaOff val="0"/>
          </a:schemeClr>
        </a:solidFill>
        <a:ln w="1905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5AFD663-86D2-4A99-ABF8-E151F58A5E5F}">
      <dsp:nvSpPr>
        <dsp:cNvPr id="0" name=""/>
        <dsp:cNvSpPr/>
      </dsp:nvSpPr>
      <dsp:spPr>
        <a:xfrm>
          <a:off x="1222581" y="260054"/>
          <a:ext cx="4463843" cy="236413"/>
        </a:xfrm>
        <a:prstGeom prst="rect">
          <a:avLst/>
        </a:prstGeom>
        <a:solidFill>
          <a:schemeClr val="bg2">
            <a:lumMod val="75000"/>
          </a:schemeClr>
        </a:solidFill>
        <a:ln w="12700" cap="flat" cmpd="sng" algn="ctr">
          <a:solidFill>
            <a:sysClr val="windowText" lastClr="000000"/>
          </a:solidFill>
          <a:prstDash val="solid"/>
          <a:miter lim="800000"/>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hr-HR" sz="1000" kern="1200">
              <a:solidFill>
                <a:sysClr val="windowText" lastClr="000000"/>
              </a:solidFill>
              <a:latin typeface="Calibri" panose="020F0502020204030204"/>
              <a:ea typeface="+mn-ea"/>
              <a:cs typeface="+mn-cs"/>
            </a:rPr>
            <a:t>Viši stručni suradnik za gospodarstvo</a:t>
          </a:r>
        </a:p>
      </dsp:txBody>
      <dsp:txXfrm>
        <a:off x="1222581" y="260054"/>
        <a:ext cx="4463843" cy="236413"/>
      </dsp:txXfrm>
    </dsp:sp>
    <dsp:sp modelId="{2F8F0AE2-BC2C-459E-8748-BCB1CFEF405B}">
      <dsp:nvSpPr>
        <dsp:cNvPr id="0" name=""/>
        <dsp:cNvSpPr/>
      </dsp:nvSpPr>
      <dsp:spPr>
        <a:xfrm>
          <a:off x="1137285" y="496468"/>
          <a:ext cx="4549140" cy="0"/>
        </a:xfrm>
        <a:prstGeom prst="line">
          <a:avLst/>
        </a:prstGeom>
        <a:solidFill>
          <a:schemeClr val="accent1">
            <a:hueOff val="0"/>
            <a:satOff val="0"/>
            <a:lumOff val="0"/>
            <a:alphaOff val="0"/>
          </a:schemeClr>
        </a:solidFill>
        <a:ln w="1905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1A2A244-130B-470E-B5D3-AB31EA970C30}">
      <dsp:nvSpPr>
        <dsp:cNvPr id="0" name=""/>
        <dsp:cNvSpPr/>
      </dsp:nvSpPr>
      <dsp:spPr>
        <a:xfrm>
          <a:off x="1222581" y="508288"/>
          <a:ext cx="4463843" cy="236413"/>
        </a:xfrm>
        <a:prstGeom prst="rect">
          <a:avLst/>
        </a:prstGeom>
        <a:solidFill>
          <a:schemeClr val="bg2">
            <a:lumMod val="75000"/>
          </a:schemeClr>
        </a:solidFill>
        <a:ln w="12700" cap="flat" cmpd="sng" algn="ctr">
          <a:solidFill>
            <a:sysClr val="windowText" lastClr="000000"/>
          </a:solidFill>
          <a:prstDash val="solid"/>
          <a:miter lim="800000"/>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hr-HR" sz="1000" kern="1200">
              <a:solidFill>
                <a:sysClr val="windowText" lastClr="000000"/>
              </a:solidFill>
              <a:latin typeface="Calibri" panose="020F0502020204030204"/>
              <a:ea typeface="+mn-ea"/>
              <a:cs typeface="+mn-cs"/>
            </a:rPr>
            <a:t>Viši stručni suradnik za poljoprivredu, turizam i ruralni razvoj</a:t>
          </a:r>
        </a:p>
      </dsp:txBody>
      <dsp:txXfrm>
        <a:off x="1222581" y="508288"/>
        <a:ext cx="4463843" cy="236413"/>
      </dsp:txXfrm>
    </dsp:sp>
    <dsp:sp modelId="{73059A2A-450B-4E15-935F-64C3E9C11637}">
      <dsp:nvSpPr>
        <dsp:cNvPr id="0" name=""/>
        <dsp:cNvSpPr/>
      </dsp:nvSpPr>
      <dsp:spPr>
        <a:xfrm>
          <a:off x="1137285" y="744702"/>
          <a:ext cx="4549140" cy="0"/>
        </a:xfrm>
        <a:prstGeom prst="line">
          <a:avLst/>
        </a:prstGeom>
        <a:solidFill>
          <a:schemeClr val="accent1">
            <a:hueOff val="0"/>
            <a:satOff val="0"/>
            <a:lumOff val="0"/>
            <a:alphaOff val="0"/>
          </a:schemeClr>
        </a:solidFill>
        <a:ln w="1905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37C041E-41E5-4755-8748-3235E59D8583}">
      <dsp:nvSpPr>
        <dsp:cNvPr id="0" name=""/>
        <dsp:cNvSpPr/>
      </dsp:nvSpPr>
      <dsp:spPr>
        <a:xfrm>
          <a:off x="1222581" y="756523"/>
          <a:ext cx="4463843" cy="236413"/>
        </a:xfrm>
        <a:prstGeom prst="rect">
          <a:avLst/>
        </a:prstGeom>
        <a:solidFill>
          <a:schemeClr val="bg1"/>
        </a:solidFill>
        <a:ln w="12700" cap="flat" cmpd="sng" algn="ctr">
          <a:solidFill>
            <a:sysClr val="windowText" lastClr="000000"/>
          </a:solidFill>
          <a:prstDash val="solid"/>
          <a:miter lim="800000"/>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hr-HR" sz="1000" kern="1200">
              <a:solidFill>
                <a:sysClr val="windowText" lastClr="000000"/>
              </a:solidFill>
              <a:latin typeface="Calibri" panose="020F0502020204030204"/>
              <a:ea typeface="+mn-ea"/>
              <a:cs typeface="+mn-cs"/>
            </a:rPr>
            <a:t>Savjetnik za zaštitu okoliša, prostorno uređenje i graditeljstvo</a:t>
          </a:r>
        </a:p>
      </dsp:txBody>
      <dsp:txXfrm>
        <a:off x="1222581" y="756523"/>
        <a:ext cx="4463843" cy="236413"/>
      </dsp:txXfrm>
    </dsp:sp>
    <dsp:sp modelId="{08EC37F9-AC47-4B9C-8D72-F832F176D16F}">
      <dsp:nvSpPr>
        <dsp:cNvPr id="0" name=""/>
        <dsp:cNvSpPr/>
      </dsp:nvSpPr>
      <dsp:spPr>
        <a:xfrm>
          <a:off x="1137285" y="992936"/>
          <a:ext cx="4549140" cy="0"/>
        </a:xfrm>
        <a:prstGeom prst="line">
          <a:avLst/>
        </a:prstGeom>
        <a:solidFill>
          <a:schemeClr val="accent1">
            <a:hueOff val="0"/>
            <a:satOff val="0"/>
            <a:lumOff val="0"/>
            <a:alphaOff val="0"/>
          </a:schemeClr>
        </a:solidFill>
        <a:ln w="1905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0474616-48FB-46B8-B31C-5F2FF610DD34}">
      <dsp:nvSpPr>
        <dsp:cNvPr id="0" name=""/>
        <dsp:cNvSpPr/>
      </dsp:nvSpPr>
      <dsp:spPr>
        <a:xfrm>
          <a:off x="1222581" y="1004757"/>
          <a:ext cx="4463843" cy="236413"/>
        </a:xfrm>
        <a:prstGeom prst="rect">
          <a:avLst/>
        </a:prstGeom>
        <a:solidFill>
          <a:schemeClr val="bg1">
            <a:lumMod val="75000"/>
          </a:schemeClr>
        </a:solidFill>
        <a:ln w="12700" cap="flat" cmpd="sng" algn="ctr">
          <a:solidFill>
            <a:sysClr val="windowText" lastClr="000000"/>
          </a:solidFill>
          <a:prstDash val="solid"/>
          <a:miter lim="800000"/>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hr-HR" sz="1000" kern="1200">
              <a:solidFill>
                <a:sysClr val="windowText" lastClr="000000"/>
              </a:solidFill>
              <a:latin typeface="Calibri" panose="020F0502020204030204"/>
              <a:ea typeface="+mn-ea"/>
              <a:cs typeface="+mn-cs"/>
            </a:rPr>
            <a:t>Viši stručni suradnik za zaštitu okoliša, prostorno uređenje i graditeljstvo</a:t>
          </a:r>
        </a:p>
      </dsp:txBody>
      <dsp:txXfrm>
        <a:off x="1222581" y="1004757"/>
        <a:ext cx="4463843" cy="236413"/>
      </dsp:txXfrm>
    </dsp:sp>
    <dsp:sp modelId="{DBB14AED-EBD1-46B4-A1DC-2313E8DFD711}">
      <dsp:nvSpPr>
        <dsp:cNvPr id="0" name=""/>
        <dsp:cNvSpPr/>
      </dsp:nvSpPr>
      <dsp:spPr>
        <a:xfrm>
          <a:off x="1137285" y="1241170"/>
          <a:ext cx="4549140" cy="0"/>
        </a:xfrm>
        <a:prstGeom prst="line">
          <a:avLst/>
        </a:prstGeom>
        <a:solidFill>
          <a:schemeClr val="accent1">
            <a:hueOff val="0"/>
            <a:satOff val="0"/>
            <a:lumOff val="0"/>
            <a:alphaOff val="0"/>
          </a:schemeClr>
        </a:solidFill>
        <a:ln w="1905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EFFEE3E-1B48-4124-9B6C-527624CB4BF5}">
      <dsp:nvSpPr>
        <dsp:cNvPr id="0" name=""/>
        <dsp:cNvSpPr/>
      </dsp:nvSpPr>
      <dsp:spPr>
        <a:xfrm>
          <a:off x="1222581" y="1252991"/>
          <a:ext cx="4463843" cy="236413"/>
        </a:xfrm>
        <a:prstGeom prst="rect">
          <a:avLst/>
        </a:prstGeom>
        <a:noFill/>
        <a:ln w="12700" cap="flat" cmpd="sng" algn="ctr">
          <a:solidFill>
            <a:sysClr val="windowText" lastClr="000000"/>
          </a:solidFill>
          <a:prstDash val="solid"/>
          <a:miter lim="800000"/>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hr-HR" sz="1000" kern="1200">
              <a:solidFill>
                <a:sysClr val="windowText" lastClr="000000"/>
              </a:solidFill>
              <a:latin typeface="Calibri" panose="020F0502020204030204"/>
              <a:ea typeface="+mn-ea"/>
              <a:cs typeface="+mn-cs"/>
            </a:rPr>
            <a:t>Savjetnik za poljoprivredu, turizam i ruralni razvoj</a:t>
          </a:r>
        </a:p>
      </dsp:txBody>
      <dsp:txXfrm>
        <a:off x="1222581" y="1252991"/>
        <a:ext cx="4463843" cy="236413"/>
      </dsp:txXfrm>
    </dsp:sp>
    <dsp:sp modelId="{EDBE051D-2496-450C-AC83-BB27F1A2972B}">
      <dsp:nvSpPr>
        <dsp:cNvPr id="0" name=""/>
        <dsp:cNvSpPr/>
      </dsp:nvSpPr>
      <dsp:spPr>
        <a:xfrm>
          <a:off x="1137285" y="1489404"/>
          <a:ext cx="4549140" cy="0"/>
        </a:xfrm>
        <a:prstGeom prst="line">
          <a:avLst/>
        </a:prstGeom>
        <a:solidFill>
          <a:schemeClr val="accent1">
            <a:hueOff val="0"/>
            <a:satOff val="0"/>
            <a:lumOff val="0"/>
            <a:alphaOff val="0"/>
          </a:schemeClr>
        </a:solidFill>
        <a:ln w="1905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27232D3-FAAC-49CA-9D6A-79AEFBA78399}">
      <dsp:nvSpPr>
        <dsp:cNvPr id="0" name=""/>
        <dsp:cNvSpPr/>
      </dsp:nvSpPr>
      <dsp:spPr>
        <a:xfrm>
          <a:off x="1222581" y="1501225"/>
          <a:ext cx="4463843" cy="236413"/>
        </a:xfrm>
        <a:prstGeom prst="rect">
          <a:avLst/>
        </a:prstGeom>
        <a:noFill/>
        <a:ln w="12700" cap="flat" cmpd="sng" algn="ctr">
          <a:solidFill>
            <a:sysClr val="windowText" lastClr="000000"/>
          </a:solidFill>
          <a:prstDash val="solid"/>
          <a:miter lim="800000"/>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hr-HR" sz="1000" kern="1200">
              <a:solidFill>
                <a:sysClr val="windowText" lastClr="000000"/>
              </a:solidFill>
              <a:latin typeface="Calibri" panose="020F0502020204030204"/>
              <a:ea typeface="+mn-ea"/>
              <a:cs typeface="+mn-cs"/>
            </a:rPr>
            <a:t>Stručni suradnik za komunalno gospodarstvo</a:t>
          </a:r>
        </a:p>
      </dsp:txBody>
      <dsp:txXfrm>
        <a:off x="1222581" y="1501225"/>
        <a:ext cx="4463843" cy="236413"/>
      </dsp:txXfrm>
    </dsp:sp>
    <dsp:sp modelId="{2177E51A-6312-47B0-A483-70C9310782E7}">
      <dsp:nvSpPr>
        <dsp:cNvPr id="0" name=""/>
        <dsp:cNvSpPr/>
      </dsp:nvSpPr>
      <dsp:spPr>
        <a:xfrm>
          <a:off x="1137285" y="1737639"/>
          <a:ext cx="4549140" cy="0"/>
        </a:xfrm>
        <a:prstGeom prst="line">
          <a:avLst/>
        </a:prstGeom>
        <a:solidFill>
          <a:schemeClr val="accent1">
            <a:hueOff val="0"/>
            <a:satOff val="0"/>
            <a:lumOff val="0"/>
            <a:alphaOff val="0"/>
          </a:schemeClr>
        </a:solidFill>
        <a:ln w="1905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B882802-4B76-45D5-A380-5D6E273BD4A5}">
      <dsp:nvSpPr>
        <dsp:cNvPr id="0" name=""/>
        <dsp:cNvSpPr/>
      </dsp:nvSpPr>
      <dsp:spPr>
        <a:xfrm>
          <a:off x="1222581" y="1749459"/>
          <a:ext cx="4463843" cy="236413"/>
        </a:xfrm>
        <a:prstGeom prst="rect">
          <a:avLst/>
        </a:prstGeom>
        <a:noFill/>
        <a:ln w="12700" cap="flat" cmpd="sng" algn="ctr">
          <a:solidFill>
            <a:sysClr val="windowText" lastClr="000000"/>
          </a:solidFill>
          <a:prstDash val="solid"/>
          <a:miter lim="800000"/>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hr-HR" sz="1000" kern="1200">
              <a:solidFill>
                <a:sysClr val="windowText" lastClr="000000"/>
              </a:solidFill>
              <a:latin typeface="Calibri" panose="020F0502020204030204"/>
              <a:ea typeface="+mn-ea"/>
              <a:cs typeface="+mn-cs"/>
            </a:rPr>
            <a:t>Viši referent za komunalno gospodarstvo</a:t>
          </a:r>
        </a:p>
      </dsp:txBody>
      <dsp:txXfrm>
        <a:off x="1222581" y="1749459"/>
        <a:ext cx="4463843" cy="236413"/>
      </dsp:txXfrm>
    </dsp:sp>
    <dsp:sp modelId="{E9B2C04E-6D3D-4DC2-8760-9D9382DAA4A6}">
      <dsp:nvSpPr>
        <dsp:cNvPr id="0" name=""/>
        <dsp:cNvSpPr/>
      </dsp:nvSpPr>
      <dsp:spPr>
        <a:xfrm>
          <a:off x="1137285" y="1985873"/>
          <a:ext cx="4549140" cy="0"/>
        </a:xfrm>
        <a:prstGeom prst="line">
          <a:avLst/>
        </a:prstGeom>
        <a:solidFill>
          <a:schemeClr val="accent1">
            <a:hueOff val="0"/>
            <a:satOff val="0"/>
            <a:lumOff val="0"/>
            <a:alphaOff val="0"/>
          </a:schemeClr>
        </a:solidFill>
        <a:ln w="1905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23F2E64-7F8C-4378-9000-8A14CD08A7B0}">
      <dsp:nvSpPr>
        <dsp:cNvPr id="0" name=""/>
        <dsp:cNvSpPr/>
      </dsp:nvSpPr>
      <dsp:spPr>
        <a:xfrm>
          <a:off x="1222581" y="1997693"/>
          <a:ext cx="4463843" cy="236413"/>
        </a:xfrm>
        <a:prstGeom prst="rect">
          <a:avLst/>
        </a:prstGeom>
        <a:solidFill>
          <a:schemeClr val="bg2">
            <a:lumMod val="75000"/>
          </a:schemeClr>
        </a:solidFill>
        <a:ln w="12700" cap="flat" cmpd="sng" algn="ctr">
          <a:solidFill>
            <a:sysClr val="windowText" lastClr="000000"/>
          </a:solidFill>
          <a:prstDash val="solid"/>
          <a:miter lim="800000"/>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hr-HR" sz="1000" kern="1200">
              <a:solidFill>
                <a:sysClr val="windowText" lastClr="000000"/>
              </a:solidFill>
              <a:latin typeface="Calibri" panose="020F0502020204030204"/>
              <a:ea typeface="+mn-ea"/>
              <a:cs typeface="+mn-cs"/>
            </a:rPr>
            <a:t>Referent za komunalno gospodarstvo</a:t>
          </a:r>
        </a:p>
      </dsp:txBody>
      <dsp:txXfrm>
        <a:off x="1222581" y="1997693"/>
        <a:ext cx="4463843" cy="236413"/>
      </dsp:txXfrm>
    </dsp:sp>
    <dsp:sp modelId="{F3414566-3CEF-4A08-A8C6-787BD927FB7C}">
      <dsp:nvSpPr>
        <dsp:cNvPr id="0" name=""/>
        <dsp:cNvSpPr/>
      </dsp:nvSpPr>
      <dsp:spPr>
        <a:xfrm>
          <a:off x="1137285" y="2234107"/>
          <a:ext cx="4549140" cy="0"/>
        </a:xfrm>
        <a:prstGeom prst="line">
          <a:avLst/>
        </a:prstGeom>
        <a:solidFill>
          <a:schemeClr val="accent1">
            <a:hueOff val="0"/>
            <a:satOff val="0"/>
            <a:lumOff val="0"/>
            <a:alphaOff val="0"/>
          </a:schemeClr>
        </a:solidFill>
        <a:ln w="1905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2859604-3325-4BDB-877C-67404636D3A8}">
      <dsp:nvSpPr>
        <dsp:cNvPr id="0" name=""/>
        <dsp:cNvSpPr/>
      </dsp:nvSpPr>
      <dsp:spPr>
        <a:xfrm>
          <a:off x="1222581" y="2245928"/>
          <a:ext cx="4463843" cy="236413"/>
        </a:xfrm>
        <a:prstGeom prst="rect">
          <a:avLst/>
        </a:prstGeom>
        <a:solidFill>
          <a:schemeClr val="bg2">
            <a:lumMod val="75000"/>
          </a:schemeClr>
        </a:solidFill>
        <a:ln w="12700" cap="flat" cmpd="sng" algn="ctr">
          <a:solidFill>
            <a:sysClr val="windowText" lastClr="000000"/>
          </a:solidFill>
          <a:prstDash val="solid"/>
          <a:miter lim="800000"/>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hr-HR" sz="1000" kern="1200">
              <a:solidFill>
                <a:sysClr val="windowText" lastClr="000000"/>
              </a:solidFill>
              <a:latin typeface="Calibri" panose="020F0502020204030204"/>
              <a:ea typeface="+mn-ea"/>
              <a:cs typeface="+mn-cs"/>
            </a:rPr>
            <a:t>Referent za komunalne i druge javne naknade (2 izvršitelja)</a:t>
          </a:r>
        </a:p>
      </dsp:txBody>
      <dsp:txXfrm>
        <a:off x="1222581" y="2245928"/>
        <a:ext cx="4463843" cy="236413"/>
      </dsp:txXfrm>
    </dsp:sp>
    <dsp:sp modelId="{9EC10A2C-1F93-43D7-877B-7F317800FA82}">
      <dsp:nvSpPr>
        <dsp:cNvPr id="0" name=""/>
        <dsp:cNvSpPr/>
      </dsp:nvSpPr>
      <dsp:spPr>
        <a:xfrm>
          <a:off x="1137285" y="2482341"/>
          <a:ext cx="4549140" cy="0"/>
        </a:xfrm>
        <a:prstGeom prst="line">
          <a:avLst/>
        </a:prstGeom>
        <a:solidFill>
          <a:schemeClr val="accent1">
            <a:hueOff val="0"/>
            <a:satOff val="0"/>
            <a:lumOff val="0"/>
            <a:alphaOff val="0"/>
          </a:schemeClr>
        </a:solidFill>
        <a:ln w="1905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A2D8151-D2DF-40B9-8730-B050F77A260F}">
      <dsp:nvSpPr>
        <dsp:cNvPr id="0" name=""/>
        <dsp:cNvSpPr/>
      </dsp:nvSpPr>
      <dsp:spPr>
        <a:xfrm>
          <a:off x="1222581" y="2494162"/>
          <a:ext cx="4463843" cy="236413"/>
        </a:xfrm>
        <a:prstGeom prst="rect">
          <a:avLst/>
        </a:prstGeom>
        <a:noFill/>
        <a:ln w="12700" cap="flat" cmpd="sng" algn="ctr">
          <a:solidFill>
            <a:sysClr val="windowText" lastClr="000000"/>
          </a:solidFill>
          <a:prstDash val="solid"/>
          <a:miter lim="800000"/>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hr-HR" sz="1000" kern="1200">
              <a:solidFill>
                <a:sysClr val="windowText" lastClr="000000"/>
              </a:solidFill>
              <a:latin typeface="Calibri" panose="020F0502020204030204"/>
              <a:ea typeface="+mn-ea"/>
              <a:cs typeface="+mn-cs"/>
            </a:rPr>
            <a:t>Referent - komunalni redar (2 izvršitelja)</a:t>
          </a:r>
        </a:p>
      </dsp:txBody>
      <dsp:txXfrm>
        <a:off x="1222581" y="2494162"/>
        <a:ext cx="4463843" cy="236413"/>
      </dsp:txXfrm>
    </dsp:sp>
    <dsp:sp modelId="{6BB4B568-B3B0-4256-950A-FC4BE13023EC}">
      <dsp:nvSpPr>
        <dsp:cNvPr id="0" name=""/>
        <dsp:cNvSpPr/>
      </dsp:nvSpPr>
      <dsp:spPr>
        <a:xfrm>
          <a:off x="1137285" y="2730575"/>
          <a:ext cx="4549140" cy="0"/>
        </a:xfrm>
        <a:prstGeom prst="line">
          <a:avLst/>
        </a:prstGeom>
        <a:solidFill>
          <a:schemeClr val="accent1">
            <a:hueOff val="0"/>
            <a:satOff val="0"/>
            <a:lumOff val="0"/>
            <a:alphaOff val="0"/>
          </a:schemeClr>
        </a:solidFill>
        <a:ln w="1905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270FF-1B1D-46E5-A82F-8E0FC9097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64</Pages>
  <Words>28734</Words>
  <Characters>163787</Characters>
  <Application>Microsoft Office Word</Application>
  <DocSecurity>0</DocSecurity>
  <Lines>1364</Lines>
  <Paragraphs>384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Dužaić</dc:creator>
  <cp:keywords/>
  <dc:description/>
  <cp:lastModifiedBy>Anita Findri Ratkajec</cp:lastModifiedBy>
  <cp:revision>4</cp:revision>
  <cp:lastPrinted>2025-12-09T06:46:00Z</cp:lastPrinted>
  <dcterms:created xsi:type="dcterms:W3CDTF">2025-12-10T08:36:00Z</dcterms:created>
  <dcterms:modified xsi:type="dcterms:W3CDTF">2025-12-10T09:00:00Z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992a959a-1309-412e-8eb6-49887b0954be</vt:lpwstr>
  </property>
  <property fmtid="{D5CDD505-2E9C-101B-9397-08002B2CF9AE}" pid="3" name="KLASIFIKACIJA">
    <vt:lpwstr>NEKLASIFICIRANO</vt:lpwstr>
  </property>
</Properties>
</file>