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5"/>
        <w:gridCol w:w="3364"/>
        <w:gridCol w:w="5036"/>
      </w:tblGrid>
      <w:tr w:rsidR="00935A38" w:rsidRPr="001F7771" w14:paraId="010A13C5" w14:textId="77777777" w:rsidTr="00B33AD1">
        <w:trPr>
          <w:cantSplit/>
          <w:trHeight w:val="1450"/>
        </w:trPr>
        <w:tc>
          <w:tcPr>
            <w:tcW w:w="1275" w:type="dxa"/>
            <w:vAlign w:val="center"/>
          </w:tcPr>
          <w:p w14:paraId="1B43CC39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4" w:type="dxa"/>
            <w:vMerge w:val="restart"/>
          </w:tcPr>
          <w:p w14:paraId="12FE55EA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771">
              <w:rPr>
                <w:rFonts w:ascii="Arial" w:hAnsi="Arial" w:cs="Arial"/>
                <w:b/>
                <w:sz w:val="22"/>
                <w:szCs w:val="22"/>
              </w:rPr>
              <w:object w:dxaOrig="1665" w:dyaOrig="1530" w14:anchorId="71E4DF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47863821" r:id="rId6"/>
              </w:object>
            </w:r>
          </w:p>
          <w:p w14:paraId="4232B61E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771">
              <w:rPr>
                <w:rFonts w:ascii="Arial" w:hAnsi="Arial" w:cs="Arial"/>
                <w:b/>
                <w:sz w:val="22"/>
                <w:szCs w:val="22"/>
              </w:rPr>
              <w:t>REPUBLIKA HRVATSKA</w:t>
            </w:r>
          </w:p>
          <w:p w14:paraId="2E817B02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771">
              <w:rPr>
                <w:rFonts w:ascii="Arial" w:hAnsi="Arial" w:cs="Arial"/>
                <w:b/>
                <w:sz w:val="22"/>
                <w:szCs w:val="22"/>
              </w:rPr>
              <w:t>ZAGREBAČKA ŽUPANIJA</w:t>
            </w:r>
          </w:p>
          <w:p w14:paraId="3858DAF6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771">
              <w:rPr>
                <w:rFonts w:ascii="Arial" w:hAnsi="Arial" w:cs="Arial"/>
                <w:b/>
                <w:sz w:val="22"/>
                <w:szCs w:val="22"/>
              </w:rPr>
              <w:t>GRAD SVETI IVAN ZELINA</w:t>
            </w:r>
          </w:p>
          <w:p w14:paraId="43D4E409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771">
              <w:rPr>
                <w:rFonts w:ascii="Arial" w:hAnsi="Arial" w:cs="Arial"/>
                <w:b/>
                <w:sz w:val="22"/>
                <w:szCs w:val="22"/>
              </w:rPr>
              <w:t>GRADONAČELNIK</w:t>
            </w:r>
          </w:p>
          <w:p w14:paraId="593D10D9" w14:textId="77777777" w:rsidR="00935A38" w:rsidRPr="001F7771" w:rsidRDefault="00935A38" w:rsidP="00B33AD1">
            <w:pPr>
              <w:pStyle w:val="Naslov1"/>
              <w:rPr>
                <w:szCs w:val="22"/>
                <w:lang w:val="hr-HR"/>
              </w:rPr>
            </w:pPr>
          </w:p>
        </w:tc>
        <w:tc>
          <w:tcPr>
            <w:tcW w:w="5036" w:type="dxa"/>
            <w:vMerge w:val="restart"/>
          </w:tcPr>
          <w:p w14:paraId="16BC3E09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493A5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0F982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30BE86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A38" w:rsidRPr="001F7771" w14:paraId="13AFEF3D" w14:textId="77777777" w:rsidTr="00B33AD1">
        <w:trPr>
          <w:cantSplit/>
          <w:trHeight w:val="1450"/>
        </w:trPr>
        <w:tc>
          <w:tcPr>
            <w:tcW w:w="1275" w:type="dxa"/>
            <w:vAlign w:val="center"/>
            <w:hideMark/>
          </w:tcPr>
          <w:p w14:paraId="7AA50E0E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771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7455E5D4" wp14:editId="1E5EE3CA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vMerge/>
            <w:vAlign w:val="center"/>
            <w:hideMark/>
          </w:tcPr>
          <w:p w14:paraId="291936B6" w14:textId="77777777" w:rsidR="00935A38" w:rsidRPr="001F7771" w:rsidRDefault="00935A38" w:rsidP="00B33A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vMerge/>
            <w:vAlign w:val="center"/>
            <w:hideMark/>
          </w:tcPr>
          <w:p w14:paraId="47549A4A" w14:textId="77777777" w:rsidR="00935A38" w:rsidRPr="001F7771" w:rsidRDefault="00935A38" w:rsidP="00B33A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A38" w:rsidRPr="001F7771" w14:paraId="0F245BA7" w14:textId="77777777" w:rsidTr="00B33AD1">
        <w:trPr>
          <w:cantSplit/>
          <w:trHeight w:val="1085"/>
        </w:trPr>
        <w:tc>
          <w:tcPr>
            <w:tcW w:w="4639" w:type="dxa"/>
            <w:gridSpan w:val="2"/>
            <w:vAlign w:val="center"/>
          </w:tcPr>
          <w:p w14:paraId="5F79AF48" w14:textId="77777777" w:rsidR="00935A38" w:rsidRPr="001F7771" w:rsidRDefault="00935A38" w:rsidP="00B33AD1">
            <w:pPr>
              <w:rPr>
                <w:rFonts w:ascii="Arial" w:hAnsi="Arial" w:cs="Arial"/>
                <w:sz w:val="22"/>
                <w:szCs w:val="22"/>
              </w:rPr>
            </w:pPr>
            <w:r w:rsidRPr="001F7771">
              <w:rPr>
                <w:rFonts w:ascii="Arial" w:hAnsi="Arial" w:cs="Arial"/>
                <w:sz w:val="22"/>
                <w:szCs w:val="22"/>
              </w:rPr>
              <w:t>KLASA: 810-01/20-01/06</w:t>
            </w:r>
          </w:p>
          <w:p w14:paraId="5A4638DE" w14:textId="77777777" w:rsidR="00935A38" w:rsidRPr="001F7771" w:rsidRDefault="00935A38" w:rsidP="00B33AD1">
            <w:pPr>
              <w:rPr>
                <w:rFonts w:ascii="Arial" w:hAnsi="Arial" w:cs="Arial"/>
                <w:sz w:val="22"/>
                <w:szCs w:val="22"/>
              </w:rPr>
            </w:pPr>
            <w:r w:rsidRPr="001F7771">
              <w:rPr>
                <w:rFonts w:ascii="Arial" w:hAnsi="Arial" w:cs="Arial"/>
                <w:sz w:val="22"/>
                <w:szCs w:val="22"/>
              </w:rPr>
              <w:t>URBROJ: 238/30-02/07-20-</w:t>
            </w:r>
            <w:r w:rsidR="00911913" w:rsidRPr="001F777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53008313" w14:textId="6B5AAAC9" w:rsidR="00935A38" w:rsidRPr="001F7771" w:rsidRDefault="00935A38" w:rsidP="00B33AD1">
            <w:pPr>
              <w:rPr>
                <w:rFonts w:ascii="Arial" w:hAnsi="Arial" w:cs="Arial"/>
                <w:sz w:val="22"/>
                <w:szCs w:val="22"/>
              </w:rPr>
            </w:pPr>
            <w:r w:rsidRPr="001F7771">
              <w:rPr>
                <w:rFonts w:ascii="Arial" w:hAnsi="Arial" w:cs="Arial"/>
                <w:sz w:val="22"/>
                <w:szCs w:val="22"/>
              </w:rPr>
              <w:t xml:space="preserve">Sv. Ivan Zelina, </w:t>
            </w:r>
            <w:r w:rsidR="00911913" w:rsidRPr="001F7771">
              <w:rPr>
                <w:rFonts w:ascii="Arial" w:hAnsi="Arial" w:cs="Arial"/>
                <w:sz w:val="22"/>
                <w:szCs w:val="22"/>
              </w:rPr>
              <w:t>08</w:t>
            </w:r>
            <w:r w:rsidRPr="001F7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11913" w:rsidRPr="001F7771">
              <w:rPr>
                <w:rFonts w:ascii="Arial" w:hAnsi="Arial" w:cs="Arial"/>
                <w:sz w:val="22"/>
                <w:szCs w:val="22"/>
              </w:rPr>
              <w:t>travnja</w:t>
            </w:r>
            <w:r w:rsidRPr="001F7771">
              <w:rPr>
                <w:rFonts w:ascii="Arial" w:hAnsi="Arial" w:cs="Arial"/>
                <w:sz w:val="22"/>
                <w:szCs w:val="22"/>
              </w:rPr>
              <w:t xml:space="preserve"> 2020.</w:t>
            </w:r>
          </w:p>
        </w:tc>
        <w:tc>
          <w:tcPr>
            <w:tcW w:w="5036" w:type="dxa"/>
          </w:tcPr>
          <w:p w14:paraId="55B1555B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0EABBE" w14:textId="77777777" w:rsidR="00935A38" w:rsidRPr="001F7771" w:rsidRDefault="00935A38" w:rsidP="00935A38">
      <w:pPr>
        <w:jc w:val="both"/>
        <w:rPr>
          <w:rFonts w:ascii="Arial" w:hAnsi="Arial" w:cs="Arial"/>
          <w:sz w:val="22"/>
          <w:szCs w:val="22"/>
        </w:rPr>
      </w:pPr>
    </w:p>
    <w:p w14:paraId="54DF5B02" w14:textId="77777777" w:rsidR="00935A38" w:rsidRPr="001F7771" w:rsidRDefault="00935A38" w:rsidP="00935A38">
      <w:pPr>
        <w:jc w:val="both"/>
        <w:rPr>
          <w:rFonts w:ascii="Arial" w:hAnsi="Arial" w:cs="Arial"/>
          <w:sz w:val="22"/>
          <w:szCs w:val="22"/>
        </w:rPr>
      </w:pPr>
      <w:r w:rsidRPr="001F7771">
        <w:rPr>
          <w:rFonts w:ascii="Arial" w:hAnsi="Arial" w:cs="Arial"/>
          <w:sz w:val="22"/>
          <w:szCs w:val="22"/>
        </w:rPr>
        <w:t>Na temelju članka 36.a Statuta Grada Svetog Ivana Zeline ("Zelinske novine", br. 8/01, 7/02, 10/04, 1/06, 3/06 – pročišćeni tekst, 9/09, 11/09 – pročišćeni tekst, 5/13, 12/13 – pročišćeni tekst, 4/18, 20/18 – pročišćeni tekst i 9/20), Gradonačelnik Grada Svetog Ivana Zeline, donosi sljedeću</w:t>
      </w:r>
    </w:p>
    <w:p w14:paraId="17B34FE8" w14:textId="77777777" w:rsidR="00935A38" w:rsidRPr="001F7771" w:rsidRDefault="00935A38" w:rsidP="00935A38">
      <w:pPr>
        <w:jc w:val="both"/>
        <w:rPr>
          <w:rFonts w:ascii="Arial" w:hAnsi="Arial" w:cs="Arial"/>
          <w:sz w:val="22"/>
          <w:szCs w:val="22"/>
        </w:rPr>
      </w:pPr>
    </w:p>
    <w:p w14:paraId="550D2FED" w14:textId="77777777" w:rsidR="00935A38" w:rsidRPr="001F7771" w:rsidRDefault="00935A38" w:rsidP="00935A38">
      <w:pPr>
        <w:jc w:val="center"/>
        <w:rPr>
          <w:rFonts w:ascii="Arial" w:hAnsi="Arial" w:cs="Arial"/>
          <w:b/>
          <w:sz w:val="22"/>
          <w:szCs w:val="22"/>
        </w:rPr>
      </w:pPr>
      <w:r w:rsidRPr="001F7771">
        <w:rPr>
          <w:rFonts w:ascii="Arial" w:hAnsi="Arial" w:cs="Arial"/>
          <w:b/>
          <w:sz w:val="22"/>
          <w:szCs w:val="22"/>
        </w:rPr>
        <w:t xml:space="preserve">ODLUKU </w:t>
      </w:r>
    </w:p>
    <w:p w14:paraId="75F47D39" w14:textId="77777777" w:rsidR="00935A38" w:rsidRPr="001F7771" w:rsidRDefault="00935A38" w:rsidP="00935A38">
      <w:pPr>
        <w:jc w:val="both"/>
        <w:rPr>
          <w:rFonts w:ascii="Arial" w:hAnsi="Arial" w:cs="Arial"/>
          <w:sz w:val="22"/>
          <w:szCs w:val="22"/>
        </w:rPr>
      </w:pPr>
    </w:p>
    <w:p w14:paraId="3F74E3A6" w14:textId="77777777" w:rsidR="00935A38" w:rsidRPr="001F7771" w:rsidRDefault="00935A38" w:rsidP="00935A38">
      <w:pPr>
        <w:jc w:val="center"/>
        <w:rPr>
          <w:rFonts w:ascii="Arial" w:hAnsi="Arial" w:cs="Arial"/>
          <w:b/>
          <w:sz w:val="22"/>
          <w:szCs w:val="22"/>
        </w:rPr>
      </w:pPr>
      <w:r w:rsidRPr="001F7771">
        <w:rPr>
          <w:rFonts w:ascii="Arial" w:hAnsi="Arial" w:cs="Arial"/>
          <w:b/>
          <w:sz w:val="22"/>
          <w:szCs w:val="22"/>
        </w:rPr>
        <w:t>I.</w:t>
      </w:r>
    </w:p>
    <w:p w14:paraId="024E3F89" w14:textId="77777777" w:rsidR="00935A38" w:rsidRPr="001F7771" w:rsidRDefault="00935A38" w:rsidP="00074BAD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1F7771">
        <w:rPr>
          <w:rFonts w:ascii="Arial" w:hAnsi="Arial" w:cs="Arial"/>
          <w:sz w:val="22"/>
          <w:szCs w:val="22"/>
        </w:rPr>
        <w:t>Zabranjuje se paljenje vatre na svim javnim i privatnim otvorenim prostorima na području Grada Svetog Ivana Zeline.</w:t>
      </w:r>
    </w:p>
    <w:p w14:paraId="0EE81149" w14:textId="6626325E" w:rsidR="00935A38" w:rsidRDefault="00935A38" w:rsidP="00074BAD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1F7771">
        <w:rPr>
          <w:rFonts w:ascii="Arial" w:hAnsi="Arial" w:cs="Arial"/>
          <w:sz w:val="22"/>
          <w:szCs w:val="22"/>
        </w:rPr>
        <w:t xml:space="preserve">Iznimno od stavka 1. ove točke, dozvoljava se spaljivanje </w:t>
      </w:r>
      <w:r w:rsidR="00D14332" w:rsidRPr="001F7771">
        <w:rPr>
          <w:rFonts w:ascii="Arial" w:hAnsi="Arial" w:cs="Arial"/>
          <w:sz w:val="22"/>
          <w:szCs w:val="22"/>
        </w:rPr>
        <w:t>materijala biljnog podrijetla (granja od rezidbe voćaka, vinograda, ukrasnog bilja…) na privatnom otvorenom prostoru u vlasništvu punoljetne osobe koja vrši spaljivanje</w:t>
      </w:r>
      <w:r w:rsidR="001A767C" w:rsidRPr="001F7771">
        <w:rPr>
          <w:rFonts w:ascii="Arial" w:hAnsi="Arial" w:cs="Arial"/>
          <w:sz w:val="22"/>
          <w:szCs w:val="22"/>
        </w:rPr>
        <w:t>, uz obavezno poštivanje sljedećih uvjeta:</w:t>
      </w:r>
    </w:p>
    <w:p w14:paraId="2ED45742" w14:textId="7676AA76" w:rsidR="001A767C" w:rsidRPr="001F7771" w:rsidRDefault="001A767C" w:rsidP="00074BAD">
      <w:pPr>
        <w:pStyle w:val="Bezproreda"/>
        <w:numPr>
          <w:ilvl w:val="0"/>
          <w:numId w:val="10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1F7771">
        <w:rPr>
          <w:rFonts w:ascii="Arial" w:hAnsi="Arial" w:cs="Arial"/>
          <w:sz w:val="22"/>
          <w:szCs w:val="22"/>
        </w:rPr>
        <w:t>mjesto na kojem se spaljuje materijal biljnog podrijetla mora biti dovoljno udaljeno od objekata, voćnjaka, vinograda, plinovoda, vodova električne energije da ih plamen ili prelijetanje iskri ne mogu zahvatiti</w:t>
      </w:r>
      <w:r w:rsidR="001F7771" w:rsidRPr="001F7771">
        <w:rPr>
          <w:rFonts w:ascii="Arial" w:hAnsi="Arial" w:cs="Arial"/>
          <w:sz w:val="22"/>
          <w:szCs w:val="22"/>
        </w:rPr>
        <w:t>,</w:t>
      </w:r>
    </w:p>
    <w:p w14:paraId="23245020" w14:textId="502FF15D" w:rsidR="001A767C" w:rsidRPr="001F7771" w:rsidRDefault="001A767C" w:rsidP="00074BAD">
      <w:pPr>
        <w:pStyle w:val="Bezproreda"/>
        <w:numPr>
          <w:ilvl w:val="0"/>
          <w:numId w:val="10"/>
        </w:numPr>
        <w:spacing w:before="80"/>
        <w:rPr>
          <w:rFonts w:ascii="Arial" w:hAnsi="Arial" w:cs="Arial"/>
          <w:sz w:val="22"/>
          <w:szCs w:val="22"/>
        </w:rPr>
      </w:pPr>
      <w:r w:rsidRPr="001F7771">
        <w:rPr>
          <w:rFonts w:ascii="Arial" w:hAnsi="Arial" w:cs="Arial"/>
          <w:sz w:val="22"/>
          <w:szCs w:val="22"/>
        </w:rPr>
        <w:t>oko mjesta paljenja očistiti sigurnosni pojas u krugu od najmanje tri metra</w:t>
      </w:r>
      <w:r w:rsidR="001F7771" w:rsidRPr="001F7771">
        <w:rPr>
          <w:rFonts w:ascii="Arial" w:hAnsi="Arial" w:cs="Arial"/>
          <w:sz w:val="22"/>
          <w:szCs w:val="22"/>
        </w:rPr>
        <w:t>,</w:t>
      </w:r>
    </w:p>
    <w:p w14:paraId="4322AA99" w14:textId="5A4B5340" w:rsidR="001A767C" w:rsidRPr="001F7771" w:rsidRDefault="001A767C" w:rsidP="00074BAD">
      <w:pPr>
        <w:pStyle w:val="Bezproreda"/>
        <w:numPr>
          <w:ilvl w:val="0"/>
          <w:numId w:val="10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1F7771">
        <w:rPr>
          <w:rFonts w:ascii="Arial" w:hAnsi="Arial" w:cs="Arial"/>
          <w:sz w:val="22"/>
          <w:szCs w:val="22"/>
        </w:rPr>
        <w:t xml:space="preserve">spaljivanju materijala biljnog </w:t>
      </w:r>
      <w:r w:rsidR="001F7771" w:rsidRPr="001F7771">
        <w:rPr>
          <w:rFonts w:ascii="Arial" w:hAnsi="Arial" w:cs="Arial"/>
          <w:sz w:val="22"/>
          <w:szCs w:val="22"/>
        </w:rPr>
        <w:t>podrijetla</w:t>
      </w:r>
      <w:r w:rsidRPr="001F7771">
        <w:rPr>
          <w:rFonts w:ascii="Arial" w:hAnsi="Arial" w:cs="Arial"/>
          <w:sz w:val="22"/>
          <w:szCs w:val="22"/>
        </w:rPr>
        <w:t xml:space="preserve"> moraju biti nazočne punoljetne osobe koje su zapalile vatru, a uz sebe trebaju imati sredstva i opremu za početno gašenje požara (lopata, grablje, voda i dr.) Osoba koja je naložila vatru dužna ju je ugasiti i tek kada je vatra potpuno ugašena, a to se utvrđuje prebacivanjem pepela i polijevanjem vodom, smije napustiti to mjesto</w:t>
      </w:r>
      <w:r w:rsidR="001F7771" w:rsidRPr="001F7771">
        <w:rPr>
          <w:rFonts w:ascii="Arial" w:hAnsi="Arial" w:cs="Arial"/>
          <w:sz w:val="22"/>
          <w:szCs w:val="22"/>
        </w:rPr>
        <w:t>.</w:t>
      </w:r>
    </w:p>
    <w:p w14:paraId="23F79AA8" w14:textId="77777777" w:rsidR="003968B2" w:rsidRPr="001F7771" w:rsidRDefault="003968B2" w:rsidP="00074BAD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6CF4E829" w14:textId="77777777" w:rsidR="00935A38" w:rsidRPr="001F7771" w:rsidRDefault="00935A38" w:rsidP="00074BAD">
      <w:pPr>
        <w:spacing w:before="80"/>
        <w:jc w:val="center"/>
        <w:rPr>
          <w:rFonts w:ascii="Arial" w:hAnsi="Arial" w:cs="Arial"/>
          <w:b/>
          <w:bCs/>
          <w:sz w:val="22"/>
          <w:szCs w:val="22"/>
        </w:rPr>
      </w:pPr>
      <w:r w:rsidRPr="001F7771">
        <w:rPr>
          <w:rFonts w:ascii="Arial" w:hAnsi="Arial" w:cs="Arial"/>
          <w:b/>
          <w:bCs/>
          <w:sz w:val="22"/>
          <w:szCs w:val="22"/>
        </w:rPr>
        <w:t>II.</w:t>
      </w:r>
    </w:p>
    <w:p w14:paraId="0A7B5187" w14:textId="77777777" w:rsidR="00935A38" w:rsidRPr="001F7771" w:rsidRDefault="00935A38" w:rsidP="00074BAD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1F7771">
        <w:rPr>
          <w:rFonts w:ascii="Arial" w:hAnsi="Arial" w:cs="Arial"/>
          <w:sz w:val="22"/>
          <w:szCs w:val="22"/>
        </w:rPr>
        <w:t>Ova odluka donosi se zbog izvanredne situacije nastale uslijed ugroza korona virusa i potresa, a kako bi se izbjegle nepotrebne intervencije vatrogasnih postrojbi koje su sada nužne u istim ugrozama.</w:t>
      </w:r>
    </w:p>
    <w:p w14:paraId="0DBA529D" w14:textId="77777777" w:rsidR="00935A38" w:rsidRPr="001F7771" w:rsidRDefault="00935A38" w:rsidP="00074BAD">
      <w:pPr>
        <w:spacing w:before="80"/>
        <w:jc w:val="center"/>
        <w:rPr>
          <w:rFonts w:ascii="Arial" w:hAnsi="Arial" w:cs="Arial"/>
          <w:b/>
          <w:sz w:val="22"/>
          <w:szCs w:val="22"/>
        </w:rPr>
      </w:pPr>
      <w:r w:rsidRPr="001F7771">
        <w:rPr>
          <w:rFonts w:ascii="Arial" w:hAnsi="Arial" w:cs="Arial"/>
          <w:b/>
          <w:sz w:val="22"/>
          <w:szCs w:val="22"/>
        </w:rPr>
        <w:t>II</w:t>
      </w:r>
      <w:r w:rsidR="001F7771">
        <w:rPr>
          <w:rFonts w:ascii="Arial" w:hAnsi="Arial" w:cs="Arial"/>
          <w:b/>
          <w:sz w:val="22"/>
          <w:szCs w:val="22"/>
        </w:rPr>
        <w:t>I</w:t>
      </w:r>
      <w:r w:rsidRPr="001F7771">
        <w:rPr>
          <w:rFonts w:ascii="Arial" w:hAnsi="Arial" w:cs="Arial"/>
          <w:b/>
          <w:sz w:val="22"/>
          <w:szCs w:val="22"/>
        </w:rPr>
        <w:t>.</w:t>
      </w:r>
    </w:p>
    <w:p w14:paraId="4000045D" w14:textId="77777777" w:rsidR="00911913" w:rsidRPr="001F7771" w:rsidRDefault="00911913" w:rsidP="00074BAD">
      <w:p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1F7771">
        <w:rPr>
          <w:rFonts w:ascii="Arial" w:hAnsi="Arial" w:cs="Arial"/>
          <w:bCs/>
          <w:sz w:val="22"/>
          <w:szCs w:val="22"/>
        </w:rPr>
        <w:t>Danom stupanja na snagu ove Odluke prestaje</w:t>
      </w:r>
      <w:r w:rsidR="008903A8">
        <w:rPr>
          <w:rFonts w:ascii="Arial" w:hAnsi="Arial" w:cs="Arial"/>
          <w:bCs/>
          <w:sz w:val="22"/>
          <w:szCs w:val="22"/>
        </w:rPr>
        <w:t xml:space="preserve"> važiti </w:t>
      </w:r>
      <w:r w:rsidRPr="001F7771">
        <w:rPr>
          <w:rFonts w:ascii="Arial" w:hAnsi="Arial" w:cs="Arial"/>
          <w:bCs/>
          <w:sz w:val="22"/>
          <w:szCs w:val="22"/>
        </w:rPr>
        <w:t>Odluka, KLASA: 810-01/20</w:t>
      </w:r>
      <w:r w:rsidR="00E70990">
        <w:rPr>
          <w:rFonts w:ascii="Arial" w:hAnsi="Arial" w:cs="Arial"/>
          <w:bCs/>
          <w:sz w:val="22"/>
          <w:szCs w:val="22"/>
        </w:rPr>
        <w:t>-</w:t>
      </w:r>
      <w:r w:rsidRPr="001F7771">
        <w:rPr>
          <w:rFonts w:ascii="Arial" w:hAnsi="Arial" w:cs="Arial"/>
          <w:bCs/>
          <w:sz w:val="22"/>
          <w:szCs w:val="22"/>
        </w:rPr>
        <w:t>01/06, URBROJ: 238/30-02/07-20-4 od 23. ožujka 2020. godine.</w:t>
      </w:r>
    </w:p>
    <w:p w14:paraId="5BB42785" w14:textId="77777777" w:rsidR="00935A38" w:rsidRPr="001F7771" w:rsidRDefault="00935A38" w:rsidP="00074BAD">
      <w:p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1F7771">
        <w:rPr>
          <w:rFonts w:ascii="Arial" w:hAnsi="Arial" w:cs="Arial"/>
          <w:sz w:val="22"/>
          <w:szCs w:val="22"/>
        </w:rPr>
        <w:t xml:space="preserve">Ova </w:t>
      </w:r>
      <w:r w:rsidR="008903A8">
        <w:rPr>
          <w:rFonts w:ascii="Arial" w:hAnsi="Arial" w:cs="Arial"/>
          <w:sz w:val="22"/>
          <w:szCs w:val="22"/>
        </w:rPr>
        <w:t>O</w:t>
      </w:r>
      <w:r w:rsidRPr="001F7771">
        <w:rPr>
          <w:rFonts w:ascii="Arial" w:hAnsi="Arial" w:cs="Arial"/>
          <w:sz w:val="22"/>
          <w:szCs w:val="22"/>
        </w:rPr>
        <w:t>dluka stupa na snagu danom donošenja, a</w:t>
      </w:r>
      <w:r w:rsidRPr="001F7771">
        <w:rPr>
          <w:rFonts w:ascii="Arial" w:hAnsi="Arial" w:cs="Arial"/>
          <w:bCs/>
          <w:sz w:val="22"/>
          <w:szCs w:val="22"/>
        </w:rPr>
        <w:t xml:space="preserve"> ostaje na snazi do daljnjega, odnosno do njezinog ukidanja.</w:t>
      </w:r>
    </w:p>
    <w:p w14:paraId="6F1409C0" w14:textId="77777777" w:rsidR="00935A38" w:rsidRPr="001F7771" w:rsidRDefault="00935A38" w:rsidP="00935A38">
      <w:pPr>
        <w:ind w:left="6372" w:firstLine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372" w:type="dxa"/>
        <w:tblLook w:val="04A0" w:firstRow="1" w:lastRow="0" w:firstColumn="1" w:lastColumn="0" w:noHBand="0" w:noVBand="1"/>
      </w:tblPr>
      <w:tblGrid>
        <w:gridCol w:w="2700"/>
      </w:tblGrid>
      <w:tr w:rsidR="00935A38" w:rsidRPr="001F7771" w14:paraId="63EDD08B" w14:textId="77777777" w:rsidTr="00B33AD1">
        <w:tc>
          <w:tcPr>
            <w:tcW w:w="2916" w:type="dxa"/>
            <w:vAlign w:val="center"/>
            <w:hideMark/>
          </w:tcPr>
          <w:p w14:paraId="6EC703E8" w14:textId="77777777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771">
              <w:rPr>
                <w:rFonts w:ascii="Arial" w:hAnsi="Arial" w:cs="Arial"/>
                <w:b/>
                <w:sz w:val="22"/>
                <w:szCs w:val="22"/>
              </w:rPr>
              <w:t>GRADONAČELNIK</w:t>
            </w:r>
          </w:p>
        </w:tc>
      </w:tr>
      <w:tr w:rsidR="00935A38" w:rsidRPr="001F7771" w14:paraId="2FFEE912" w14:textId="77777777" w:rsidTr="00B33AD1">
        <w:tc>
          <w:tcPr>
            <w:tcW w:w="2916" w:type="dxa"/>
            <w:vAlign w:val="center"/>
            <w:hideMark/>
          </w:tcPr>
          <w:p w14:paraId="356648AD" w14:textId="63140DB5" w:rsidR="00935A38" w:rsidRPr="001F7771" w:rsidRDefault="00935A38" w:rsidP="00B33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771">
              <w:rPr>
                <w:rFonts w:ascii="Arial" w:hAnsi="Arial" w:cs="Arial"/>
                <w:b/>
                <w:sz w:val="22"/>
                <w:szCs w:val="22"/>
              </w:rPr>
              <w:t>Hrvoje Košćec</w:t>
            </w:r>
            <w:r w:rsidR="007F57FD">
              <w:rPr>
                <w:rFonts w:ascii="Arial" w:hAnsi="Arial" w:cs="Arial"/>
                <w:b/>
                <w:sz w:val="22"/>
                <w:szCs w:val="22"/>
              </w:rPr>
              <w:t>, v.r.</w:t>
            </w:r>
            <w:bookmarkStart w:id="0" w:name="_GoBack"/>
            <w:bookmarkEnd w:id="0"/>
          </w:p>
        </w:tc>
      </w:tr>
    </w:tbl>
    <w:p w14:paraId="6140114F" w14:textId="77777777" w:rsidR="00935A38" w:rsidRPr="001F7771" w:rsidRDefault="00935A38" w:rsidP="00935A38">
      <w:pPr>
        <w:jc w:val="both"/>
        <w:rPr>
          <w:rFonts w:ascii="Arial" w:hAnsi="Arial" w:cs="Arial"/>
          <w:b/>
          <w:sz w:val="22"/>
          <w:szCs w:val="22"/>
        </w:rPr>
      </w:pPr>
    </w:p>
    <w:sectPr w:rsidR="00935A38" w:rsidRPr="001F7771" w:rsidSect="001F777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5C9"/>
    <w:multiLevelType w:val="multilevel"/>
    <w:tmpl w:val="D61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83E74"/>
    <w:multiLevelType w:val="multilevel"/>
    <w:tmpl w:val="2F0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3E78"/>
    <w:multiLevelType w:val="multilevel"/>
    <w:tmpl w:val="731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81653"/>
    <w:multiLevelType w:val="hybridMultilevel"/>
    <w:tmpl w:val="2DBE4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6662"/>
    <w:multiLevelType w:val="hybridMultilevel"/>
    <w:tmpl w:val="3306C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7578DE"/>
    <w:multiLevelType w:val="hybridMultilevel"/>
    <w:tmpl w:val="E09A1E4C"/>
    <w:lvl w:ilvl="0" w:tplc="D938B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012287"/>
    <w:multiLevelType w:val="multilevel"/>
    <w:tmpl w:val="8D9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B4DA1"/>
    <w:multiLevelType w:val="multilevel"/>
    <w:tmpl w:val="B6E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41B90"/>
    <w:multiLevelType w:val="hybridMultilevel"/>
    <w:tmpl w:val="49ACA9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F3"/>
    <w:rsid w:val="00021556"/>
    <w:rsid w:val="00074BAD"/>
    <w:rsid w:val="000B4D02"/>
    <w:rsid w:val="001A767C"/>
    <w:rsid w:val="001F7771"/>
    <w:rsid w:val="002D272A"/>
    <w:rsid w:val="00333F0E"/>
    <w:rsid w:val="003968B2"/>
    <w:rsid w:val="0047793C"/>
    <w:rsid w:val="007849CC"/>
    <w:rsid w:val="007F57FD"/>
    <w:rsid w:val="008144C8"/>
    <w:rsid w:val="00835EF5"/>
    <w:rsid w:val="008903A8"/>
    <w:rsid w:val="00895DF7"/>
    <w:rsid w:val="00911913"/>
    <w:rsid w:val="00935A38"/>
    <w:rsid w:val="00A91D66"/>
    <w:rsid w:val="00BF7250"/>
    <w:rsid w:val="00D14332"/>
    <w:rsid w:val="00DF6330"/>
    <w:rsid w:val="00E70990"/>
    <w:rsid w:val="00E764E7"/>
    <w:rsid w:val="00E975AE"/>
    <w:rsid w:val="00FE56F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559D"/>
  <w15:chartTrackingRefBased/>
  <w15:docId w15:val="{43BDB3E5-72D4-4598-8A18-444EEF7A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E56F3"/>
    <w:pPr>
      <w:keepNext/>
      <w:outlineLvl w:val="0"/>
    </w:pPr>
    <w:rPr>
      <w:rFonts w:ascii="Arial" w:hAnsi="Arial" w:cs="Arial"/>
      <w:b/>
      <w:bCs/>
      <w:sz w:val="22"/>
      <w:szCs w:val="20"/>
      <w:lang w:val="de-D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968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6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968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E56F3"/>
    <w:rPr>
      <w:rFonts w:ascii="Arial" w:eastAsia="Times New Roman" w:hAnsi="Arial" w:cs="Arial"/>
      <w:b/>
      <w:bCs/>
      <w:szCs w:val="20"/>
      <w:lang w:val="de-DE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968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968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968B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43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332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1F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1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8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1034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1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3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625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5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47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13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42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8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08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2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0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3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02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03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55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03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71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60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6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4689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D9D9D9"/>
                                    <w:right w:val="none" w:sz="0" w:space="0" w:color="auto"/>
                                  </w:divBdr>
                                  <w:divsChild>
                                    <w:div w:id="5629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2828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8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86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71790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342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29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37920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3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56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9672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6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35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33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0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71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3880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31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44597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1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03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6271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7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4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3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79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8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1340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4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3407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06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15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251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3</cp:revision>
  <cp:lastPrinted>2020-04-08T10:43:00Z</cp:lastPrinted>
  <dcterms:created xsi:type="dcterms:W3CDTF">2020-04-08T12:47:00Z</dcterms:created>
  <dcterms:modified xsi:type="dcterms:W3CDTF">2020-04-08T13:11:00Z</dcterms:modified>
</cp:coreProperties>
</file>