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366"/>
        <w:gridCol w:w="5040"/>
      </w:tblGrid>
      <w:tr w:rsidR="00386831" w:rsidRPr="00074744" w14:paraId="5CDB85EA" w14:textId="77777777" w:rsidTr="009A328B">
        <w:trPr>
          <w:cantSplit/>
          <w:trHeight w:val="1450"/>
        </w:trPr>
        <w:tc>
          <w:tcPr>
            <w:tcW w:w="1276" w:type="dxa"/>
            <w:vAlign w:val="center"/>
          </w:tcPr>
          <w:p w14:paraId="69A092D4" w14:textId="77777777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vMerge w:val="restart"/>
          </w:tcPr>
          <w:p w14:paraId="502DBB70" w14:textId="77777777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object w:dxaOrig="2625" w:dyaOrig="2385" w14:anchorId="1C6B7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61070604" r:id="rId6"/>
              </w:object>
            </w:r>
          </w:p>
          <w:p w14:paraId="057C8B29" w14:textId="77777777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REPUBLIKA HRVATSKA</w:t>
            </w:r>
          </w:p>
          <w:p w14:paraId="15F364B6" w14:textId="77777777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ZAGREBAČKA ŽUPANIJA</w:t>
            </w:r>
          </w:p>
          <w:p w14:paraId="356B522A" w14:textId="77777777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GRAD SVETI IVAN ZELINA</w:t>
            </w:r>
          </w:p>
          <w:p w14:paraId="713BEA00" w14:textId="77777777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GRADONAČELNIK</w:t>
            </w:r>
          </w:p>
          <w:p w14:paraId="228CEC8D" w14:textId="77777777" w:rsidR="00386831" w:rsidRPr="00074744" w:rsidRDefault="00386831" w:rsidP="009A328B">
            <w:pPr>
              <w:pStyle w:val="Naslov1"/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  <w:vMerge w:val="restart"/>
          </w:tcPr>
          <w:p w14:paraId="135B9C17" w14:textId="77777777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7FE10B" w14:textId="77777777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92FCD" w14:textId="77777777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6831" w:rsidRPr="00074744" w14:paraId="47EEB524" w14:textId="77777777" w:rsidTr="009A328B">
        <w:trPr>
          <w:cantSplit/>
          <w:trHeight w:val="1450"/>
        </w:trPr>
        <w:tc>
          <w:tcPr>
            <w:tcW w:w="1276" w:type="dxa"/>
            <w:vAlign w:val="center"/>
          </w:tcPr>
          <w:p w14:paraId="6CAD55EB" w14:textId="02740A82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0EC7064" wp14:editId="7963BDC4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vMerge/>
            <w:vAlign w:val="center"/>
          </w:tcPr>
          <w:p w14:paraId="50C6187F" w14:textId="77777777" w:rsidR="00386831" w:rsidRPr="00074744" w:rsidRDefault="00386831" w:rsidP="009A328B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040" w:type="dxa"/>
            <w:vMerge/>
            <w:vAlign w:val="center"/>
          </w:tcPr>
          <w:p w14:paraId="5AA6B15A" w14:textId="77777777" w:rsidR="00386831" w:rsidRPr="00074744" w:rsidRDefault="00386831" w:rsidP="009A32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6831" w:rsidRPr="00074744" w14:paraId="3539B4ED" w14:textId="77777777" w:rsidTr="009A328B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2BA8120D" w14:textId="77777777" w:rsidR="00386831" w:rsidRPr="00074744" w:rsidRDefault="00386831" w:rsidP="009A32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94CBE" w14:textId="77777777" w:rsidR="00386831" w:rsidRPr="00074744" w:rsidRDefault="00386831" w:rsidP="009A328B">
            <w:pPr>
              <w:rPr>
                <w:rFonts w:ascii="Arial" w:hAnsi="Arial" w:cs="Arial"/>
                <w:sz w:val="22"/>
                <w:szCs w:val="22"/>
              </w:rPr>
            </w:pPr>
            <w:r w:rsidRPr="00074744">
              <w:rPr>
                <w:rFonts w:ascii="Arial" w:hAnsi="Arial" w:cs="Arial"/>
                <w:sz w:val="22"/>
                <w:szCs w:val="22"/>
              </w:rPr>
              <w:t>KLASA:</w:t>
            </w:r>
            <w:r>
              <w:rPr>
                <w:rFonts w:ascii="Arial" w:hAnsi="Arial" w:cs="Arial"/>
                <w:sz w:val="22"/>
                <w:szCs w:val="22"/>
              </w:rPr>
              <w:t xml:space="preserve"> 602-04/20-01/02</w:t>
            </w:r>
          </w:p>
          <w:p w14:paraId="6A9214EC" w14:textId="00BCEA59" w:rsidR="00386831" w:rsidRDefault="00386831" w:rsidP="009A328B">
            <w:pPr>
              <w:rPr>
                <w:rFonts w:ascii="Arial" w:hAnsi="Arial" w:cs="Arial"/>
                <w:sz w:val="22"/>
                <w:szCs w:val="22"/>
              </w:rPr>
            </w:pPr>
            <w:r w:rsidRPr="00074744">
              <w:rPr>
                <w:rFonts w:ascii="Arial" w:hAnsi="Arial" w:cs="Arial"/>
                <w:sz w:val="22"/>
                <w:szCs w:val="22"/>
              </w:rPr>
              <w:t xml:space="preserve">URBROJ: </w:t>
            </w:r>
            <w:r>
              <w:rPr>
                <w:rFonts w:ascii="Arial" w:hAnsi="Arial" w:cs="Arial"/>
                <w:sz w:val="22"/>
                <w:szCs w:val="22"/>
              </w:rPr>
              <w:t>238/30-02/26-20-</w:t>
            </w:r>
            <w:r w:rsidR="00956DA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139A443" w14:textId="718612F8" w:rsidR="00386831" w:rsidRPr="00074744" w:rsidRDefault="00386831" w:rsidP="009A328B">
            <w:pPr>
              <w:rPr>
                <w:rFonts w:ascii="Arial" w:hAnsi="Arial" w:cs="Arial"/>
                <w:sz w:val="22"/>
                <w:szCs w:val="22"/>
              </w:rPr>
            </w:pPr>
            <w:r w:rsidRPr="00074744">
              <w:rPr>
                <w:rFonts w:ascii="Arial" w:hAnsi="Arial" w:cs="Arial"/>
                <w:sz w:val="22"/>
                <w:szCs w:val="22"/>
              </w:rPr>
              <w:t>Sv. Ivan Zelina,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DA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 rujna 2020.</w:t>
            </w:r>
          </w:p>
        </w:tc>
        <w:tc>
          <w:tcPr>
            <w:tcW w:w="5040" w:type="dxa"/>
          </w:tcPr>
          <w:p w14:paraId="1B5F61DA" w14:textId="77777777" w:rsidR="00386831" w:rsidRPr="00074744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EA714" w14:textId="77777777" w:rsidR="00386831" w:rsidRDefault="00386831" w:rsidP="00386831">
      <w:pPr>
        <w:pStyle w:val="Tijeloteksta"/>
        <w:jc w:val="both"/>
        <w:rPr>
          <w:rFonts w:ascii="Arial" w:hAnsi="Arial" w:cs="Arial"/>
          <w:szCs w:val="22"/>
        </w:rPr>
      </w:pPr>
    </w:p>
    <w:p w14:paraId="55BC6439" w14:textId="76FC7D4E" w:rsidR="00386831" w:rsidRPr="00DE467B" w:rsidRDefault="00386831" w:rsidP="00386831">
      <w:pPr>
        <w:pStyle w:val="Tijeloteksta"/>
        <w:ind w:firstLine="720"/>
        <w:jc w:val="both"/>
        <w:rPr>
          <w:rFonts w:ascii="Arial" w:hAnsi="Arial" w:cs="Arial"/>
          <w:szCs w:val="22"/>
        </w:rPr>
      </w:pPr>
      <w:r w:rsidRPr="00DE467B">
        <w:rPr>
          <w:rFonts w:ascii="Arial" w:hAnsi="Arial" w:cs="Arial"/>
          <w:szCs w:val="22"/>
        </w:rPr>
        <w:t xml:space="preserve">Na temelju </w:t>
      </w:r>
      <w:r w:rsidRPr="00EA6D20">
        <w:rPr>
          <w:rFonts w:ascii="Arial" w:hAnsi="Arial" w:cs="Arial"/>
          <w:szCs w:val="22"/>
        </w:rPr>
        <w:t>članka 48. Zakona o lokalnoj i područnoj (regionalnoj) samoupravi (NN br. 33/01, 60/01, 129/05, 109/07, 125/08, 36/09, 36/09, 150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11, 144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12, 19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13-pročišćeni tekst, 137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15 i 123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, 98/19</w:t>
      </w:r>
      <w:r w:rsidRPr="00EA6D20">
        <w:rPr>
          <w:rFonts w:ascii="Arial" w:hAnsi="Arial" w:cs="Arial"/>
          <w:szCs w:val="22"/>
        </w:rPr>
        <w:t xml:space="preserve">) i </w:t>
      </w:r>
      <w:r w:rsidRPr="00DE467B">
        <w:rPr>
          <w:rFonts w:ascii="Arial" w:hAnsi="Arial" w:cs="Arial"/>
          <w:szCs w:val="22"/>
        </w:rPr>
        <w:t xml:space="preserve">članka 36.a Statuta Grada Sv. Ivana Zeline </w:t>
      </w:r>
      <w:r w:rsidRPr="006C5342">
        <w:rPr>
          <w:rFonts w:ascii="Arial" w:hAnsi="Arial" w:cs="Arial"/>
          <w:szCs w:val="22"/>
        </w:rPr>
        <w:t>("Zelinske novine", br. 8/01, 7/02, 10/04, 1/06, 3/06 – pročišćeni tekst, 9/09, 11/09 – pročišćeni tekst, 5/13, 12/13 – pročišćeni tekst, 4/18 i 20/18 – pročišćeni tekst</w:t>
      </w:r>
      <w:r>
        <w:rPr>
          <w:rFonts w:ascii="Arial" w:hAnsi="Arial" w:cs="Arial"/>
          <w:szCs w:val="22"/>
        </w:rPr>
        <w:t>, 9/20</w:t>
      </w:r>
      <w:r w:rsidRPr="006C5342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, </w:t>
      </w:r>
      <w:r w:rsidRPr="00DE467B">
        <w:rPr>
          <w:rFonts w:ascii="Arial" w:hAnsi="Arial" w:cs="Arial"/>
          <w:szCs w:val="22"/>
        </w:rPr>
        <w:t xml:space="preserve">Gradonačelnik Grada Svetog Ivana Zeline, </w:t>
      </w:r>
      <w:r>
        <w:rPr>
          <w:rFonts w:ascii="Arial" w:hAnsi="Arial" w:cs="Arial"/>
          <w:szCs w:val="22"/>
        </w:rPr>
        <w:t xml:space="preserve">dana </w:t>
      </w:r>
      <w:r w:rsidR="00956DAF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. rujna 2020. godine, </w:t>
      </w:r>
      <w:r w:rsidRPr="00DE467B">
        <w:rPr>
          <w:rFonts w:ascii="Arial" w:hAnsi="Arial" w:cs="Arial"/>
          <w:szCs w:val="22"/>
        </w:rPr>
        <w:t xml:space="preserve">donio je </w:t>
      </w:r>
      <w:r>
        <w:rPr>
          <w:rFonts w:ascii="Arial" w:hAnsi="Arial" w:cs="Arial"/>
          <w:szCs w:val="22"/>
        </w:rPr>
        <w:t>slijedeću</w:t>
      </w:r>
    </w:p>
    <w:p w14:paraId="375DB883" w14:textId="77777777" w:rsidR="00386831" w:rsidRPr="003E7CD5" w:rsidRDefault="00386831" w:rsidP="00386831">
      <w:pPr>
        <w:jc w:val="both"/>
        <w:rPr>
          <w:rFonts w:ascii="Arial" w:hAnsi="Arial" w:cs="Arial"/>
          <w:sz w:val="22"/>
          <w:szCs w:val="22"/>
        </w:rPr>
      </w:pPr>
    </w:p>
    <w:p w14:paraId="4E1D7BBB" w14:textId="77777777" w:rsidR="00386831" w:rsidRDefault="00386831" w:rsidP="00386831">
      <w:pPr>
        <w:jc w:val="center"/>
        <w:rPr>
          <w:rFonts w:ascii="Arial" w:hAnsi="Arial" w:cs="Arial"/>
          <w:b/>
          <w:sz w:val="22"/>
          <w:szCs w:val="22"/>
        </w:rPr>
      </w:pPr>
      <w:r w:rsidRPr="003E7CD5">
        <w:rPr>
          <w:rFonts w:ascii="Arial" w:hAnsi="Arial" w:cs="Arial"/>
          <w:b/>
          <w:sz w:val="22"/>
          <w:szCs w:val="22"/>
        </w:rPr>
        <w:t>O D L U K 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17C4B90" w14:textId="53967543" w:rsidR="00386831" w:rsidRDefault="00386831" w:rsidP="003868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izmjeni Odluke</w:t>
      </w:r>
    </w:p>
    <w:p w14:paraId="386BA236" w14:textId="77777777" w:rsidR="00386831" w:rsidRDefault="00386831" w:rsidP="003868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stipendijama Grada Svetog Ivana Zeline</w:t>
      </w:r>
    </w:p>
    <w:p w14:paraId="4D99C7C8" w14:textId="097441F7" w:rsidR="00A311F8" w:rsidRDefault="00386831" w:rsidP="003868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akademsku godinu 2020./2021</w:t>
      </w:r>
    </w:p>
    <w:p w14:paraId="439596CD" w14:textId="5CC70106" w:rsidR="00386831" w:rsidRDefault="00386831" w:rsidP="00386831">
      <w:pPr>
        <w:rPr>
          <w:rFonts w:ascii="Arial" w:hAnsi="Arial" w:cs="Arial"/>
          <w:b/>
          <w:sz w:val="22"/>
          <w:szCs w:val="22"/>
        </w:rPr>
      </w:pPr>
    </w:p>
    <w:p w14:paraId="597F391E" w14:textId="00BF09FF" w:rsidR="00386831" w:rsidRDefault="00386831" w:rsidP="00386831">
      <w:pPr>
        <w:rPr>
          <w:rFonts w:ascii="Arial" w:hAnsi="Arial" w:cs="Arial"/>
          <w:b/>
          <w:sz w:val="22"/>
          <w:szCs w:val="22"/>
        </w:rPr>
      </w:pPr>
    </w:p>
    <w:p w14:paraId="3BEF23CD" w14:textId="4165DD78" w:rsidR="00386831" w:rsidRPr="00386831" w:rsidRDefault="00386831" w:rsidP="0038683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6831">
        <w:rPr>
          <w:rFonts w:ascii="Arial" w:hAnsi="Arial" w:cs="Arial"/>
          <w:sz w:val="22"/>
          <w:szCs w:val="22"/>
        </w:rPr>
        <w:t>U Odluci o stipendijama Grada Svetog Ivana Zeline za akademsku godinu 2020./2021. (Zelinske novine, br. 24/20) mijenja se točka V. i glasi:</w:t>
      </w:r>
    </w:p>
    <w:p w14:paraId="065E2EA6" w14:textId="66305398" w:rsidR="00386831" w:rsidRDefault="00386831" w:rsidP="00386831">
      <w:pPr>
        <w:jc w:val="both"/>
      </w:pPr>
    </w:p>
    <w:p w14:paraId="3CBE3851" w14:textId="5C20A074" w:rsidR="00386831" w:rsidRDefault="00386831" w:rsidP="0038683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0C195F">
        <w:rPr>
          <w:rFonts w:ascii="Arial" w:hAnsi="Arial" w:cs="Arial"/>
          <w:sz w:val="22"/>
          <w:szCs w:val="22"/>
        </w:rPr>
        <w:t>Natječaj će biti objavljen</w:t>
      </w:r>
      <w:r>
        <w:rPr>
          <w:rFonts w:ascii="Arial" w:hAnsi="Arial" w:cs="Arial"/>
          <w:sz w:val="22"/>
          <w:szCs w:val="22"/>
        </w:rPr>
        <w:t xml:space="preserve"> u „Zelinskim novinama“, službenom glasilu Grada Svetog Ivana Zeline,</w:t>
      </w:r>
      <w:r w:rsidRPr="000C195F">
        <w:rPr>
          <w:rFonts w:ascii="Arial" w:hAnsi="Arial" w:cs="Arial"/>
          <w:sz w:val="22"/>
          <w:szCs w:val="22"/>
        </w:rPr>
        <w:t xml:space="preserve"> na internetskoj stranici Grada Svetog Ivana Zeline i na oglasnoj ploči</w:t>
      </w:r>
      <w:r>
        <w:rPr>
          <w:rFonts w:ascii="Arial" w:hAnsi="Arial" w:cs="Arial"/>
          <w:sz w:val="22"/>
          <w:szCs w:val="22"/>
        </w:rPr>
        <w:t xml:space="preserve"> Grada Svetog Ivana Zeline</w:t>
      </w:r>
      <w:r w:rsidRPr="000C195F">
        <w:rPr>
          <w:rFonts w:ascii="Arial" w:hAnsi="Arial" w:cs="Arial"/>
          <w:sz w:val="22"/>
          <w:szCs w:val="22"/>
        </w:rPr>
        <w:t xml:space="preserve">, a traje </w:t>
      </w:r>
      <w:r>
        <w:rPr>
          <w:rFonts w:ascii="Arial" w:hAnsi="Arial" w:cs="Arial"/>
          <w:sz w:val="22"/>
          <w:szCs w:val="22"/>
        </w:rPr>
        <w:t xml:space="preserve">zaključno do 15. listopada 2020.“ </w:t>
      </w:r>
    </w:p>
    <w:p w14:paraId="6AB87514" w14:textId="41707288" w:rsidR="00386831" w:rsidRDefault="00386831" w:rsidP="003868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E5F76F" w14:textId="77777777" w:rsidR="00386831" w:rsidRPr="00386831" w:rsidRDefault="00386831" w:rsidP="0038683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6831">
        <w:rPr>
          <w:rFonts w:ascii="Arial" w:hAnsi="Arial" w:cs="Arial"/>
          <w:sz w:val="22"/>
          <w:szCs w:val="22"/>
        </w:rPr>
        <w:t xml:space="preserve">Ova  Odluka   stupa na  snagu  prvog  dana  od  dana objave u „Zelinskim novinama“,     </w:t>
      </w:r>
    </w:p>
    <w:p w14:paraId="46522AF3" w14:textId="23A6B248" w:rsidR="00386831" w:rsidRPr="00967ECF" w:rsidRDefault="00386831" w:rsidP="00386831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67ECF">
        <w:rPr>
          <w:rFonts w:ascii="Arial" w:hAnsi="Arial" w:cs="Arial"/>
          <w:sz w:val="22"/>
          <w:szCs w:val="22"/>
        </w:rPr>
        <w:t>službenom glasilu Grada Svetog Ivana Zeline.</w:t>
      </w:r>
    </w:p>
    <w:p w14:paraId="11E6A553" w14:textId="77777777" w:rsidR="00386831" w:rsidRPr="00386831" w:rsidRDefault="00386831" w:rsidP="00386831">
      <w:pPr>
        <w:pStyle w:val="Odlomakpopisa"/>
        <w:ind w:left="360"/>
        <w:jc w:val="both"/>
        <w:rPr>
          <w:rFonts w:ascii="Arial" w:hAnsi="Arial" w:cs="Arial"/>
          <w:sz w:val="22"/>
          <w:szCs w:val="22"/>
        </w:rPr>
      </w:pPr>
    </w:p>
    <w:p w14:paraId="3CF89DC6" w14:textId="4E05E781" w:rsidR="00386831" w:rsidRDefault="00386831" w:rsidP="003868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8F138F" w14:textId="77777777" w:rsidR="00386831" w:rsidRDefault="00386831" w:rsidP="00386831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152"/>
      </w:tblGrid>
      <w:tr w:rsidR="00386831" w:rsidRPr="00BB5CA7" w14:paraId="2C7100D7" w14:textId="77777777" w:rsidTr="009A328B">
        <w:tc>
          <w:tcPr>
            <w:tcW w:w="3368" w:type="dxa"/>
            <w:shd w:val="clear" w:color="auto" w:fill="auto"/>
            <w:vAlign w:val="center"/>
          </w:tcPr>
          <w:p w14:paraId="43F5169B" w14:textId="77777777" w:rsidR="00386831" w:rsidRPr="00BB5CA7" w:rsidRDefault="00386831" w:rsidP="009A3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CA7">
              <w:rPr>
                <w:rFonts w:ascii="Arial" w:hAnsi="Arial" w:cs="Arial"/>
                <w:b/>
                <w:sz w:val="22"/>
                <w:szCs w:val="22"/>
              </w:rPr>
              <w:t>GRADONAČELNIK</w:t>
            </w:r>
          </w:p>
        </w:tc>
      </w:tr>
      <w:tr w:rsidR="00386831" w:rsidRPr="00BB5CA7" w14:paraId="7BD24DF7" w14:textId="77777777" w:rsidTr="009A328B">
        <w:tc>
          <w:tcPr>
            <w:tcW w:w="3368" w:type="dxa"/>
            <w:shd w:val="clear" w:color="auto" w:fill="auto"/>
            <w:vAlign w:val="center"/>
          </w:tcPr>
          <w:p w14:paraId="063A0B5B" w14:textId="2C23B8B2" w:rsidR="00386831" w:rsidRPr="00BB5CA7" w:rsidRDefault="00386831" w:rsidP="009A3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CA7">
              <w:rPr>
                <w:rFonts w:ascii="Arial" w:hAnsi="Arial" w:cs="Arial"/>
                <w:b/>
                <w:sz w:val="22"/>
                <w:szCs w:val="22"/>
              </w:rPr>
              <w:t>Hrvoje Košćec</w:t>
            </w:r>
            <w:r w:rsidR="001E4A97">
              <w:rPr>
                <w:rFonts w:ascii="Arial" w:hAnsi="Arial" w:cs="Arial"/>
                <w:b/>
                <w:sz w:val="22"/>
                <w:szCs w:val="22"/>
              </w:rPr>
              <w:t>, v.r.</w:t>
            </w:r>
          </w:p>
        </w:tc>
      </w:tr>
    </w:tbl>
    <w:p w14:paraId="54FE89B0" w14:textId="77777777" w:rsidR="00386831" w:rsidRDefault="00386831" w:rsidP="003868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03DE62" w14:textId="77777777" w:rsidR="00386831" w:rsidRDefault="00386831" w:rsidP="00386831">
      <w:pPr>
        <w:jc w:val="both"/>
      </w:pPr>
    </w:p>
    <w:sectPr w:rsidR="0038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02B28"/>
    <w:multiLevelType w:val="hybridMultilevel"/>
    <w:tmpl w:val="7410012A"/>
    <w:lvl w:ilvl="0" w:tplc="D19E16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53000"/>
    <w:multiLevelType w:val="hybridMultilevel"/>
    <w:tmpl w:val="28DAAB74"/>
    <w:lvl w:ilvl="0" w:tplc="041A0013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31"/>
    <w:rsid w:val="001E4A97"/>
    <w:rsid w:val="00386831"/>
    <w:rsid w:val="00956DAF"/>
    <w:rsid w:val="00A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207B"/>
  <w15:chartTrackingRefBased/>
  <w15:docId w15:val="{644917D4-B0E2-489C-A38B-18BF519B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86831"/>
    <w:pPr>
      <w:keepNext/>
      <w:jc w:val="center"/>
      <w:outlineLvl w:val="0"/>
    </w:pPr>
    <w:rPr>
      <w:rFonts w:ascii="Tahoma" w:hAnsi="Tahoma"/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6831"/>
    <w:rPr>
      <w:rFonts w:ascii="Tahoma" w:eastAsia="Times New Roman" w:hAnsi="Tahoma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rsid w:val="00386831"/>
    <w:rPr>
      <w:rFonts w:ascii="Tahoma" w:hAnsi="Tahoma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386831"/>
    <w:rPr>
      <w:rFonts w:ascii="Tahoma" w:eastAsia="Times New Roman" w:hAnsi="Tahoma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8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Martina Dužaić</cp:lastModifiedBy>
  <cp:revision>2</cp:revision>
  <cp:lastPrinted>2020-09-08T05:56:00Z</cp:lastPrinted>
  <dcterms:created xsi:type="dcterms:W3CDTF">2020-09-08T09:44:00Z</dcterms:created>
  <dcterms:modified xsi:type="dcterms:W3CDTF">2020-09-08T09:44:00Z</dcterms:modified>
</cp:coreProperties>
</file>