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3969"/>
        <w:gridCol w:w="3874"/>
      </w:tblGrid>
      <w:tr w:rsidR="002B6E71" w:rsidRPr="0095031A" w:rsidTr="00121A70">
        <w:trPr>
          <w:cantSplit/>
          <w:trHeight w:val="142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E71" w:rsidRPr="0095031A" w:rsidRDefault="002B6E71" w:rsidP="000933E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B6E71" w:rsidRPr="0095031A" w:rsidRDefault="00121A70" w:rsidP="00121A70">
            <w:pPr>
              <w:ind w:right="1022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</w:t>
            </w:r>
            <w:r w:rsidR="00E428BC" w:rsidRPr="009503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object w:dxaOrig="262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85pt;height:62.6pt" o:ole="">
                  <v:imagedata r:id="rId8" o:title=""/>
                </v:shape>
                <o:OLEObject Type="Embed" ProgID="PBrush" ShapeID="_x0000_i1025" DrawAspect="Content" ObjectID="_1559973989" r:id="rId9"/>
              </w:object>
            </w:r>
          </w:p>
          <w:p w:rsidR="002B6E71" w:rsidRPr="0095031A" w:rsidRDefault="002B6E71" w:rsidP="00121A7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503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REPUBLIKA HRVATSKA</w:t>
            </w:r>
          </w:p>
          <w:p w:rsidR="002B6E71" w:rsidRPr="0095031A" w:rsidRDefault="002B6E71" w:rsidP="00121A7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503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ZAGREBAČKA ŽUPANIJA</w:t>
            </w:r>
          </w:p>
          <w:p w:rsidR="002B6E71" w:rsidRPr="0095031A" w:rsidRDefault="002B6E71" w:rsidP="00121A7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503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GRAD SVETI IVAN ZELINA</w:t>
            </w:r>
          </w:p>
          <w:p w:rsidR="0095031A" w:rsidRPr="0095031A" w:rsidRDefault="00CB2490" w:rsidP="00121A7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503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Upravni odjel za gospodarstvo,</w:t>
            </w:r>
          </w:p>
          <w:p w:rsidR="0095031A" w:rsidRPr="0095031A" w:rsidRDefault="00CB2490" w:rsidP="00121A7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503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stambeno-komunalne djelatnosti</w:t>
            </w:r>
          </w:p>
          <w:p w:rsidR="002B6E71" w:rsidRPr="0095031A" w:rsidRDefault="00CB2490" w:rsidP="00121A7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503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 zaštitu okoliša</w:t>
            </w:r>
          </w:p>
        </w:tc>
        <w:tc>
          <w:tcPr>
            <w:tcW w:w="38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6E71" w:rsidRPr="0095031A" w:rsidRDefault="002B6E71" w:rsidP="000933E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B6E71" w:rsidRPr="0095031A" w:rsidRDefault="002B6E71" w:rsidP="000933E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B6E71" w:rsidRPr="0095031A" w:rsidRDefault="002B6E71" w:rsidP="000933E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B6E71" w:rsidRPr="0095031A" w:rsidRDefault="002B6E71" w:rsidP="000933E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B6E71" w:rsidRPr="0095031A" w:rsidRDefault="002B6E71" w:rsidP="000933E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B6E71" w:rsidRPr="0095031A" w:rsidRDefault="002B6E71" w:rsidP="000933E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B6E71" w:rsidRPr="0095031A" w:rsidTr="00121A70">
        <w:trPr>
          <w:cantSplit/>
          <w:trHeight w:val="142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E71" w:rsidRPr="0095031A" w:rsidRDefault="002B6E71" w:rsidP="000933E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5031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9293D97" wp14:editId="6E2CAF61">
                  <wp:extent cx="476250" cy="601168"/>
                  <wp:effectExtent l="0" t="0" r="0" b="8890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7" cy="604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E71" w:rsidRPr="0095031A" w:rsidRDefault="002B6E71" w:rsidP="0095031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E71" w:rsidRPr="0095031A" w:rsidRDefault="002B6E71" w:rsidP="000933E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5031A" w:rsidRPr="0095031A" w:rsidTr="00121A70">
        <w:trPr>
          <w:cantSplit/>
          <w:trHeight w:val="1236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31A" w:rsidRPr="0095031A" w:rsidRDefault="0095031A" w:rsidP="0095031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5031A" w:rsidRPr="0095031A" w:rsidRDefault="0095031A" w:rsidP="0095031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31A">
              <w:rPr>
                <w:rFonts w:ascii="Arial" w:hAnsi="Arial" w:cs="Arial"/>
                <w:sz w:val="22"/>
                <w:szCs w:val="22"/>
                <w:lang w:eastAsia="en-US"/>
              </w:rPr>
              <w:t xml:space="preserve">KLASA: </w:t>
            </w:r>
            <w:r w:rsidR="00363340">
              <w:rPr>
                <w:rFonts w:ascii="Arial" w:hAnsi="Arial" w:cs="Arial"/>
                <w:sz w:val="22"/>
                <w:szCs w:val="22"/>
                <w:lang w:eastAsia="en-US"/>
              </w:rPr>
              <w:t>410-01/17-01/04</w:t>
            </w:r>
          </w:p>
          <w:p w:rsidR="0095031A" w:rsidRPr="0095031A" w:rsidRDefault="0095031A" w:rsidP="0095031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31A">
              <w:rPr>
                <w:rFonts w:ascii="Arial" w:hAnsi="Arial" w:cs="Arial"/>
                <w:sz w:val="22"/>
                <w:szCs w:val="22"/>
                <w:lang w:eastAsia="en-US"/>
              </w:rPr>
              <w:t>URBROJ: 238/30-03/23-17-1</w:t>
            </w:r>
          </w:p>
          <w:p w:rsidR="0095031A" w:rsidRDefault="0095031A" w:rsidP="0095031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31A">
              <w:rPr>
                <w:rFonts w:ascii="Arial" w:hAnsi="Arial" w:cs="Arial"/>
                <w:sz w:val="22"/>
                <w:szCs w:val="22"/>
                <w:lang w:eastAsia="en-US"/>
              </w:rPr>
              <w:t xml:space="preserve">Sveti Ivan Zelina, </w:t>
            </w:r>
          </w:p>
          <w:p w:rsidR="0095031A" w:rsidRPr="0095031A" w:rsidRDefault="0095031A" w:rsidP="0095031A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95031A" w:rsidRPr="0095031A" w:rsidRDefault="0095031A" w:rsidP="00E428BC">
            <w:pPr>
              <w:tabs>
                <w:tab w:val="left" w:pos="2880"/>
              </w:tabs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5031A" w:rsidRPr="0095031A" w:rsidRDefault="00121A70" w:rsidP="0095031A">
            <w:pPr>
              <w:tabs>
                <w:tab w:val="left" w:pos="288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   </w:t>
            </w:r>
            <w:r w:rsidR="0095031A" w:rsidRPr="009503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NAZIV OBVEZNIKA</w:t>
            </w:r>
          </w:p>
          <w:p w:rsidR="0095031A" w:rsidRPr="0095031A" w:rsidRDefault="00121A70" w:rsidP="0095031A">
            <w:pPr>
              <w:tabs>
                <w:tab w:val="left" w:pos="288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</w:t>
            </w:r>
            <w:r w:rsidR="0095031A" w:rsidRPr="009503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ADRESA</w:t>
            </w:r>
          </w:p>
        </w:tc>
      </w:tr>
    </w:tbl>
    <w:p w:rsidR="00CB2490" w:rsidRDefault="00CB2490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A06BAB" w:rsidTr="00A06BAB">
        <w:tc>
          <w:tcPr>
            <w:tcW w:w="1555" w:type="dxa"/>
          </w:tcPr>
          <w:p w:rsidR="00A06BAB" w:rsidRDefault="00A06BAB">
            <w:pPr>
              <w:rPr>
                <w:rFonts w:ascii="Arial" w:hAnsi="Arial" w:cs="Arial"/>
                <w:sz w:val="22"/>
                <w:szCs w:val="22"/>
              </w:rPr>
            </w:pPr>
            <w:r w:rsidRPr="0095031A">
              <w:rPr>
                <w:rFonts w:ascii="Arial" w:hAnsi="Arial" w:cs="Arial"/>
                <w:b/>
                <w:sz w:val="22"/>
                <w:szCs w:val="22"/>
              </w:rPr>
              <w:t>PREDMET:</w:t>
            </w:r>
          </w:p>
        </w:tc>
        <w:tc>
          <w:tcPr>
            <w:tcW w:w="7507" w:type="dxa"/>
          </w:tcPr>
          <w:p w:rsidR="00A06BAB" w:rsidRDefault="00A06BAB">
            <w:pPr>
              <w:rPr>
                <w:rFonts w:ascii="Arial" w:hAnsi="Arial" w:cs="Arial"/>
                <w:sz w:val="22"/>
                <w:szCs w:val="22"/>
              </w:rPr>
            </w:pPr>
            <w:r w:rsidRPr="0095031A">
              <w:rPr>
                <w:rFonts w:ascii="Arial" w:hAnsi="Arial" w:cs="Arial"/>
                <w:b/>
                <w:sz w:val="22"/>
                <w:szCs w:val="22"/>
              </w:rPr>
              <w:t>POREZ NA NEKRETNINE</w:t>
            </w:r>
          </w:p>
        </w:tc>
      </w:tr>
      <w:tr w:rsidR="00A06BAB" w:rsidTr="00A06BAB">
        <w:tc>
          <w:tcPr>
            <w:tcW w:w="1555" w:type="dxa"/>
          </w:tcPr>
          <w:p w:rsidR="00A06BAB" w:rsidRDefault="00A06B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7" w:type="dxa"/>
          </w:tcPr>
          <w:p w:rsidR="00182ACE" w:rsidRDefault="00182ACE" w:rsidP="00182ACE">
            <w:pPr>
              <w:rPr>
                <w:rFonts w:ascii="Arial" w:hAnsi="Arial" w:cs="Arial"/>
                <w:sz w:val="22"/>
                <w:szCs w:val="22"/>
              </w:rPr>
            </w:pPr>
            <w:r w:rsidRPr="00182AC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BAB" w:rsidRPr="00182ACE">
              <w:rPr>
                <w:rFonts w:ascii="Arial" w:hAnsi="Arial" w:cs="Arial"/>
                <w:sz w:val="22"/>
                <w:szCs w:val="22"/>
              </w:rPr>
              <w:t xml:space="preserve">Obavijest </w:t>
            </w:r>
            <w:r w:rsidR="00E376BC">
              <w:rPr>
                <w:rFonts w:ascii="Arial" w:hAnsi="Arial" w:cs="Arial"/>
                <w:sz w:val="22"/>
                <w:szCs w:val="22"/>
              </w:rPr>
              <w:t>i poziv</w:t>
            </w:r>
            <w:r w:rsidR="00A06BAB" w:rsidRPr="00182ACE">
              <w:rPr>
                <w:rFonts w:ascii="Arial" w:hAnsi="Arial" w:cs="Arial"/>
                <w:sz w:val="22"/>
                <w:szCs w:val="22"/>
              </w:rPr>
              <w:t xml:space="preserve"> za dostavu podataka građanima i pravnim osobama,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06BAB" w:rsidRPr="00182ACE" w:rsidRDefault="00182ACE" w:rsidP="00182A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82ACE">
              <w:rPr>
                <w:rFonts w:ascii="Arial" w:hAnsi="Arial" w:cs="Arial"/>
                <w:sz w:val="22"/>
                <w:szCs w:val="22"/>
              </w:rPr>
              <w:t>dostavlja se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A06BAB" w:rsidRPr="00A06BAB" w:rsidRDefault="00A06BAB" w:rsidP="00A06BAB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031A" w:rsidRPr="0095031A" w:rsidRDefault="0095031A" w:rsidP="00740CF4">
      <w:pPr>
        <w:rPr>
          <w:rFonts w:ascii="Arial" w:hAnsi="Arial" w:cs="Arial"/>
          <w:sz w:val="22"/>
          <w:szCs w:val="22"/>
        </w:rPr>
      </w:pPr>
    </w:p>
    <w:p w:rsidR="00E35B51" w:rsidRPr="0095031A" w:rsidRDefault="00E35B51" w:rsidP="00082081">
      <w:pPr>
        <w:ind w:firstLine="708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Poštovani,</w:t>
      </w:r>
    </w:p>
    <w:p w:rsidR="00E35B51" w:rsidRPr="0095031A" w:rsidRDefault="00E35B51">
      <w:pPr>
        <w:rPr>
          <w:rFonts w:ascii="Arial" w:hAnsi="Arial" w:cs="Arial"/>
          <w:sz w:val="22"/>
          <w:szCs w:val="22"/>
        </w:rPr>
      </w:pPr>
    </w:p>
    <w:p w:rsidR="00182ACE" w:rsidRDefault="00363340" w:rsidP="0008208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Obavještavamo </w:t>
      </w:r>
      <w:r w:rsidR="00182ACE">
        <w:rPr>
          <w:rFonts w:ascii="Arial" w:hAnsi="Arial" w:cs="Arial"/>
          <w:sz w:val="22"/>
          <w:szCs w:val="22"/>
        </w:rPr>
        <w:t>građane i pravne osobe –</w:t>
      </w:r>
      <w:r>
        <w:rPr>
          <w:rFonts w:ascii="Arial" w:hAnsi="Arial" w:cs="Arial"/>
          <w:sz w:val="22"/>
          <w:szCs w:val="22"/>
        </w:rPr>
        <w:t xml:space="preserve"> </w:t>
      </w:r>
      <w:r w:rsidR="00182ACE">
        <w:rPr>
          <w:rFonts w:ascii="Arial" w:hAnsi="Arial" w:cs="Arial"/>
          <w:sz w:val="22"/>
          <w:szCs w:val="22"/>
        </w:rPr>
        <w:t xml:space="preserve">sve vlasnike nekretnina na području Grada Sveti Ivan Zelina </w:t>
      </w:r>
      <w:r>
        <w:rPr>
          <w:rFonts w:ascii="Arial" w:hAnsi="Arial" w:cs="Arial"/>
          <w:sz w:val="22"/>
          <w:szCs w:val="22"/>
        </w:rPr>
        <w:t>da je Hrvatski sabor donio Zakon</w:t>
      </w:r>
      <w:r w:rsidR="00E35B51" w:rsidRPr="0095031A">
        <w:rPr>
          <w:rFonts w:ascii="Arial" w:hAnsi="Arial" w:cs="Arial"/>
          <w:sz w:val="22"/>
          <w:szCs w:val="22"/>
        </w:rPr>
        <w:t xml:space="preserve"> o lokalnim porezima (</w:t>
      </w:r>
      <w:r w:rsidR="00182ACE">
        <w:rPr>
          <w:rFonts w:ascii="Arial" w:hAnsi="Arial" w:cs="Arial"/>
          <w:sz w:val="22"/>
          <w:szCs w:val="22"/>
        </w:rPr>
        <w:t xml:space="preserve">„Narodne novine“ </w:t>
      </w:r>
      <w:r w:rsidR="00E35B51" w:rsidRPr="0095031A">
        <w:rPr>
          <w:rFonts w:ascii="Arial" w:hAnsi="Arial" w:cs="Arial"/>
          <w:sz w:val="22"/>
          <w:szCs w:val="22"/>
        </w:rPr>
        <w:t>115/16</w:t>
      </w:r>
      <w:r w:rsidR="00082081" w:rsidRPr="0095031A">
        <w:rPr>
          <w:rFonts w:ascii="Arial" w:hAnsi="Arial" w:cs="Arial"/>
          <w:sz w:val="22"/>
          <w:szCs w:val="22"/>
        </w:rPr>
        <w:t>, dalje u tekstu: Zakon</w:t>
      </w:r>
      <w:r w:rsidR="00E35B51" w:rsidRPr="0095031A">
        <w:rPr>
          <w:rFonts w:ascii="Arial" w:hAnsi="Arial" w:cs="Arial"/>
          <w:sz w:val="22"/>
          <w:szCs w:val="22"/>
        </w:rPr>
        <w:t xml:space="preserve">) koji je stupio na </w:t>
      </w:r>
      <w:r w:rsidR="00182ACE">
        <w:rPr>
          <w:rFonts w:ascii="Arial" w:hAnsi="Arial" w:cs="Arial"/>
          <w:sz w:val="22"/>
          <w:szCs w:val="22"/>
        </w:rPr>
        <w:t>snagu 1. siječnja 2017. godine. Is</w:t>
      </w:r>
      <w:r>
        <w:rPr>
          <w:rFonts w:ascii="Arial" w:hAnsi="Arial" w:cs="Arial"/>
          <w:sz w:val="22"/>
          <w:szCs w:val="22"/>
        </w:rPr>
        <w:t xml:space="preserve">tim </w:t>
      </w:r>
      <w:r w:rsidR="00182AC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akonom </w:t>
      </w:r>
      <w:r w:rsidR="00E35B51" w:rsidRPr="0095031A">
        <w:rPr>
          <w:rFonts w:ascii="Arial" w:hAnsi="Arial" w:cs="Arial"/>
          <w:sz w:val="22"/>
          <w:szCs w:val="22"/>
        </w:rPr>
        <w:t>propisano je da su sve jedinice lokalne samouprave, dužne od 1. siječnja 2018. godine uvesti i naplaćivati porez na nekretnine.</w:t>
      </w:r>
      <w:r w:rsidR="00082081" w:rsidRPr="0095031A">
        <w:rPr>
          <w:rFonts w:ascii="Arial" w:hAnsi="Arial" w:cs="Arial"/>
          <w:sz w:val="22"/>
          <w:szCs w:val="22"/>
        </w:rPr>
        <w:t xml:space="preserve"> </w:t>
      </w:r>
    </w:p>
    <w:p w:rsidR="00E35B51" w:rsidRPr="0095031A" w:rsidRDefault="00082081" w:rsidP="0008208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Isti porez će u cijelosti zamijeniti komunalnu naknadu</w:t>
      </w:r>
      <w:r w:rsidR="00B23BAF" w:rsidRPr="0095031A">
        <w:rPr>
          <w:rFonts w:ascii="Arial" w:hAnsi="Arial" w:cs="Arial"/>
          <w:sz w:val="22"/>
          <w:szCs w:val="22"/>
        </w:rPr>
        <w:t>,</w:t>
      </w:r>
      <w:r w:rsidR="00A359EF" w:rsidRPr="0095031A">
        <w:rPr>
          <w:rFonts w:ascii="Arial" w:hAnsi="Arial" w:cs="Arial"/>
          <w:sz w:val="22"/>
          <w:szCs w:val="22"/>
        </w:rPr>
        <w:t xml:space="preserve"> porez </w:t>
      </w:r>
      <w:r w:rsidR="002D4C39" w:rsidRPr="0095031A">
        <w:rPr>
          <w:rFonts w:ascii="Arial" w:hAnsi="Arial" w:cs="Arial"/>
          <w:sz w:val="22"/>
          <w:szCs w:val="22"/>
        </w:rPr>
        <w:t>na kuće</w:t>
      </w:r>
      <w:r w:rsidR="00A359EF" w:rsidRPr="0095031A">
        <w:rPr>
          <w:rFonts w:ascii="Arial" w:hAnsi="Arial" w:cs="Arial"/>
          <w:sz w:val="22"/>
          <w:szCs w:val="22"/>
        </w:rPr>
        <w:t xml:space="preserve"> za odmor</w:t>
      </w:r>
      <w:r w:rsidR="00B23BAF" w:rsidRPr="0095031A">
        <w:rPr>
          <w:rFonts w:ascii="Arial" w:hAnsi="Arial" w:cs="Arial"/>
          <w:sz w:val="22"/>
          <w:szCs w:val="22"/>
        </w:rPr>
        <w:t xml:space="preserve"> i spomeničku rentu</w:t>
      </w:r>
      <w:r w:rsidRPr="0095031A">
        <w:rPr>
          <w:rFonts w:ascii="Arial" w:hAnsi="Arial" w:cs="Arial"/>
          <w:sz w:val="22"/>
          <w:szCs w:val="22"/>
        </w:rPr>
        <w:t>.</w:t>
      </w:r>
    </w:p>
    <w:p w:rsidR="00082081" w:rsidRPr="0095031A" w:rsidRDefault="00082081">
      <w:pPr>
        <w:rPr>
          <w:rFonts w:ascii="Arial" w:hAnsi="Arial" w:cs="Arial"/>
          <w:sz w:val="22"/>
          <w:szCs w:val="22"/>
        </w:rPr>
      </w:pPr>
    </w:p>
    <w:p w:rsidR="00082081" w:rsidRPr="0095031A" w:rsidRDefault="00082081" w:rsidP="00082081">
      <w:p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ab/>
      </w:r>
      <w:r w:rsidR="00DA500F" w:rsidRPr="0095031A">
        <w:rPr>
          <w:rFonts w:ascii="Arial" w:hAnsi="Arial" w:cs="Arial"/>
          <w:sz w:val="22"/>
          <w:szCs w:val="22"/>
        </w:rPr>
        <w:t>P</w:t>
      </w:r>
      <w:r w:rsidRPr="0095031A">
        <w:rPr>
          <w:rFonts w:ascii="Arial" w:hAnsi="Arial" w:cs="Arial"/>
          <w:sz w:val="22"/>
          <w:szCs w:val="22"/>
        </w:rPr>
        <w:t>orez na nekretnine obračunava se na ukupnu neto podnu površinu nekretnine (prostora koji je oporeziv)</w:t>
      </w:r>
      <w:r w:rsidR="00DA500F" w:rsidRPr="0095031A">
        <w:rPr>
          <w:rFonts w:ascii="Arial" w:hAnsi="Arial" w:cs="Arial"/>
          <w:sz w:val="22"/>
          <w:szCs w:val="22"/>
        </w:rPr>
        <w:t>.</w:t>
      </w:r>
    </w:p>
    <w:p w:rsidR="00082081" w:rsidRPr="0095031A" w:rsidRDefault="00082081" w:rsidP="00082081">
      <w:pPr>
        <w:jc w:val="both"/>
        <w:rPr>
          <w:rFonts w:ascii="Arial" w:hAnsi="Arial" w:cs="Arial"/>
          <w:sz w:val="22"/>
          <w:szCs w:val="22"/>
        </w:rPr>
      </w:pPr>
    </w:p>
    <w:p w:rsidR="00182ACE" w:rsidRDefault="00082081" w:rsidP="00082081">
      <w:p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ab/>
        <w:t xml:space="preserve">Predmet oporezivanja je nekretnina (bez obzira da li je legalizirana ili ne te bez obzira da li je u </w:t>
      </w:r>
      <w:r w:rsidR="00182ACE">
        <w:rPr>
          <w:rFonts w:ascii="Arial" w:hAnsi="Arial" w:cs="Arial"/>
          <w:sz w:val="22"/>
          <w:szCs w:val="22"/>
        </w:rPr>
        <w:t>zoni ili izvan građevinske zone.</w:t>
      </w:r>
    </w:p>
    <w:p w:rsidR="006262D9" w:rsidRDefault="006262D9" w:rsidP="00082081">
      <w:pPr>
        <w:jc w:val="both"/>
        <w:rPr>
          <w:rFonts w:ascii="Arial" w:hAnsi="Arial" w:cs="Arial"/>
          <w:sz w:val="22"/>
          <w:szCs w:val="22"/>
        </w:rPr>
      </w:pPr>
    </w:p>
    <w:p w:rsidR="00082081" w:rsidRPr="0095031A" w:rsidRDefault="00182ACE" w:rsidP="000820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82081" w:rsidRPr="0095031A">
        <w:rPr>
          <w:rFonts w:ascii="Arial" w:hAnsi="Arial" w:cs="Arial"/>
          <w:sz w:val="22"/>
          <w:szCs w:val="22"/>
        </w:rPr>
        <w:t xml:space="preserve">ekretninom </w:t>
      </w:r>
      <w:r w:rsidR="00082081" w:rsidRPr="00182ACE">
        <w:rPr>
          <w:rFonts w:ascii="Arial" w:hAnsi="Arial" w:cs="Arial"/>
          <w:b/>
          <w:sz w:val="22"/>
          <w:szCs w:val="22"/>
          <w:u w:val="single"/>
        </w:rPr>
        <w:t>se smatra</w:t>
      </w:r>
      <w:r w:rsidR="00082081" w:rsidRPr="0095031A">
        <w:rPr>
          <w:rFonts w:ascii="Arial" w:hAnsi="Arial" w:cs="Arial"/>
          <w:sz w:val="22"/>
          <w:szCs w:val="22"/>
        </w:rPr>
        <w:t>:</w:t>
      </w:r>
    </w:p>
    <w:p w:rsidR="00082081" w:rsidRPr="0095031A" w:rsidRDefault="00082081" w:rsidP="00A359EF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stambeni prostor</w:t>
      </w:r>
      <w:r w:rsidR="00E5669F">
        <w:rPr>
          <w:rFonts w:ascii="Arial" w:hAnsi="Arial" w:cs="Arial"/>
          <w:sz w:val="22"/>
          <w:szCs w:val="22"/>
        </w:rPr>
        <w:t xml:space="preserve"> - </w:t>
      </w:r>
      <w:r w:rsidR="00E84F29" w:rsidRPr="0095031A">
        <w:rPr>
          <w:rFonts w:ascii="Arial" w:hAnsi="Arial" w:cs="Arial"/>
          <w:sz w:val="22"/>
          <w:szCs w:val="22"/>
        </w:rPr>
        <w:t>za trajno ili povremeno stanovanje</w:t>
      </w:r>
      <w:r w:rsidRPr="0095031A">
        <w:rPr>
          <w:rFonts w:ascii="Arial" w:hAnsi="Arial" w:cs="Arial"/>
          <w:sz w:val="22"/>
          <w:szCs w:val="22"/>
        </w:rPr>
        <w:t>,</w:t>
      </w:r>
    </w:p>
    <w:p w:rsidR="00082081" w:rsidRPr="0095031A" w:rsidRDefault="00082081" w:rsidP="00A359EF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poslovni prostor</w:t>
      </w:r>
      <w:r w:rsidR="00182ACE">
        <w:rPr>
          <w:rFonts w:ascii="Arial" w:hAnsi="Arial" w:cs="Arial"/>
          <w:sz w:val="22"/>
          <w:szCs w:val="22"/>
        </w:rPr>
        <w:t xml:space="preserve"> (prema djelatnosti)</w:t>
      </w:r>
      <w:r w:rsidRPr="0095031A">
        <w:rPr>
          <w:rFonts w:ascii="Arial" w:hAnsi="Arial" w:cs="Arial"/>
          <w:sz w:val="22"/>
          <w:szCs w:val="22"/>
        </w:rPr>
        <w:t>,</w:t>
      </w:r>
    </w:p>
    <w:p w:rsidR="00082081" w:rsidRPr="0095031A" w:rsidRDefault="00082081" w:rsidP="00A359EF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garažni prostor,</w:t>
      </w:r>
    </w:p>
    <w:p w:rsidR="00082081" w:rsidRPr="0095031A" w:rsidRDefault="00082081" w:rsidP="00A359EF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drugi pomoćni prostori</w:t>
      </w:r>
      <w:r w:rsidR="00E84F29" w:rsidRPr="0095031A">
        <w:rPr>
          <w:rFonts w:ascii="Arial" w:hAnsi="Arial" w:cs="Arial"/>
          <w:sz w:val="22"/>
          <w:szCs w:val="22"/>
        </w:rPr>
        <w:t xml:space="preserve"> </w:t>
      </w:r>
      <w:r w:rsidR="00E376BC">
        <w:rPr>
          <w:rFonts w:ascii="Arial" w:hAnsi="Arial" w:cs="Arial"/>
          <w:sz w:val="22"/>
          <w:szCs w:val="22"/>
        </w:rPr>
        <w:t xml:space="preserve">- </w:t>
      </w:r>
      <w:r w:rsidR="00E84F29" w:rsidRPr="0095031A">
        <w:rPr>
          <w:rFonts w:ascii="Arial" w:hAnsi="Arial" w:cs="Arial"/>
          <w:sz w:val="22"/>
          <w:szCs w:val="22"/>
        </w:rPr>
        <w:t>prostori koji služe glavnom prostoru koji ima svoju svrhu, npr.</w:t>
      </w:r>
      <w:r w:rsidR="00E376BC">
        <w:rPr>
          <w:rFonts w:ascii="Arial" w:hAnsi="Arial" w:cs="Arial"/>
          <w:sz w:val="22"/>
          <w:szCs w:val="22"/>
        </w:rPr>
        <w:t xml:space="preserve"> ljetne kuhinje, zimski vrtovi…</w:t>
      </w:r>
      <w:r w:rsidRPr="0095031A">
        <w:rPr>
          <w:rFonts w:ascii="Arial" w:hAnsi="Arial" w:cs="Arial"/>
          <w:sz w:val="22"/>
          <w:szCs w:val="22"/>
        </w:rPr>
        <w:t>,</w:t>
      </w:r>
    </w:p>
    <w:p w:rsidR="00082081" w:rsidRPr="0095031A" w:rsidRDefault="00082081" w:rsidP="00A359EF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ostali prostori bez namjene</w:t>
      </w:r>
      <w:r w:rsidR="00E376BC">
        <w:rPr>
          <w:rFonts w:ascii="Arial" w:hAnsi="Arial" w:cs="Arial"/>
          <w:sz w:val="22"/>
          <w:szCs w:val="22"/>
        </w:rPr>
        <w:t xml:space="preserve">  - </w:t>
      </w:r>
      <w:r w:rsidR="00E84F29" w:rsidRPr="0095031A">
        <w:rPr>
          <w:rFonts w:ascii="Arial" w:hAnsi="Arial" w:cs="Arial"/>
          <w:sz w:val="22"/>
          <w:szCs w:val="22"/>
        </w:rPr>
        <w:t>izvedeni prostori, ali bez namjene, i</w:t>
      </w:r>
      <w:r w:rsidR="00E376BC">
        <w:rPr>
          <w:rFonts w:ascii="Arial" w:hAnsi="Arial" w:cs="Arial"/>
          <w:sz w:val="22"/>
          <w:szCs w:val="22"/>
        </w:rPr>
        <w:t>zgrađeni objekti bez poslovanja</w:t>
      </w:r>
      <w:r w:rsidRPr="0095031A">
        <w:rPr>
          <w:rFonts w:ascii="Arial" w:hAnsi="Arial" w:cs="Arial"/>
          <w:sz w:val="22"/>
          <w:szCs w:val="22"/>
        </w:rPr>
        <w:t>,</w:t>
      </w:r>
    </w:p>
    <w:p w:rsidR="00082081" w:rsidRPr="0095031A" w:rsidRDefault="00082081" w:rsidP="00A359EF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građevinsko zemljište koje se koristi u svrhu obavljanja poslovne djelatnosti,</w:t>
      </w:r>
    </w:p>
    <w:p w:rsidR="0019527C" w:rsidRDefault="00E376BC" w:rsidP="00A359EF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neizgrađeno g</w:t>
      </w:r>
      <w:r w:rsidR="00082081" w:rsidRPr="0095031A">
        <w:rPr>
          <w:rFonts w:ascii="Arial" w:hAnsi="Arial" w:cs="Arial"/>
          <w:sz w:val="22"/>
          <w:szCs w:val="22"/>
        </w:rPr>
        <w:t>rađevinsko zemljište ako se nala</w:t>
      </w:r>
      <w:r w:rsidR="007D62E1" w:rsidRPr="0095031A">
        <w:rPr>
          <w:rFonts w:ascii="Arial" w:hAnsi="Arial" w:cs="Arial"/>
          <w:sz w:val="22"/>
          <w:szCs w:val="22"/>
        </w:rPr>
        <w:t>zi unutar građevinskog područja.</w:t>
      </w:r>
    </w:p>
    <w:p w:rsidR="00182ACE" w:rsidRDefault="00182ACE" w:rsidP="00182ACE">
      <w:pPr>
        <w:jc w:val="both"/>
        <w:rPr>
          <w:rFonts w:ascii="Arial" w:hAnsi="Arial" w:cs="Arial"/>
          <w:sz w:val="22"/>
          <w:szCs w:val="22"/>
        </w:rPr>
      </w:pPr>
    </w:p>
    <w:p w:rsidR="00182ACE" w:rsidRPr="00182ACE" w:rsidRDefault="00182ACE" w:rsidP="00182A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Nekretninom </w:t>
      </w:r>
      <w:r w:rsidRPr="00182ACE">
        <w:rPr>
          <w:rFonts w:ascii="Arial" w:hAnsi="Arial" w:cs="Arial"/>
          <w:b/>
          <w:sz w:val="22"/>
          <w:szCs w:val="22"/>
          <w:u w:val="single"/>
        </w:rPr>
        <w:t>se ne smatraju</w:t>
      </w:r>
      <w:r>
        <w:rPr>
          <w:rFonts w:ascii="Arial" w:hAnsi="Arial" w:cs="Arial"/>
          <w:sz w:val="22"/>
          <w:szCs w:val="22"/>
        </w:rPr>
        <w:t>:</w:t>
      </w:r>
    </w:p>
    <w:p w:rsidR="00182ACE" w:rsidRDefault="00182ACE" w:rsidP="00182ACE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82ACE">
        <w:rPr>
          <w:rFonts w:ascii="Arial" w:hAnsi="Arial" w:cs="Arial"/>
          <w:sz w:val="22"/>
          <w:szCs w:val="22"/>
        </w:rPr>
        <w:t xml:space="preserve">gospodarske </w:t>
      </w:r>
      <w:r>
        <w:rPr>
          <w:rFonts w:ascii="Arial" w:hAnsi="Arial" w:cs="Arial"/>
          <w:sz w:val="22"/>
          <w:szCs w:val="22"/>
        </w:rPr>
        <w:t xml:space="preserve">zgrade </w:t>
      </w:r>
      <w:r w:rsidR="00E376BC">
        <w:rPr>
          <w:rFonts w:ascii="Arial" w:hAnsi="Arial" w:cs="Arial"/>
          <w:sz w:val="22"/>
          <w:szCs w:val="22"/>
        </w:rPr>
        <w:t>– nisu stambeni, poslovni, garažni ni drugi pomoćni prostori, a nemaju namjenu – smještaj oruđa, smještaj stoke, pod uvjetom da nisu u djelatnosti (poslovni prostor),</w:t>
      </w:r>
    </w:p>
    <w:p w:rsidR="00E376BC" w:rsidRDefault="00E376BC" w:rsidP="00182ACE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privremene građevine,</w:t>
      </w:r>
    </w:p>
    <w:p w:rsidR="00E376BC" w:rsidRPr="00182ACE" w:rsidRDefault="00E376BC" w:rsidP="00182ACE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opća dobra: ceste, komunalna infrastruktura</w:t>
      </w:r>
    </w:p>
    <w:p w:rsidR="00DA500F" w:rsidRPr="00740CF4" w:rsidRDefault="00DA500F" w:rsidP="00740CF4">
      <w:pPr>
        <w:jc w:val="both"/>
        <w:rPr>
          <w:rFonts w:ascii="Arial" w:hAnsi="Arial" w:cs="Arial"/>
          <w:sz w:val="22"/>
          <w:szCs w:val="22"/>
        </w:rPr>
      </w:pPr>
    </w:p>
    <w:p w:rsidR="0019527C" w:rsidRPr="0095031A" w:rsidRDefault="0019527C" w:rsidP="001952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 xml:space="preserve">Razlika između komunalne naknade i poreza na nekretnine je ta što su uz koeficijent namjene i koeficijent </w:t>
      </w:r>
      <w:r w:rsidR="002D4C39" w:rsidRPr="0095031A">
        <w:rPr>
          <w:rFonts w:ascii="Arial" w:hAnsi="Arial" w:cs="Arial"/>
          <w:sz w:val="22"/>
          <w:szCs w:val="22"/>
        </w:rPr>
        <w:t xml:space="preserve">zone uvedena još dva koeficijenta; </w:t>
      </w:r>
      <w:r w:rsidRPr="0095031A">
        <w:rPr>
          <w:rFonts w:ascii="Arial" w:hAnsi="Arial" w:cs="Arial"/>
          <w:sz w:val="22"/>
          <w:szCs w:val="22"/>
        </w:rPr>
        <w:t xml:space="preserve"> koeficijent stanja (Ks) i koeficijent dobi (Kd) nekretnine.</w:t>
      </w:r>
    </w:p>
    <w:p w:rsidR="00687111" w:rsidRDefault="00687111" w:rsidP="0019527C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1192A" w:rsidRPr="0095031A" w:rsidRDefault="0051192A" w:rsidP="0019527C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39319F" w:rsidRPr="0095031A" w:rsidRDefault="00687111" w:rsidP="0039319F">
      <w:pPr>
        <w:spacing w:before="120"/>
        <w:ind w:firstLine="360"/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 xml:space="preserve">Koeficijent stanja utvrđuje se za: </w:t>
      </w:r>
    </w:p>
    <w:p w:rsidR="0039319F" w:rsidRPr="0095031A" w:rsidRDefault="00687111" w:rsidP="0039319F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prostore koji zbog oštećenja ili nedostataka pojedinih dijelova</w:t>
      </w:r>
      <w:r w:rsidR="00A41B39" w:rsidRPr="0095031A">
        <w:rPr>
          <w:rFonts w:ascii="Arial" w:hAnsi="Arial" w:cs="Arial"/>
          <w:sz w:val="22"/>
          <w:szCs w:val="22"/>
        </w:rPr>
        <w:t xml:space="preserve"> nisu prikladni za uporabu sukladno svojoj namjeni</w:t>
      </w:r>
    </w:p>
    <w:p w:rsidR="0039319F" w:rsidRPr="0095031A" w:rsidRDefault="00526C93" w:rsidP="0039319F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prostore koji su prikladni za u</w:t>
      </w:r>
      <w:r w:rsidR="0039319F" w:rsidRPr="0095031A">
        <w:rPr>
          <w:rFonts w:ascii="Arial" w:hAnsi="Arial" w:cs="Arial"/>
          <w:sz w:val="22"/>
          <w:szCs w:val="22"/>
        </w:rPr>
        <w:t>porabu sukladno svojoj namjeni</w:t>
      </w:r>
    </w:p>
    <w:p w:rsidR="00687111" w:rsidRPr="00E376BC" w:rsidRDefault="00526C93" w:rsidP="00E376BC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prostore koji su prikladni za uporabu sukladno svojoj namjeni i raspolažu dodatnim sadržajima (bazen, zimski vrt…)</w:t>
      </w:r>
    </w:p>
    <w:p w:rsidR="00526C93" w:rsidRPr="0095031A" w:rsidRDefault="00526C93" w:rsidP="0039319F">
      <w:pPr>
        <w:spacing w:before="120"/>
        <w:ind w:firstLine="360"/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 xml:space="preserve">Koeficijent dobi ovisi o godini izgradnje te se utvrđuje za razdoblje građenja: </w:t>
      </w:r>
    </w:p>
    <w:p w:rsidR="00526C93" w:rsidRPr="0095031A" w:rsidRDefault="00526C93" w:rsidP="00526C93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do 1940. godine</w:t>
      </w:r>
    </w:p>
    <w:p w:rsidR="00526C93" w:rsidRPr="0095031A" w:rsidRDefault="00526C93" w:rsidP="00526C93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od 1941. do 1970. godine</w:t>
      </w:r>
    </w:p>
    <w:p w:rsidR="00526C93" w:rsidRPr="0095031A" w:rsidRDefault="00526C93" w:rsidP="00526C93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od 1971. do 1987. godine</w:t>
      </w:r>
    </w:p>
    <w:p w:rsidR="00526C93" w:rsidRPr="0095031A" w:rsidRDefault="00526C93" w:rsidP="00526C93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od 1988. do 2005. godine</w:t>
      </w:r>
    </w:p>
    <w:p w:rsidR="00526C93" w:rsidRPr="0095031A" w:rsidRDefault="00526C93" w:rsidP="00526C93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od 2006. godine nadalje</w:t>
      </w:r>
    </w:p>
    <w:p w:rsidR="00526C93" w:rsidRPr="0095031A" w:rsidRDefault="00526C93" w:rsidP="003931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 xml:space="preserve">Ukoliko je na objektima izvedena rekonstrukcija sukladno propisima o gradnji, koeficijent dobi utvrđuje se prema razdoblju </w:t>
      </w:r>
      <w:r w:rsidR="0039319F" w:rsidRPr="0095031A">
        <w:rPr>
          <w:rFonts w:ascii="Arial" w:hAnsi="Arial" w:cs="Arial"/>
          <w:sz w:val="22"/>
          <w:szCs w:val="22"/>
        </w:rPr>
        <w:t>re</w:t>
      </w:r>
      <w:r w:rsidRPr="0095031A">
        <w:rPr>
          <w:rFonts w:ascii="Arial" w:hAnsi="Arial" w:cs="Arial"/>
          <w:sz w:val="22"/>
          <w:szCs w:val="22"/>
        </w:rPr>
        <w:t>konstrukcije.</w:t>
      </w:r>
    </w:p>
    <w:p w:rsidR="002D4C39" w:rsidRPr="0095031A" w:rsidRDefault="002D4C39" w:rsidP="0019527C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9527C" w:rsidRPr="0095031A" w:rsidRDefault="0019527C" w:rsidP="0019527C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95031A">
        <w:rPr>
          <w:rFonts w:ascii="Arial" w:hAnsi="Arial" w:cs="Arial"/>
          <w:b/>
          <w:sz w:val="22"/>
          <w:szCs w:val="22"/>
        </w:rPr>
        <w:t>Kako su jedinice lokalne samouprave obvezne ustrojiti i voditi strukturiranu Evidenciju o nekretninama i poreznim obveznicima plaćanja poreza na nekretnine</w:t>
      </w:r>
      <w:r w:rsidR="004C1224" w:rsidRPr="0095031A">
        <w:rPr>
          <w:rFonts w:ascii="Arial" w:hAnsi="Arial" w:cs="Arial"/>
          <w:b/>
          <w:sz w:val="22"/>
          <w:szCs w:val="22"/>
        </w:rPr>
        <w:t xml:space="preserve"> p</w:t>
      </w:r>
      <w:r w:rsidR="004E332F" w:rsidRPr="0095031A">
        <w:rPr>
          <w:rFonts w:ascii="Arial" w:hAnsi="Arial" w:cs="Arial"/>
          <w:b/>
          <w:sz w:val="22"/>
          <w:szCs w:val="22"/>
        </w:rPr>
        <w:t>ozivaju se porezni obveznici da do dana</w:t>
      </w:r>
      <w:r w:rsidR="004C1224" w:rsidRPr="0095031A">
        <w:rPr>
          <w:rFonts w:ascii="Arial" w:hAnsi="Arial" w:cs="Arial"/>
          <w:b/>
          <w:sz w:val="22"/>
          <w:szCs w:val="22"/>
        </w:rPr>
        <w:t xml:space="preserve"> </w:t>
      </w:r>
      <w:r w:rsidR="00A06BAB">
        <w:rPr>
          <w:rFonts w:ascii="Arial" w:hAnsi="Arial" w:cs="Arial"/>
          <w:b/>
          <w:sz w:val="22"/>
          <w:szCs w:val="22"/>
          <w:u w:val="single"/>
        </w:rPr>
        <w:t>31</w:t>
      </w:r>
      <w:r w:rsidR="00874889" w:rsidRPr="0095031A">
        <w:rPr>
          <w:rFonts w:ascii="Arial" w:hAnsi="Arial" w:cs="Arial"/>
          <w:b/>
          <w:sz w:val="22"/>
          <w:szCs w:val="22"/>
          <w:u w:val="single"/>
        </w:rPr>
        <w:t>.0</w:t>
      </w:r>
      <w:r w:rsidR="00363340">
        <w:rPr>
          <w:rFonts w:ascii="Arial" w:hAnsi="Arial" w:cs="Arial"/>
          <w:b/>
          <w:sz w:val="22"/>
          <w:szCs w:val="22"/>
          <w:u w:val="single"/>
        </w:rPr>
        <w:t>8</w:t>
      </w:r>
      <w:r w:rsidR="004E332F" w:rsidRPr="0095031A">
        <w:rPr>
          <w:rFonts w:ascii="Arial" w:hAnsi="Arial" w:cs="Arial"/>
          <w:b/>
          <w:sz w:val="22"/>
          <w:szCs w:val="22"/>
          <w:u w:val="single"/>
        </w:rPr>
        <w:t>.2017</w:t>
      </w:r>
      <w:r w:rsidR="004C1224" w:rsidRPr="0095031A">
        <w:rPr>
          <w:rFonts w:ascii="Arial" w:hAnsi="Arial" w:cs="Arial"/>
          <w:b/>
          <w:sz w:val="22"/>
          <w:szCs w:val="22"/>
          <w:u w:val="single"/>
        </w:rPr>
        <w:t>. godine</w:t>
      </w:r>
      <w:r w:rsidR="00891F8E" w:rsidRPr="0095031A">
        <w:rPr>
          <w:rFonts w:ascii="Arial" w:hAnsi="Arial" w:cs="Arial"/>
          <w:b/>
          <w:sz w:val="22"/>
          <w:szCs w:val="22"/>
        </w:rPr>
        <w:t>,</w:t>
      </w:r>
      <w:r w:rsidR="004C1224" w:rsidRPr="0095031A">
        <w:rPr>
          <w:rFonts w:ascii="Arial" w:hAnsi="Arial" w:cs="Arial"/>
          <w:b/>
          <w:sz w:val="22"/>
          <w:szCs w:val="22"/>
        </w:rPr>
        <w:t xml:space="preserve"> na obrascima koji se nalaze u prilogu ovog dopisa</w:t>
      </w:r>
      <w:r w:rsidR="00891F8E" w:rsidRPr="0095031A">
        <w:rPr>
          <w:rFonts w:ascii="Arial" w:hAnsi="Arial" w:cs="Arial"/>
          <w:b/>
          <w:sz w:val="22"/>
          <w:szCs w:val="22"/>
        </w:rPr>
        <w:t xml:space="preserve">, </w:t>
      </w:r>
      <w:r w:rsidR="00891F8E" w:rsidRPr="0095031A">
        <w:rPr>
          <w:rFonts w:ascii="Arial" w:hAnsi="Arial" w:cs="Arial"/>
          <w:b/>
          <w:sz w:val="22"/>
          <w:szCs w:val="22"/>
          <w:u w:val="single"/>
        </w:rPr>
        <w:t>dostave podatke o poreznim obveznicima i nekretnini</w:t>
      </w:r>
      <w:r w:rsidR="00891F8E" w:rsidRPr="0095031A">
        <w:rPr>
          <w:rFonts w:ascii="Arial" w:hAnsi="Arial" w:cs="Arial"/>
          <w:b/>
          <w:sz w:val="22"/>
          <w:szCs w:val="22"/>
        </w:rPr>
        <w:t>.</w:t>
      </w:r>
    </w:p>
    <w:p w:rsidR="00891F8E" w:rsidRPr="0095031A" w:rsidRDefault="00891F8E" w:rsidP="0019527C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891F8E" w:rsidRPr="0095031A" w:rsidRDefault="00891F8E" w:rsidP="001952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Za svaku nekretn</w:t>
      </w:r>
      <w:r w:rsidR="00B23BAF" w:rsidRPr="0095031A">
        <w:rPr>
          <w:rFonts w:ascii="Arial" w:hAnsi="Arial" w:cs="Arial"/>
          <w:sz w:val="22"/>
          <w:szCs w:val="22"/>
        </w:rPr>
        <w:t>inu potrebno je ispuniti poseban obrazac</w:t>
      </w:r>
      <w:r w:rsidRPr="0095031A">
        <w:rPr>
          <w:rFonts w:ascii="Arial" w:hAnsi="Arial" w:cs="Arial"/>
          <w:sz w:val="22"/>
          <w:szCs w:val="22"/>
        </w:rPr>
        <w:t>, ukoliko se ista nekretnina koristi za dvij</w:t>
      </w:r>
      <w:r w:rsidR="00B23BAF" w:rsidRPr="0095031A">
        <w:rPr>
          <w:rFonts w:ascii="Arial" w:hAnsi="Arial" w:cs="Arial"/>
          <w:sz w:val="22"/>
          <w:szCs w:val="22"/>
        </w:rPr>
        <w:t>e ili više različitih namjena, obrazac</w:t>
      </w:r>
      <w:r w:rsidRPr="0095031A">
        <w:rPr>
          <w:rFonts w:ascii="Arial" w:hAnsi="Arial" w:cs="Arial"/>
          <w:sz w:val="22"/>
          <w:szCs w:val="22"/>
        </w:rPr>
        <w:t xml:space="preserve"> treba ispuniti za svaku namjenu posebno s naznakom površine koja se za određenu namjenu koristi.</w:t>
      </w:r>
    </w:p>
    <w:p w:rsidR="00874889" w:rsidRPr="0095031A" w:rsidRDefault="00874889" w:rsidP="0019527C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874889" w:rsidRDefault="00B23BAF" w:rsidP="001952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Obrasci u prilogu veći</w:t>
      </w:r>
      <w:r w:rsidR="00874889" w:rsidRPr="0095031A">
        <w:rPr>
          <w:rFonts w:ascii="Arial" w:hAnsi="Arial" w:cs="Arial"/>
          <w:sz w:val="22"/>
          <w:szCs w:val="22"/>
        </w:rPr>
        <w:t xml:space="preserve">m dijelom </w:t>
      </w:r>
      <w:r w:rsidRPr="0095031A">
        <w:rPr>
          <w:rFonts w:ascii="Arial" w:hAnsi="Arial" w:cs="Arial"/>
          <w:sz w:val="22"/>
          <w:szCs w:val="22"/>
        </w:rPr>
        <w:t xml:space="preserve">su </w:t>
      </w:r>
      <w:r w:rsidR="00874889" w:rsidRPr="0095031A">
        <w:rPr>
          <w:rFonts w:ascii="Arial" w:hAnsi="Arial" w:cs="Arial"/>
          <w:sz w:val="22"/>
          <w:szCs w:val="22"/>
        </w:rPr>
        <w:t>popunjeni podacima iz baze komunalne naknade prema kojoj se i for</w:t>
      </w:r>
      <w:r w:rsidRPr="0095031A">
        <w:rPr>
          <w:rFonts w:ascii="Arial" w:hAnsi="Arial" w:cs="Arial"/>
          <w:sz w:val="22"/>
          <w:szCs w:val="22"/>
        </w:rPr>
        <w:t xml:space="preserve">mira baza </w:t>
      </w:r>
      <w:r w:rsidR="00E376BC">
        <w:rPr>
          <w:rFonts w:ascii="Arial" w:hAnsi="Arial" w:cs="Arial"/>
          <w:sz w:val="22"/>
          <w:szCs w:val="22"/>
        </w:rPr>
        <w:t>p</w:t>
      </w:r>
      <w:r w:rsidRPr="0095031A">
        <w:rPr>
          <w:rFonts w:ascii="Arial" w:hAnsi="Arial" w:cs="Arial"/>
          <w:sz w:val="22"/>
          <w:szCs w:val="22"/>
        </w:rPr>
        <w:t xml:space="preserve">oreza na nekretnine </w:t>
      </w:r>
      <w:r w:rsidRPr="0095031A">
        <w:rPr>
          <w:rFonts w:ascii="Arial" w:hAnsi="Arial" w:cs="Arial"/>
          <w:b/>
          <w:sz w:val="22"/>
          <w:szCs w:val="22"/>
        </w:rPr>
        <w:t xml:space="preserve">te Vas </w:t>
      </w:r>
      <w:r w:rsidR="00874889" w:rsidRPr="0095031A">
        <w:rPr>
          <w:rFonts w:ascii="Arial" w:hAnsi="Arial" w:cs="Arial"/>
          <w:b/>
          <w:sz w:val="22"/>
          <w:szCs w:val="22"/>
        </w:rPr>
        <w:t xml:space="preserve">molimo da unesete podatke </w:t>
      </w:r>
      <w:r w:rsidR="00EC0028" w:rsidRPr="0095031A">
        <w:rPr>
          <w:rFonts w:ascii="Arial" w:hAnsi="Arial" w:cs="Arial"/>
          <w:b/>
          <w:sz w:val="22"/>
          <w:szCs w:val="22"/>
        </w:rPr>
        <w:t xml:space="preserve">koji nedostaju te </w:t>
      </w:r>
      <w:r w:rsidR="00874889" w:rsidRPr="0095031A">
        <w:rPr>
          <w:rFonts w:ascii="Arial" w:hAnsi="Arial" w:cs="Arial"/>
          <w:b/>
          <w:sz w:val="22"/>
          <w:szCs w:val="22"/>
        </w:rPr>
        <w:t>koeficijent stanja i koeficijent dobi</w:t>
      </w:r>
      <w:r w:rsidRPr="0095031A">
        <w:rPr>
          <w:rFonts w:ascii="Arial" w:hAnsi="Arial" w:cs="Arial"/>
          <w:sz w:val="22"/>
          <w:szCs w:val="22"/>
        </w:rPr>
        <w:t xml:space="preserve">. Nadalje, </w:t>
      </w:r>
      <w:r w:rsidR="0051192A">
        <w:rPr>
          <w:rFonts w:ascii="Arial" w:hAnsi="Arial" w:cs="Arial"/>
          <w:sz w:val="22"/>
          <w:szCs w:val="22"/>
        </w:rPr>
        <w:t xml:space="preserve">ukoliko </w:t>
      </w:r>
      <w:r w:rsidR="00874889" w:rsidRPr="0095031A">
        <w:rPr>
          <w:rFonts w:ascii="Arial" w:hAnsi="Arial" w:cs="Arial"/>
          <w:sz w:val="22"/>
          <w:szCs w:val="22"/>
        </w:rPr>
        <w:t>neki od unesenih podataka povučen iz pos</w:t>
      </w:r>
      <w:r w:rsidRPr="0095031A">
        <w:rPr>
          <w:rFonts w:ascii="Arial" w:hAnsi="Arial" w:cs="Arial"/>
          <w:sz w:val="22"/>
          <w:szCs w:val="22"/>
        </w:rPr>
        <w:t>tojeće baze nije ispravan, molimo Vas upiši</w:t>
      </w:r>
      <w:r w:rsidR="00874889" w:rsidRPr="0095031A">
        <w:rPr>
          <w:rFonts w:ascii="Arial" w:hAnsi="Arial" w:cs="Arial"/>
          <w:sz w:val="22"/>
          <w:szCs w:val="22"/>
        </w:rPr>
        <w:t>te toč</w:t>
      </w:r>
      <w:r w:rsidR="002E2F5F" w:rsidRPr="0095031A">
        <w:rPr>
          <w:rFonts w:ascii="Arial" w:hAnsi="Arial" w:cs="Arial"/>
          <w:sz w:val="22"/>
          <w:szCs w:val="22"/>
        </w:rPr>
        <w:t>an podatak</w:t>
      </w:r>
      <w:r w:rsidR="00874889" w:rsidRPr="0095031A">
        <w:rPr>
          <w:rFonts w:ascii="Arial" w:hAnsi="Arial" w:cs="Arial"/>
          <w:sz w:val="22"/>
          <w:szCs w:val="22"/>
        </w:rPr>
        <w:t>.</w:t>
      </w:r>
    </w:p>
    <w:p w:rsidR="00740CF4" w:rsidRDefault="00740CF4" w:rsidP="0019527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je vlasnik nekretnine pravna osoba popunjeni obrazac potpisuje odgovorna osoba pravne osobe, a podaci trebaju bi</w:t>
      </w:r>
      <w:r w:rsidR="00A62D99">
        <w:rPr>
          <w:rFonts w:ascii="Arial" w:hAnsi="Arial" w:cs="Arial"/>
          <w:sz w:val="22"/>
          <w:szCs w:val="22"/>
        </w:rPr>
        <w:t>ti ovjereni žigom pravne osobe.</w:t>
      </w:r>
      <w:bookmarkStart w:id="0" w:name="_GoBack"/>
      <w:bookmarkEnd w:id="0"/>
    </w:p>
    <w:p w:rsidR="00891F8E" w:rsidRPr="0095031A" w:rsidRDefault="00891F8E" w:rsidP="0019527C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891F8E" w:rsidRPr="0095031A" w:rsidRDefault="00874889" w:rsidP="0019527C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5031A">
        <w:rPr>
          <w:rFonts w:ascii="Arial" w:hAnsi="Arial" w:cs="Arial"/>
          <w:b/>
          <w:sz w:val="22"/>
          <w:szCs w:val="22"/>
        </w:rPr>
        <w:t>Ukoliko porezni obveznik ne dostavi tražene podatke, su</w:t>
      </w:r>
      <w:r w:rsidR="00891F8E" w:rsidRPr="0095031A">
        <w:rPr>
          <w:rFonts w:ascii="Arial" w:hAnsi="Arial" w:cs="Arial"/>
          <w:b/>
          <w:sz w:val="22"/>
          <w:szCs w:val="22"/>
        </w:rPr>
        <w:t xml:space="preserve">kladno članku 59. Zakona </w:t>
      </w:r>
      <w:r w:rsidRPr="0095031A">
        <w:rPr>
          <w:rFonts w:ascii="Arial" w:hAnsi="Arial" w:cs="Arial"/>
          <w:b/>
          <w:sz w:val="22"/>
          <w:szCs w:val="22"/>
        </w:rPr>
        <w:t xml:space="preserve">o lokalnim porezima, obveza će se utvrditi na osnovi podataka kojima raspolaže jedinica lokalne samouprave </w:t>
      </w:r>
      <w:r w:rsidR="00891F8E" w:rsidRPr="0095031A">
        <w:rPr>
          <w:rFonts w:ascii="Arial" w:hAnsi="Arial" w:cs="Arial"/>
          <w:b/>
          <w:sz w:val="22"/>
          <w:szCs w:val="22"/>
        </w:rPr>
        <w:t xml:space="preserve"> </w:t>
      </w:r>
      <w:r w:rsidR="00891F8E" w:rsidRPr="0095031A">
        <w:rPr>
          <w:rFonts w:ascii="Arial" w:hAnsi="Arial" w:cs="Arial"/>
          <w:b/>
          <w:sz w:val="22"/>
          <w:szCs w:val="22"/>
          <w:u w:val="single"/>
        </w:rPr>
        <w:t>s najvišim koeficijentom  za stanje i najvišim koeficijentom za dob nekretnine.</w:t>
      </w:r>
    </w:p>
    <w:p w:rsidR="00891F8E" w:rsidRDefault="00891F8E" w:rsidP="0019527C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363340" w:rsidRPr="00363340" w:rsidRDefault="00F75163" w:rsidP="0019527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Rješenje</w:t>
      </w:r>
      <w:r w:rsidR="00363340">
        <w:rPr>
          <w:rFonts w:ascii="Arial" w:hAnsi="Arial" w:cs="Arial"/>
          <w:sz w:val="22"/>
          <w:szCs w:val="22"/>
        </w:rPr>
        <w:t xml:space="preserve"> o porezu na nekretnine donosi se  </w:t>
      </w:r>
      <w:r>
        <w:rPr>
          <w:rFonts w:ascii="Arial" w:hAnsi="Arial" w:cs="Arial"/>
          <w:sz w:val="22"/>
          <w:szCs w:val="22"/>
        </w:rPr>
        <w:t>do 31. ožujka za tekuću kalendarsku godinu prema stanju nekretnine i poreznog obveznika na dan 01. siječnja t</w:t>
      </w:r>
      <w:r w:rsidR="00D14C57">
        <w:rPr>
          <w:rFonts w:ascii="Arial" w:hAnsi="Arial" w:cs="Arial"/>
          <w:sz w:val="22"/>
          <w:szCs w:val="22"/>
        </w:rPr>
        <w:t>ekuće godine.</w:t>
      </w:r>
    </w:p>
    <w:p w:rsidR="00363340" w:rsidRPr="0095031A" w:rsidRDefault="00363340" w:rsidP="0019527C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891F8E" w:rsidRDefault="00891F8E" w:rsidP="00A06BA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b/>
          <w:sz w:val="22"/>
          <w:szCs w:val="22"/>
        </w:rPr>
        <w:t xml:space="preserve">Popunjeni </w:t>
      </w:r>
      <w:r w:rsidR="002D1A65" w:rsidRPr="0095031A">
        <w:rPr>
          <w:rFonts w:ascii="Arial" w:hAnsi="Arial" w:cs="Arial"/>
          <w:b/>
          <w:sz w:val="22"/>
          <w:szCs w:val="22"/>
        </w:rPr>
        <w:t xml:space="preserve">obrazac </w:t>
      </w:r>
      <w:r w:rsidR="00A06BAB">
        <w:rPr>
          <w:rFonts w:ascii="Arial" w:hAnsi="Arial" w:cs="Arial"/>
          <w:b/>
          <w:sz w:val="22"/>
          <w:szCs w:val="22"/>
        </w:rPr>
        <w:t xml:space="preserve">građani i pravne osobe </w:t>
      </w:r>
      <w:r w:rsidR="00874889" w:rsidRPr="0095031A">
        <w:rPr>
          <w:rFonts w:ascii="Arial" w:hAnsi="Arial" w:cs="Arial"/>
          <w:b/>
          <w:sz w:val="22"/>
          <w:szCs w:val="22"/>
        </w:rPr>
        <w:t>dostavlja</w:t>
      </w:r>
      <w:r w:rsidR="00A06BAB">
        <w:rPr>
          <w:rFonts w:ascii="Arial" w:hAnsi="Arial" w:cs="Arial"/>
          <w:b/>
          <w:sz w:val="22"/>
          <w:szCs w:val="22"/>
        </w:rPr>
        <w:t>ju u papirnatom obliku:</w:t>
      </w:r>
    </w:p>
    <w:p w:rsidR="00A06BAB" w:rsidRPr="00A06BAB" w:rsidRDefault="00A06BAB" w:rsidP="00A06BA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891F8E" w:rsidRPr="0095031A" w:rsidRDefault="00891F8E" w:rsidP="00891F8E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95031A">
        <w:rPr>
          <w:rFonts w:ascii="Arial" w:hAnsi="Arial" w:cs="Arial"/>
          <w:b/>
          <w:sz w:val="22"/>
          <w:szCs w:val="22"/>
        </w:rPr>
        <w:t xml:space="preserve">NEPOSREDNOM PREDAJOM </w:t>
      </w:r>
      <w:r w:rsidRPr="0095031A">
        <w:rPr>
          <w:rFonts w:ascii="Arial" w:hAnsi="Arial" w:cs="Arial"/>
          <w:sz w:val="22"/>
          <w:szCs w:val="22"/>
        </w:rPr>
        <w:t xml:space="preserve">dokumentacije u pisanom obliku u </w:t>
      </w:r>
      <w:r w:rsidR="004E332F" w:rsidRPr="0095031A">
        <w:rPr>
          <w:rFonts w:ascii="Arial" w:hAnsi="Arial" w:cs="Arial"/>
          <w:sz w:val="22"/>
          <w:szCs w:val="22"/>
        </w:rPr>
        <w:t>Gradsku upravu</w:t>
      </w:r>
      <w:r w:rsidRPr="0095031A">
        <w:rPr>
          <w:rFonts w:ascii="Arial" w:hAnsi="Arial" w:cs="Arial"/>
          <w:sz w:val="22"/>
          <w:szCs w:val="22"/>
        </w:rPr>
        <w:t xml:space="preserve"> Grada Svetog Ivana Zeline, </w:t>
      </w:r>
      <w:r w:rsidR="004E332F" w:rsidRPr="0095031A">
        <w:rPr>
          <w:rFonts w:ascii="Arial" w:hAnsi="Arial" w:cs="Arial"/>
          <w:sz w:val="22"/>
          <w:szCs w:val="22"/>
        </w:rPr>
        <w:t>ured tajništva, soba br. 24</w:t>
      </w:r>
      <w:r w:rsidRPr="0095031A">
        <w:rPr>
          <w:rFonts w:ascii="Arial" w:hAnsi="Arial" w:cs="Arial"/>
          <w:sz w:val="22"/>
          <w:szCs w:val="22"/>
        </w:rPr>
        <w:t>, na adresi Trg Ante Starčevića 12, Sveti Ivan Zelina;</w:t>
      </w:r>
    </w:p>
    <w:p w:rsidR="00891F8E" w:rsidRPr="0095031A" w:rsidRDefault="00891F8E" w:rsidP="00891F8E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b/>
          <w:sz w:val="22"/>
          <w:szCs w:val="22"/>
        </w:rPr>
        <w:t xml:space="preserve">POŠTOM NA ADRESU: </w:t>
      </w:r>
      <w:r w:rsidRPr="0095031A">
        <w:rPr>
          <w:rFonts w:ascii="Arial" w:hAnsi="Arial" w:cs="Arial"/>
          <w:sz w:val="22"/>
          <w:szCs w:val="22"/>
        </w:rPr>
        <w:t xml:space="preserve">Grad Sveti Ivan Zelina, Upravni odjel za gospodarstvo – stambeno komunalne djelatnosti i zaštitu okoliša, Trg Ante Starčevića 12, 10 380 Sveti Ivan Zelina; </w:t>
      </w:r>
    </w:p>
    <w:p w:rsidR="00891F8E" w:rsidRPr="0095031A" w:rsidRDefault="00891F8E" w:rsidP="0019527C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B83525" w:rsidRDefault="00B83525" w:rsidP="0019527C">
      <w:pPr>
        <w:ind w:left="360"/>
        <w:jc w:val="both"/>
        <w:rPr>
          <w:rFonts w:ascii="Arial" w:hAnsi="Arial" w:cs="Arial"/>
          <w:sz w:val="22"/>
          <w:szCs w:val="22"/>
        </w:rPr>
      </w:pPr>
      <w:r w:rsidRPr="0095031A">
        <w:rPr>
          <w:rFonts w:ascii="Arial" w:hAnsi="Arial" w:cs="Arial"/>
          <w:sz w:val="22"/>
          <w:szCs w:val="22"/>
        </w:rPr>
        <w:t>S poštovanjem,</w:t>
      </w:r>
    </w:p>
    <w:p w:rsidR="00740CF4" w:rsidRDefault="00740CF4" w:rsidP="0019527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40CF4" w:rsidRPr="0095031A" w:rsidRDefault="00740CF4" w:rsidP="0019527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82081" w:rsidRDefault="00363340" w:rsidP="00363340">
      <w:pPr>
        <w:tabs>
          <w:tab w:val="left" w:pos="7005"/>
        </w:tabs>
        <w:ind w:left="56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 SVETI IVAN ZELINA</w:t>
      </w:r>
    </w:p>
    <w:p w:rsidR="00363340" w:rsidRDefault="00363340" w:rsidP="00363340">
      <w:pPr>
        <w:tabs>
          <w:tab w:val="left" w:pos="7005"/>
        </w:tabs>
        <w:ind w:left="56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gospodarstvo,</w:t>
      </w:r>
    </w:p>
    <w:p w:rsidR="00363340" w:rsidRPr="0095031A" w:rsidRDefault="00363340" w:rsidP="00E376BC">
      <w:pPr>
        <w:tabs>
          <w:tab w:val="left" w:pos="7005"/>
        </w:tabs>
        <w:ind w:left="56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stambeno komunalne djelatnosti</w:t>
      </w:r>
      <w:r w:rsidR="00E376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zaštitu okoliša</w:t>
      </w:r>
    </w:p>
    <w:sectPr w:rsidR="00363340" w:rsidRPr="0095031A" w:rsidSect="00740CF4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26" w:rsidRDefault="00F12F26" w:rsidP="00EC0028">
      <w:r>
        <w:separator/>
      </w:r>
    </w:p>
  </w:endnote>
  <w:endnote w:type="continuationSeparator" w:id="0">
    <w:p w:rsidR="00F12F26" w:rsidRDefault="00F12F26" w:rsidP="00EC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26" w:rsidRDefault="00F12F26" w:rsidP="00EC0028">
      <w:r>
        <w:separator/>
      </w:r>
    </w:p>
  </w:footnote>
  <w:footnote w:type="continuationSeparator" w:id="0">
    <w:p w:rsidR="00F12F26" w:rsidRDefault="00F12F26" w:rsidP="00EC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746"/>
    <w:multiLevelType w:val="hybridMultilevel"/>
    <w:tmpl w:val="CAEEBC1E"/>
    <w:lvl w:ilvl="0" w:tplc="5894B9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06960"/>
    <w:multiLevelType w:val="hybridMultilevel"/>
    <w:tmpl w:val="9D50A4A2"/>
    <w:lvl w:ilvl="0" w:tplc="2F6EFF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4BB"/>
    <w:multiLevelType w:val="hybridMultilevel"/>
    <w:tmpl w:val="D870E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1BEC"/>
    <w:multiLevelType w:val="hybridMultilevel"/>
    <w:tmpl w:val="B6324278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913BB"/>
    <w:multiLevelType w:val="hybridMultilevel"/>
    <w:tmpl w:val="49EA0EE4"/>
    <w:lvl w:ilvl="0" w:tplc="9B1E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BAE"/>
    <w:multiLevelType w:val="hybridMultilevel"/>
    <w:tmpl w:val="2850D3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B779ED"/>
    <w:multiLevelType w:val="hybridMultilevel"/>
    <w:tmpl w:val="02E67A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F1D87"/>
    <w:multiLevelType w:val="hybridMultilevel"/>
    <w:tmpl w:val="DFC2AB7C"/>
    <w:lvl w:ilvl="0" w:tplc="9B1E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C6DD3"/>
    <w:multiLevelType w:val="hybridMultilevel"/>
    <w:tmpl w:val="056E9B48"/>
    <w:lvl w:ilvl="0" w:tplc="9B1E7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46C51"/>
    <w:multiLevelType w:val="hybridMultilevel"/>
    <w:tmpl w:val="63F87D1C"/>
    <w:lvl w:ilvl="0" w:tplc="9B1E7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795E53"/>
    <w:multiLevelType w:val="hybridMultilevel"/>
    <w:tmpl w:val="BF5828B6"/>
    <w:lvl w:ilvl="0" w:tplc="9B1E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A770C"/>
    <w:multiLevelType w:val="hybridMultilevel"/>
    <w:tmpl w:val="AA4A6D76"/>
    <w:lvl w:ilvl="0" w:tplc="D7E89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96543"/>
    <w:multiLevelType w:val="hybridMultilevel"/>
    <w:tmpl w:val="0700D18E"/>
    <w:lvl w:ilvl="0" w:tplc="27FA0C7A">
      <w:numFmt w:val="bullet"/>
      <w:lvlText w:val="-"/>
      <w:lvlJc w:val="left"/>
      <w:pPr>
        <w:ind w:left="18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71"/>
    <w:rsid w:val="00040B0C"/>
    <w:rsid w:val="00082081"/>
    <w:rsid w:val="00121A70"/>
    <w:rsid w:val="00182ACE"/>
    <w:rsid w:val="0019527C"/>
    <w:rsid w:val="001C341A"/>
    <w:rsid w:val="002B6E71"/>
    <w:rsid w:val="002D1A65"/>
    <w:rsid w:val="002D4C39"/>
    <w:rsid w:val="002E2F5F"/>
    <w:rsid w:val="00342608"/>
    <w:rsid w:val="00363340"/>
    <w:rsid w:val="003666C4"/>
    <w:rsid w:val="0039319F"/>
    <w:rsid w:val="004C1224"/>
    <w:rsid w:val="004D1FB4"/>
    <w:rsid w:val="004E332F"/>
    <w:rsid w:val="0051192A"/>
    <w:rsid w:val="00526C93"/>
    <w:rsid w:val="005375A0"/>
    <w:rsid w:val="005A3EF4"/>
    <w:rsid w:val="006262D9"/>
    <w:rsid w:val="00687111"/>
    <w:rsid w:val="006D7806"/>
    <w:rsid w:val="00740CF4"/>
    <w:rsid w:val="00783110"/>
    <w:rsid w:val="007D62E1"/>
    <w:rsid w:val="00874889"/>
    <w:rsid w:val="00891F8E"/>
    <w:rsid w:val="0095031A"/>
    <w:rsid w:val="00A06BAB"/>
    <w:rsid w:val="00A359EF"/>
    <w:rsid w:val="00A41B39"/>
    <w:rsid w:val="00A4375A"/>
    <w:rsid w:val="00A62D99"/>
    <w:rsid w:val="00AE43D8"/>
    <w:rsid w:val="00B23BAF"/>
    <w:rsid w:val="00B83525"/>
    <w:rsid w:val="00CB2490"/>
    <w:rsid w:val="00D14C57"/>
    <w:rsid w:val="00DA500F"/>
    <w:rsid w:val="00DE2E1A"/>
    <w:rsid w:val="00E35B51"/>
    <w:rsid w:val="00E376BC"/>
    <w:rsid w:val="00E428BC"/>
    <w:rsid w:val="00E5669F"/>
    <w:rsid w:val="00E811A1"/>
    <w:rsid w:val="00E84F29"/>
    <w:rsid w:val="00EC0028"/>
    <w:rsid w:val="00EE73FB"/>
    <w:rsid w:val="00F12F26"/>
    <w:rsid w:val="00F75163"/>
    <w:rsid w:val="00FB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555B"/>
  <w15:chartTrackingRefBased/>
  <w15:docId w15:val="{C3DFC16D-CB59-4344-BF92-622C47E8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208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91F8E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B8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pominjanje">
    <w:name w:val="Mention"/>
    <w:basedOn w:val="Zadanifontodlomka"/>
    <w:uiPriority w:val="99"/>
    <w:semiHidden/>
    <w:unhideWhenUsed/>
    <w:rsid w:val="004E332F"/>
    <w:rPr>
      <w:color w:val="2B579A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59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59E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C00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00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C00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002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58C1F-9232-4F39-B4FD-78C7010D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</dc:creator>
  <cp:keywords/>
  <dc:description/>
  <cp:lastModifiedBy>Anita Findri Ratkajec</cp:lastModifiedBy>
  <cp:revision>5</cp:revision>
  <cp:lastPrinted>2017-06-08T11:00:00Z</cp:lastPrinted>
  <dcterms:created xsi:type="dcterms:W3CDTF">2017-06-21T10:29:00Z</dcterms:created>
  <dcterms:modified xsi:type="dcterms:W3CDTF">2017-06-26T07:20:00Z</dcterms:modified>
</cp:coreProperties>
</file>