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252" w:type="dxa"/>
        <w:tblLayout w:type="fixed"/>
        <w:tblLook w:val="04A0" w:firstRow="1" w:lastRow="0" w:firstColumn="1" w:lastColumn="0" w:noHBand="0" w:noVBand="1"/>
      </w:tblPr>
      <w:tblGrid>
        <w:gridCol w:w="1260"/>
        <w:gridCol w:w="3600"/>
      </w:tblGrid>
      <w:tr w:rsidR="0028250D" w14:paraId="05329F2F" w14:textId="77777777" w:rsidTr="0028250D">
        <w:trPr>
          <w:cantSplit/>
          <w:trHeight w:val="1450"/>
        </w:trPr>
        <w:tc>
          <w:tcPr>
            <w:tcW w:w="1260" w:type="dxa"/>
            <w:vAlign w:val="center"/>
          </w:tcPr>
          <w:p w14:paraId="4AEC6070" w14:textId="77777777" w:rsidR="0028250D" w:rsidRDefault="0028250D">
            <w:pPr>
              <w:spacing w:after="0" w:line="252" w:lineRule="auto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</w:p>
        </w:tc>
        <w:tc>
          <w:tcPr>
            <w:tcW w:w="3600" w:type="dxa"/>
            <w:vMerge w:val="restart"/>
          </w:tcPr>
          <w:p w14:paraId="693C76C3" w14:textId="77777777" w:rsidR="0028250D" w:rsidRDefault="0028250D">
            <w:pPr>
              <w:spacing w:after="0" w:line="252" w:lineRule="auto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object w:dxaOrig="1725" w:dyaOrig="1575" w14:anchorId="07D58FE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6.25pt;height:78.75pt" o:ole="">
                  <v:imagedata r:id="rId4" o:title=""/>
                </v:shape>
                <o:OLEObject Type="Embed" ProgID="Paint.Picture" ShapeID="_x0000_i1025" DrawAspect="Content" ObjectID="_1709722032" r:id="rId5"/>
              </w:object>
            </w:r>
          </w:p>
          <w:p w14:paraId="4FA4FB05" w14:textId="77777777" w:rsidR="0028250D" w:rsidRDefault="0028250D">
            <w:pPr>
              <w:spacing w:after="0" w:line="252" w:lineRule="auto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val="de-DE" w:eastAsia="en-US"/>
              </w:rPr>
              <w:t>REPUBLIKA HRVATSKA</w:t>
            </w:r>
          </w:p>
          <w:p w14:paraId="073EC30A" w14:textId="77777777" w:rsidR="0028250D" w:rsidRDefault="0028250D">
            <w:pPr>
              <w:spacing w:after="0" w:line="252" w:lineRule="auto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val="de-DE" w:eastAsia="en-US"/>
              </w:rPr>
              <w:t>ZAGREBA</w:t>
            </w:r>
            <w:r>
              <w:rPr>
                <w:rFonts w:asciiTheme="minorHAnsi" w:hAnsiTheme="minorHAnsi" w:cstheme="minorHAnsi"/>
                <w:b/>
                <w:lang w:eastAsia="en-US"/>
              </w:rPr>
              <w:t>Č</w:t>
            </w:r>
            <w:r>
              <w:rPr>
                <w:rFonts w:asciiTheme="minorHAnsi" w:hAnsiTheme="minorHAnsi" w:cstheme="minorHAnsi"/>
                <w:b/>
                <w:lang w:val="de-DE" w:eastAsia="en-US"/>
              </w:rPr>
              <w:t>KA</w:t>
            </w:r>
            <w:r>
              <w:rPr>
                <w:rFonts w:asciiTheme="minorHAnsi" w:hAnsiTheme="minorHAnsi" w:cstheme="minorHAnsi"/>
                <w:b/>
                <w:lang w:eastAsia="en-US"/>
              </w:rPr>
              <w:t xml:space="preserve"> Ž</w:t>
            </w:r>
            <w:r>
              <w:rPr>
                <w:rFonts w:asciiTheme="minorHAnsi" w:hAnsiTheme="minorHAnsi" w:cstheme="minorHAnsi"/>
                <w:b/>
                <w:lang w:val="de-DE" w:eastAsia="en-US"/>
              </w:rPr>
              <w:t>UPANIJA</w:t>
            </w:r>
          </w:p>
          <w:p w14:paraId="0DCD1068" w14:textId="77777777" w:rsidR="0028250D" w:rsidRDefault="0028250D">
            <w:pPr>
              <w:spacing w:after="0" w:line="252" w:lineRule="auto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val="de-DE" w:eastAsia="en-US"/>
              </w:rPr>
              <w:t>GRAD SVETI IVAN ZELINA</w:t>
            </w:r>
          </w:p>
          <w:p w14:paraId="0EFB1AFC" w14:textId="77777777" w:rsidR="0028250D" w:rsidRDefault="0028250D">
            <w:pPr>
              <w:spacing w:after="0" w:line="252" w:lineRule="auto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val="en-GB" w:eastAsia="en-US"/>
              </w:rPr>
              <w:t>GRADONAČELNIK</w:t>
            </w:r>
          </w:p>
          <w:p w14:paraId="5246E7AC" w14:textId="77777777" w:rsidR="0028250D" w:rsidRDefault="0028250D">
            <w:pPr>
              <w:spacing w:after="0" w:line="252" w:lineRule="auto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</w:p>
        </w:tc>
      </w:tr>
      <w:tr w:rsidR="0028250D" w14:paraId="106AD1F6" w14:textId="77777777" w:rsidTr="0028250D">
        <w:trPr>
          <w:cantSplit/>
          <w:trHeight w:val="1450"/>
        </w:trPr>
        <w:tc>
          <w:tcPr>
            <w:tcW w:w="1260" w:type="dxa"/>
            <w:vAlign w:val="center"/>
            <w:hideMark/>
          </w:tcPr>
          <w:p w14:paraId="02117E8F" w14:textId="77777777" w:rsidR="0028250D" w:rsidRDefault="0028250D">
            <w:pPr>
              <w:spacing w:after="0" w:line="252" w:lineRule="auto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noProof/>
                <w:lang w:eastAsia="en-US"/>
              </w:rPr>
              <w:drawing>
                <wp:inline distT="0" distB="0" distL="0" distR="0" wp14:anchorId="26FE43DF" wp14:editId="037E8946">
                  <wp:extent cx="581025" cy="733425"/>
                  <wp:effectExtent l="0" t="0" r="9525" b="9525"/>
                  <wp:docPr id="1" name="Slika 1" descr="hr)zg-zeli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 descr="hr)zg-zeli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0" w:type="dxa"/>
            <w:vMerge/>
            <w:vAlign w:val="center"/>
            <w:hideMark/>
          </w:tcPr>
          <w:p w14:paraId="7430D511" w14:textId="77777777" w:rsidR="0028250D" w:rsidRDefault="0028250D">
            <w:pPr>
              <w:spacing w:after="0"/>
              <w:rPr>
                <w:rFonts w:asciiTheme="minorHAnsi" w:hAnsiTheme="minorHAnsi" w:cstheme="minorHAnsi"/>
                <w:b/>
                <w:lang w:eastAsia="en-US"/>
              </w:rPr>
            </w:pPr>
          </w:p>
        </w:tc>
      </w:tr>
    </w:tbl>
    <w:p w14:paraId="6D057A3E" w14:textId="77777777" w:rsidR="0028250D" w:rsidRDefault="0028250D" w:rsidP="0028250D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KLASA: 400-03/22-01/01</w:t>
      </w:r>
    </w:p>
    <w:p w14:paraId="062F9F5A" w14:textId="6C564EDA" w:rsidR="0028250D" w:rsidRDefault="0028250D" w:rsidP="0028250D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URBROJ: 238-30-02/26-22-</w:t>
      </w:r>
      <w:r w:rsidR="00687EF6">
        <w:rPr>
          <w:rFonts w:asciiTheme="minorHAnsi" w:hAnsiTheme="minorHAnsi" w:cstheme="minorHAnsi"/>
        </w:rPr>
        <w:t>3</w:t>
      </w:r>
    </w:p>
    <w:p w14:paraId="6C00F8DD" w14:textId="4B2373B7" w:rsidR="0028250D" w:rsidRDefault="0028250D" w:rsidP="0028250D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Sveti Ivan Zelina, </w:t>
      </w:r>
      <w:r w:rsidR="00687EF6">
        <w:rPr>
          <w:rFonts w:asciiTheme="minorHAnsi" w:hAnsiTheme="minorHAnsi" w:cstheme="minorHAnsi"/>
        </w:rPr>
        <w:t>25.03.2022.</w:t>
      </w:r>
    </w:p>
    <w:p w14:paraId="7C5826D3" w14:textId="77777777" w:rsidR="0028250D" w:rsidRDefault="0028250D" w:rsidP="0028250D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5CD66642" w14:textId="77777777" w:rsidR="0028250D" w:rsidRDefault="0028250D" w:rsidP="0028250D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Na temelju članka 51. Statuta Grada Svetog Ivana Zeline ("Zelinske novine", br. 7/21), članka 28. stavka 1. Zakona o javnoj nabavi („Narodne novine“, br. 120/16) te članka 3. Pravilnika o planu nabave, registru ugovora, prethodnom savjetovanju i analizi tržišta u javnoj nabavi („Narodne novine“, br. 101/17 i 144/20), Gradonačelnik Grada Svetog Ivana Zeline, donio je</w:t>
      </w:r>
    </w:p>
    <w:p w14:paraId="281DEAB0" w14:textId="77777777" w:rsidR="0028250D" w:rsidRDefault="0028250D" w:rsidP="0028250D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1EC12D51" w14:textId="033BC11D" w:rsidR="0028250D" w:rsidRDefault="00687EF6" w:rsidP="0028250D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II. IZMJENE I DOPUNE </w:t>
      </w:r>
      <w:r w:rsidR="0028250D">
        <w:rPr>
          <w:rFonts w:asciiTheme="minorHAnsi" w:hAnsiTheme="minorHAnsi" w:cstheme="minorHAnsi"/>
          <w:b/>
        </w:rPr>
        <w:t>PLAN</w:t>
      </w:r>
      <w:r>
        <w:rPr>
          <w:rFonts w:asciiTheme="minorHAnsi" w:hAnsiTheme="minorHAnsi" w:cstheme="minorHAnsi"/>
          <w:b/>
        </w:rPr>
        <w:t>A</w:t>
      </w:r>
      <w:r w:rsidR="0028250D">
        <w:rPr>
          <w:rFonts w:asciiTheme="minorHAnsi" w:hAnsiTheme="minorHAnsi" w:cstheme="minorHAnsi"/>
          <w:b/>
        </w:rPr>
        <w:t xml:space="preserve"> NABAVE ZA 2022. GODINU</w:t>
      </w:r>
    </w:p>
    <w:p w14:paraId="73F44BEC" w14:textId="77777777" w:rsidR="0028250D" w:rsidRDefault="0028250D" w:rsidP="0028250D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14:paraId="7E119238" w14:textId="77777777" w:rsidR="0028250D" w:rsidRDefault="0028250D" w:rsidP="0028250D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I.</w:t>
      </w:r>
    </w:p>
    <w:p w14:paraId="0323675B" w14:textId="77777777" w:rsidR="0028250D" w:rsidRDefault="0028250D" w:rsidP="0028250D">
      <w:pPr>
        <w:jc w:val="center"/>
        <w:rPr>
          <w:rFonts w:asciiTheme="minorHAnsi" w:hAnsiTheme="minorHAnsi" w:cstheme="minorHAnsi"/>
        </w:rPr>
      </w:pPr>
    </w:p>
    <w:tbl>
      <w:tblPr>
        <w:tblStyle w:val="Reetkatablice"/>
        <w:tblW w:w="1573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993"/>
        <w:gridCol w:w="2126"/>
        <w:gridCol w:w="1276"/>
        <w:gridCol w:w="1134"/>
        <w:gridCol w:w="1559"/>
        <w:gridCol w:w="851"/>
        <w:gridCol w:w="850"/>
        <w:gridCol w:w="1276"/>
        <w:gridCol w:w="992"/>
        <w:gridCol w:w="1134"/>
        <w:gridCol w:w="992"/>
        <w:gridCol w:w="1418"/>
        <w:gridCol w:w="1134"/>
      </w:tblGrid>
      <w:tr w:rsidR="0028250D" w14:paraId="4AE84771" w14:textId="77777777" w:rsidTr="0028250D">
        <w:trPr>
          <w:trHeight w:val="18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0CF07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en-US"/>
              </w:rPr>
              <w:t>Evidencijski broj nabave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2DF2A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en-US"/>
              </w:rPr>
              <w:t xml:space="preserve">Predmet nabave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831C1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en-US"/>
              </w:rPr>
              <w:t>Brojčana oznaka predmeta nabave iz Jedinstvenog rječnika javne nabave (CPV)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9B173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en-US"/>
              </w:rPr>
              <w:t>Procijenjena vrijednost nabave (u kunama)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957D4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en-US"/>
              </w:rPr>
              <w:t>Vrsta postupka (uključujući i jednostavnu nabavu)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B2BB1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en-US"/>
              </w:rPr>
              <w:t>Posebni režim nabave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810AB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en-US"/>
              </w:rPr>
              <w:t>Predmet podijeljen na grupe?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47B7D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en-US"/>
              </w:rPr>
              <w:t>Sklapa se Ugovor/okvirni sporazum/narudžbenica?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23E8E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en-US"/>
              </w:rPr>
              <w:t>Financira li se ugovor ili okvirni sporazum iz fondova EU?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6A6C1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en-US"/>
              </w:rPr>
              <w:t>Planirani početak postupka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7F36F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en-US"/>
              </w:rPr>
              <w:t>Planirano trajanje ugovora ili okvirnog sporazuma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2C170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en-US"/>
              </w:rPr>
              <w:t>Napomena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3D6E8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en-US"/>
              </w:rPr>
              <w:t>Status promjene</w:t>
            </w:r>
          </w:p>
        </w:tc>
      </w:tr>
      <w:tr w:rsidR="0028250D" w14:paraId="128DD052" w14:textId="77777777" w:rsidTr="0028250D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986A1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EV-1/1-22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E9A65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Uredski materijal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5C83E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 xml:space="preserve">30192000-1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FCB2B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highlight w:val="yellow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45.000,00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1DF87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Postupak jednostavne nabave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90CA5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6DE2C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61BB9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2449A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E8ADB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1D544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F7D27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Više postupaka jednostavne nabave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106C7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</w:tr>
      <w:tr w:rsidR="0028250D" w14:paraId="493C6BC2" w14:textId="77777777" w:rsidTr="0028250D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D8CF7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EV-2/1-22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5BBE5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Reprezentacija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603B4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55300000-3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8DD1D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125.000,00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7A1BE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Postupak jednostavne nabave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4A169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0F324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C762F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EB534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A5458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2A69C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E8510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Više postupaka jednostavne nabave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3A137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</w:tr>
      <w:tr w:rsidR="0028250D" w14:paraId="0A20D1B6" w14:textId="77777777" w:rsidTr="0028250D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ED4D5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lastRenderedPageBreak/>
              <w:t>EV-3/1-22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7C3AD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Stručna literatura (publikacije, časopisi, priručnici)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A8497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 xml:space="preserve">22470000-5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D45EF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44.200,00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0BAB1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Postupak jednostavne nabave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6DC1D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706C5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BA349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3FAC3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80379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A23E2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F505E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Više postupaka jednostavne nabave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B19FD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</w:tr>
      <w:tr w:rsidR="0028250D" w14:paraId="4B7A027D" w14:textId="77777777" w:rsidTr="0028250D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9DB95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EV-4/1-22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999E8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Savjetovanja i izobrazba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2044B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85312320-8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B6EC4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23.810,00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5248D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Postupak jednostavne nabave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81CC6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4B2D2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CE26E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75C06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1FF4A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B7AB3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EDD13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Više postupaka jednostavne nabave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3F6A6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</w:tr>
      <w:tr w:rsidR="0028250D" w14:paraId="7519A69A" w14:textId="77777777" w:rsidTr="0028250D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E5A7E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EV-5/1-22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24885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Izrada Strategije-akcijski plan održivog razvoja Zelinske glave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511BA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71242000-6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5C656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60.000,00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6D32A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Postupak jednostavne nabave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FF143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76CAE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14B25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C8EB4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B5513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B90E5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2769D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D1B35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</w:tr>
      <w:tr w:rsidR="0028250D" w14:paraId="4C081EBC" w14:textId="77777777" w:rsidTr="0028250D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966CA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EV-6/1-22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95589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Priprema projektnih prijava za EU fondove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32FE0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71242000-6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08CAD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80.000,00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19CB2" w14:textId="77777777" w:rsidR="0028250D" w:rsidRDefault="0028250D">
            <w:pPr>
              <w:spacing w:line="240" w:lineRule="auto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Postupak jednostavne nabave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515F4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821D0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5D8E4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E82BD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A5351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B2F48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1A35D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Više postupaka jednostavne nabave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50831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</w:tr>
      <w:tr w:rsidR="0028250D" w14:paraId="0A245F21" w14:textId="77777777" w:rsidTr="0028250D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FF174" w14:textId="77777777" w:rsidR="0028250D" w:rsidRPr="007737A4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  <w:r w:rsidRPr="007737A4"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  <w:t>EV-7/1-22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EE335" w14:textId="77777777" w:rsidR="0028250D" w:rsidRPr="007737A4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  <w:r w:rsidRPr="007737A4"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  <w:t>Opskrba električnom energijom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F29AA" w14:textId="77777777" w:rsidR="0028250D" w:rsidRPr="007737A4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  <w:r w:rsidRPr="007737A4"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  <w:t xml:space="preserve">09310000-5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4168E" w14:textId="77777777" w:rsidR="0028250D" w:rsidRPr="007737A4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  <w:lang w:eastAsia="en-US"/>
              </w:rPr>
            </w:pPr>
            <w:r w:rsidRPr="007737A4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  <w:lang w:eastAsia="en-US"/>
              </w:rPr>
              <w:t>380.000,00</w:t>
            </w:r>
          </w:p>
          <w:p w14:paraId="1E7E4E8E" w14:textId="4306591F" w:rsidR="00937DD0" w:rsidRPr="007737A4" w:rsidRDefault="00937DD0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  <w:r w:rsidRPr="007737A4"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  <w:t>1.180.000,00 kn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8515C" w14:textId="77777777" w:rsidR="0028250D" w:rsidRPr="007737A4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  <w:r w:rsidRPr="007737A4"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  <w:t>Otvoreni postupak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623F7" w14:textId="77777777" w:rsidR="0028250D" w:rsidRPr="007737A4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  <w:r w:rsidRPr="007737A4"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EAA27" w14:textId="77777777" w:rsidR="0028250D" w:rsidRPr="007737A4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  <w:r w:rsidRPr="007737A4"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  <w:t>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25178" w14:textId="77777777" w:rsidR="0028250D" w:rsidRPr="007737A4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  <w:r w:rsidRPr="007737A4"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  <w:t>Ugovor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C1E04" w14:textId="77777777" w:rsidR="0028250D" w:rsidRPr="007737A4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  <w:r w:rsidRPr="007737A4"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86CD9" w14:textId="77777777" w:rsidR="0028250D" w:rsidRPr="007737A4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  <w:r w:rsidRPr="007737A4"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  <w:t>1. tromjesečje 2022.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4A22B" w14:textId="77777777" w:rsidR="0028250D" w:rsidRPr="007737A4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  <w:r w:rsidRPr="007737A4"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  <w:t>12 mjeseci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DFD4C" w14:textId="77777777" w:rsidR="0028250D" w:rsidRPr="007737A4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  <w:r w:rsidRPr="007737A4"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B36DB" w14:textId="49B0F9D0" w:rsidR="0028250D" w:rsidRPr="007737A4" w:rsidRDefault="00937DD0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  <w:r w:rsidRPr="007737A4"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  <w:t>Izmijenjena procijenjena vrijednost nabave</w:t>
            </w:r>
          </w:p>
        </w:tc>
      </w:tr>
      <w:tr w:rsidR="0028250D" w14:paraId="4CBF9558" w14:textId="77777777" w:rsidTr="0028250D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23A4C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EV-8/1-22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3501F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Opskrba plinom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59F49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65210000-8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C8E2E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500.000,00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772AC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Otvoreni postupak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702FB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A307F" w14:textId="77777777" w:rsidR="0028250D" w:rsidRDefault="0028250D">
            <w:pPr>
              <w:spacing w:line="240" w:lineRule="auto"/>
              <w:ind w:left="-1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365C2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Ugovor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3936D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B8F2C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2. tromjesečje 2022.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044E8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12 mjeseci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03B6C" w14:textId="77777777" w:rsidR="0028250D" w:rsidRDefault="0028250D">
            <w:pP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4481F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</w:tr>
      <w:tr w:rsidR="0028250D" w14:paraId="41F5163A" w14:textId="77777777" w:rsidTr="0028250D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120C4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EV-9/1-22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2EA34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Gorivo za službena vozila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F8F0D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 xml:space="preserve">09100000-0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FCE79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32.000,00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0CF66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Postupak jednostavne nabave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154EB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3A58B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2AE2C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09E4F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60BC0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D906D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A90F8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Više postupaka jednostavne nabave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85F19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</w:tr>
      <w:tr w:rsidR="0028250D" w14:paraId="7DDD7924" w14:textId="77777777" w:rsidTr="0028250D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2883B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EV-10/1-22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1457B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Betonske cijevi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357E0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 xml:space="preserve">44114200-4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EFE33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100.000,00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AAB7E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Postupak jednostavne nabave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1C6C2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2CCFA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E7E1F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922EE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E0318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9624B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CC864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06272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</w:tr>
      <w:tr w:rsidR="0028250D" w14:paraId="6DFE9230" w14:textId="77777777" w:rsidTr="0028250D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D5017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EV-11/1-22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65F7E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Cestovne rešetke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A3625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 xml:space="preserve">39350000-0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C0D52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25.000,00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7E180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Postupak jednostavne nabave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2B5C1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3872D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5AFED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AE420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E6EF9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42E02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5DD9D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3B68A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</w:tr>
      <w:tr w:rsidR="0028250D" w14:paraId="3D063F34" w14:textId="77777777" w:rsidTr="0028250D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B3545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EV-12/1-22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77F65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Računala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F0BAC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 xml:space="preserve">30213300-8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FB859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highlight w:val="yellow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24.000,00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019B5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Postupak jednostavne nabave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6F379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71DB4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B7DCD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5DB2B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5D537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17B98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F3D2D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Više postupaka jednostavne nabave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AC1B7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</w:tr>
      <w:tr w:rsidR="0028250D" w14:paraId="1A8C05FC" w14:textId="77777777" w:rsidTr="0028250D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390CC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EV-13/1-22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6B2F6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Uredska oprema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C3A79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 xml:space="preserve">39130000-2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BE2C9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highlight w:val="yellow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32.000,00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82704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Postupak jednostavne nabave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D90CF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90C32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5C071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48691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B4882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98947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451C4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Više postupaka jednostavne nabave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1B866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</w:tr>
      <w:tr w:rsidR="0028250D" w14:paraId="5DA9154B" w14:textId="77777777" w:rsidTr="0028250D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E61BA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EV-14/1-22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7D37D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Nabava vozila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96816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 xml:space="preserve">34110000-1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AC944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140.000,00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81529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Postupak jednostavne nabave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0AF77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865D0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6A086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904DA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C06AB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8C87A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FE1FD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D6F70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</w:tr>
      <w:tr w:rsidR="0028250D" w14:paraId="34EAE5A8" w14:textId="77777777" w:rsidTr="0028250D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2D6E2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EV-15/1-22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A6084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Autobusna stajališta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55536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 xml:space="preserve">44212321-5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2C75E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48.000,00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73751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Postupak jednostavne nabave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1F3EC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761E0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2B09A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E092B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28EF6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35320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8D1B6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1F9DA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</w:tr>
      <w:tr w:rsidR="0028250D" w14:paraId="3806BB09" w14:textId="77777777" w:rsidTr="0028250D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9201F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EV-16/1-22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200AD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Promidžba Izložbe vina kontinentalne Hrvatske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0EE9F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 xml:space="preserve">22462000-6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F3AAD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44.000,00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AF4DC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Postupak jednostavne nabave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07910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105D2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92D2C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6A955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AEC22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1AE6A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CFF16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Više postupaka jednostavne nabave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2BC18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</w:tr>
      <w:tr w:rsidR="0028250D" w14:paraId="2AB3A536" w14:textId="77777777" w:rsidTr="0028250D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22BB2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EV-17/1-22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34D4B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Promidžbeni materijal Grada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8F303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 xml:space="preserve">22462000-6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F9FD7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32.000,00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3EE93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Postupak jednostavne nabave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42D5C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CDF7C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699AE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24A01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DDF22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5DBDE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09630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Više postupaka jednostavne nabave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E79CF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</w:tr>
      <w:tr w:rsidR="0028250D" w14:paraId="05B6B5BD" w14:textId="77777777" w:rsidTr="0028250D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5C622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EV-18/1-22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EE50F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Poštanske usluge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66111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64110000-0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6A33E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350.000,00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141BC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Otvoreni postupak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3BCB0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A7B4A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88711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Ugovor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2986E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E742C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2. tromjesečje 2022.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BAF5F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12 mjeseci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3C539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20355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</w:tr>
      <w:tr w:rsidR="0028250D" w14:paraId="3F2C8E96" w14:textId="77777777" w:rsidTr="0028250D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6CFAD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EV-19/1-22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A0CA4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Oglašavanje u medijima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3E5E3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79341000-6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72E79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highlight w:val="yellow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144.000,00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EBF35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Postupak jednostavne nabave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A39A1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1CC79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E28E2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3214B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1271E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680E4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B803F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Više postupaka jednostavne nabave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3CD6D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</w:tr>
      <w:tr w:rsidR="0028250D" w14:paraId="7DE2EE38" w14:textId="77777777" w:rsidTr="0028250D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6EEFA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EV-20/1-22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AC889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Promocija gospodarstvo i poljoprivreda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BEFD6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79342200-5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CA3D6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highlight w:val="yellow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44.000,00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5F9F7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Postupak jednostavne nabave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385E7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49B33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2DAC8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000AC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6B467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3BF29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98FBD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Više postupaka jednostavne nabave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C2BA3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</w:tr>
      <w:tr w:rsidR="0028250D" w14:paraId="1885F776" w14:textId="77777777" w:rsidTr="0028250D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9CAAA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EV-21/1-22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09A07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Usluga najma opreme za Izložbu vina kontinentalne Hrvatske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1AFD9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70130000-1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3DF3E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64.000,00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804F8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Postupak jednostavne nabave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387D1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E4214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9DB80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675FE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98FD4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F89EA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A9DF0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Više postupaka jednostavne nabave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9E86A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</w:tr>
      <w:tr w:rsidR="0028250D" w14:paraId="07B6D368" w14:textId="77777777" w:rsidTr="0028250D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3323F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EV-22/1-22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B868E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Grafičke i tiskarske usluge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5F677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79810000-5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CF6E4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40.000,00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8637D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Postupak jednostavne nabave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DAA5E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DD0EF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5332B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8EA5C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3C148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ADCA5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F7896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Više postupaka jednostavne nabave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1F9BE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</w:tr>
      <w:tr w:rsidR="0028250D" w14:paraId="13BA6C18" w14:textId="77777777" w:rsidTr="0028250D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8E70B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EV-23/1-22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4558F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Nabave glazbenih instrumenata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30A24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37310000-4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8F3F4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highlight w:val="yellow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112.000,00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38832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Postupak jednostavne nabave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CB49D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9CBB1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82B6D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6E48B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A6A36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9588F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72F9B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Više postupaka jednostavne nabave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A15FD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</w:tr>
      <w:tr w:rsidR="0028250D" w14:paraId="7EEF1A53" w14:textId="77777777" w:rsidTr="0028250D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19ED2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EV-24/1-22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6D0C8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 xml:space="preserve">Geodetske usluge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4511D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71355000-1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891D0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64.000,00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EAEF4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Postupak jednostavne nabave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AB10A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6A3C6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5C64A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4B2D0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CBCAB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EA8BD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C327B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Više postupaka jednostavne nabave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947AA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</w:tr>
      <w:tr w:rsidR="0028250D" w14:paraId="100D958E" w14:textId="77777777" w:rsidTr="0028250D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1CCA0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EV-25/1-22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3F44F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bCs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/>
                <w:bCs/>
                <w:sz w:val="14"/>
                <w:szCs w:val="14"/>
                <w:lang w:eastAsia="en-US"/>
              </w:rPr>
              <w:t>Usluga preventivne i obvezne dezinsekcije, dezinfekcije i deratizacije kao posebne mjere zaštite pučanstva od zaraznih bolesti za 2022. godinu na području Grada Svetog Ivana Zeline</w:t>
            </w:r>
            <w:r>
              <w:rPr>
                <w:rFonts w:asciiTheme="minorHAnsi" w:hAnsiTheme="minorHAnsi" w:cstheme="minorHAnsi"/>
                <w:bCs/>
                <w:sz w:val="14"/>
                <w:szCs w:val="14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060E7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90923000-3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24E77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 xml:space="preserve">69.990,00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90F30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Postupak jednostavne nabave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863C0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7A93E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4B053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D4348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B06E9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4E5BF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EA6B4" w14:textId="77777777" w:rsidR="0028250D" w:rsidRDefault="0028250D">
            <w:pP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E2AD2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</w:tr>
      <w:tr w:rsidR="0028250D" w14:paraId="4202025C" w14:textId="77777777" w:rsidTr="0028250D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F2533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EV-26/1-22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313B5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Obnova objekta i povećanje energetske učinkovitosti na objektima u vlasništvu Grada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7DC19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45454100-5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380A6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216.000,00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B4AC8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Postupak jednostavne nabave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09268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D58A7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ED356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E6DD3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7FA7D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16827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5525E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Više postupaka jednostavne nabave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5D4CF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</w:tr>
      <w:tr w:rsidR="0028250D" w14:paraId="30EEA636" w14:textId="77777777" w:rsidTr="0028250D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15252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EV-27/1-22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FF7E5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Usluga izrade idejnog projekta-novog dječjeg vrtića na području Grada Svetog Ivana Zeline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5D972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71242000-6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3A84D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56.000,00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C9385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Postupak jednostavne nabave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457C4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7DD30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D2BE4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99F2C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C478E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1F3FF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A3636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E6E69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</w:tr>
      <w:tr w:rsidR="0028250D" w14:paraId="352C8DAB" w14:textId="77777777" w:rsidTr="0028250D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B26F4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EV-28/1-22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24776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Rekonstrukcija i opremanje dijela postojećeg dječjeg igrališta u sklopu Dječjeg vrtića Proljeće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C7E7D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45454000-4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D6EBB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198.980,00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DD64B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Postupak jednostavne nabave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2FDB2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B78A4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029D6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1ACC4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DB39F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09B21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BF597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968F7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</w:tr>
      <w:tr w:rsidR="0028250D" w14:paraId="3DE0B699" w14:textId="77777777" w:rsidTr="0028250D">
        <w:trPr>
          <w:trHeight w:val="89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3ACF8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EV-29/1-22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F6364" w14:textId="77777777" w:rsidR="0028250D" w:rsidRDefault="0028250D">
            <w:pPr>
              <w:pStyle w:val="Bezproreda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 xml:space="preserve">Usluga izrade Urbanističkog plana uređenja zone gospodarske namjene  (I, K) </w:t>
            </w:r>
            <w:proofErr w:type="spellStart"/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Obrež</w:t>
            </w:r>
            <w:proofErr w:type="spellEnd"/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 xml:space="preserve"> Zelinski kod Brezovca Zelinskog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496C4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71410000-5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8DA2E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195.000,00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71604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Postupak jednostavne nabave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4623C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955EA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1BBBC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C114F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0E0D5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E431D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19369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12839" w14:textId="77777777" w:rsidR="0028250D" w:rsidRDefault="0028250D">
            <w:pPr>
              <w:spacing w:line="240" w:lineRule="auto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</w:tr>
      <w:tr w:rsidR="0028250D" w14:paraId="45E440FB" w14:textId="77777777" w:rsidTr="0028250D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9E5A5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EV-30/1-22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BD186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Radovi na sanaciji prizemlja Vatrogasnog centra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1A86C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45453100-8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6E72F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40.000,00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FFFDD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Postupak jednostavne nabave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7C2FC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02791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AE6B5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15923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57413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2DE02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BDC27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98D73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</w:tr>
      <w:tr w:rsidR="0028250D" w14:paraId="39C34479" w14:textId="77777777" w:rsidTr="0028250D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DAC9B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EV-31/1-22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3A4D5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 xml:space="preserve">Izvođenje radova na izgradnji </w:t>
            </w:r>
            <w:proofErr w:type="spellStart"/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novoplanirane</w:t>
            </w:r>
            <w:proofErr w:type="spellEnd"/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 xml:space="preserve"> ulice s komunalnom infrastrukturom i potpornim zidovima iznad Vatrogasnog centra i ZMC-a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72FC8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45233120-6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0F288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3.040.000,00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53461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Otvoreni postupak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7596F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EDC41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476CA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Ugovor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E00AB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C7F6E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1. tromjesečje 2022.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17A99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6 mjeseci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91F0A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AC34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</w:p>
        </w:tc>
      </w:tr>
      <w:tr w:rsidR="0028250D" w14:paraId="22B67D49" w14:textId="77777777" w:rsidTr="0028250D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699EC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EV-32/1-22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B9C8B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 xml:space="preserve">Usluga stručnog nadzora i zaštite na radu tijekom izvođenja radova na izgradnji </w:t>
            </w:r>
            <w:proofErr w:type="spellStart"/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novoplanirane</w:t>
            </w:r>
            <w:proofErr w:type="spellEnd"/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 xml:space="preserve"> ulice s komunalnom infrastrukturom i potpornim zidovima iznad Vatrogasnog centra i ZMC-a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167F9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71248000-8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E8F61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196.000,00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F4080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Postupak jednostavne nabave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A342F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0C610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B4F98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956C2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21077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E83B6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FDF44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5212C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</w:p>
        </w:tc>
      </w:tr>
      <w:tr w:rsidR="0028250D" w14:paraId="12CB3E26" w14:textId="77777777" w:rsidTr="0028250D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12D5D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EV-33/1-22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62C71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Usluga projektiranja-revizija projektne dokumentacije (Poslovna zgrada-Tržnica u centru Svetog Ivana Zeline)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3B4DB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71242000-6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E0C2C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160.000,00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5F349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Postupak jednostavne nabave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328A9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BC006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27DD9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2B53D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FC2F8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78DD1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87028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37138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</w:tr>
      <w:tr w:rsidR="0028250D" w14:paraId="11E0511E" w14:textId="77777777" w:rsidTr="0028250D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BFDC1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EV-34/1-22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28AF3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4"/>
                <w:szCs w:val="14"/>
                <w:lang w:eastAsia="en-US"/>
              </w:rPr>
              <w:t>Usluga izrade izvedbenog projekta za rekonstrukciju i prenamjenu postojeće zgrade starog suda u Svetom Ivanu Zelini u GLAZBENO EDUKACIJSKI CENTAR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96675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4"/>
                <w:szCs w:val="14"/>
                <w:lang w:eastAsia="en-US"/>
              </w:rPr>
              <w:t>71242000-6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C4DF3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4"/>
                <w:szCs w:val="14"/>
                <w:lang w:eastAsia="en-US"/>
              </w:rPr>
              <w:t>196.000,00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74D00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4"/>
                <w:szCs w:val="14"/>
                <w:lang w:eastAsia="en-US"/>
              </w:rPr>
              <w:t>Postupak jednostavne nabave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1DE27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46040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D482C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6A06B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4F9F2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580EC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FA692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5D16F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  <w:lang w:eastAsia="en-US"/>
              </w:rPr>
            </w:pPr>
          </w:p>
        </w:tc>
      </w:tr>
      <w:tr w:rsidR="0028250D" w14:paraId="685727FD" w14:textId="77777777" w:rsidTr="0028250D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59496E8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EV-35/1-22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06E262A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4"/>
                <w:szCs w:val="14"/>
                <w:lang w:eastAsia="en-US"/>
              </w:rPr>
              <w:t>Radovi na rekonstrukciji i  prenamjeni postojeće zgrade starog suda u Svetom Ivanu Zelini u GLAZBENO EDULKACIJSKI CENTAR s opremanjem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CBAD19A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4"/>
                <w:szCs w:val="14"/>
                <w:lang w:eastAsia="en-US"/>
              </w:rPr>
              <w:t>45454000-4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607F190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4"/>
                <w:szCs w:val="14"/>
                <w:lang w:eastAsia="en-US"/>
              </w:rPr>
              <w:t>24.650.000,00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9CAFB74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4"/>
                <w:szCs w:val="14"/>
                <w:lang w:eastAsia="en-US"/>
              </w:rPr>
              <w:t>Otvoreni postupak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1D5852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FD2310F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4"/>
                <w:szCs w:val="14"/>
                <w:lang w:eastAsia="en-US"/>
              </w:rPr>
              <w:t>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DB0DC2B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4"/>
                <w:szCs w:val="14"/>
                <w:lang w:eastAsia="en-US"/>
              </w:rPr>
              <w:t>Ugovor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4FB6805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4"/>
                <w:szCs w:val="14"/>
                <w:lang w:eastAsia="en-US"/>
              </w:rPr>
              <w:t>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BD227D0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4"/>
                <w:szCs w:val="14"/>
                <w:lang w:eastAsia="en-US"/>
              </w:rPr>
              <w:t>4. tromjesečje 2022.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84E1F8C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4"/>
                <w:szCs w:val="14"/>
                <w:lang w:eastAsia="en-US"/>
              </w:rPr>
              <w:t>24 mjeseca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1CEE30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EA8758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  <w:lang w:eastAsia="en-US"/>
              </w:rPr>
            </w:pPr>
          </w:p>
        </w:tc>
      </w:tr>
      <w:tr w:rsidR="0028250D" w14:paraId="310C973F" w14:textId="77777777" w:rsidTr="0028250D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5F9C3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EV-36/1-22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B9A69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4"/>
                <w:szCs w:val="14"/>
                <w:lang w:eastAsia="en-US"/>
              </w:rPr>
              <w:t>Stručni nadzor građenja i zaštite na radu tijekom radova na rekonstrukciji i  prenamjeni postojeće zgrade starog suda u Svetom Ivanu Zelini u GLAZBENO EDULKACIJSKI CENTAR s opremanjem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F8FA1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4"/>
                <w:szCs w:val="14"/>
                <w:lang w:eastAsia="en-US"/>
              </w:rPr>
              <w:t>71248000-8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5D307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4"/>
                <w:szCs w:val="14"/>
                <w:lang w:eastAsia="en-US"/>
              </w:rPr>
              <w:t>198.000,00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D8E94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4"/>
                <w:szCs w:val="14"/>
                <w:lang w:eastAsia="en-US"/>
              </w:rPr>
              <w:t>Postupak jednostavne nabave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3B833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E8738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65192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45357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4"/>
                <w:szCs w:val="14"/>
                <w:lang w:eastAsia="en-US"/>
              </w:rPr>
              <w:t>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DE97B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2C1FE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8EA7E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8A69D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  <w:lang w:eastAsia="en-US"/>
              </w:rPr>
            </w:pPr>
          </w:p>
        </w:tc>
      </w:tr>
      <w:tr w:rsidR="0028250D" w14:paraId="3C35427D" w14:textId="77777777" w:rsidTr="0028250D">
        <w:trPr>
          <w:trHeight w:val="9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30DD3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EV-37/1-22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62B80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Izrada projektne dokumentacije za cjelovitu obnovu zgrade Muzeja Sveti Ivan Zelina nakon potresa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F8ACB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71242000-6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C578C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196.000,00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792D7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Postupak jednostavne nabave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91B0C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F6624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E3133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214E6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87BD5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3857D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4EC2B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50CB5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</w:tr>
      <w:tr w:rsidR="0028250D" w14:paraId="29E4F205" w14:textId="77777777" w:rsidTr="0028250D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47ADE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EV-38/1-22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A7F18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Provedba mjere zaštite kulturne baštine-radovi na konstruktivnoj obnovi zgrade Muzeja Sveti Ivan Zelina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AC3DE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45454100-5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8D0C5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9.419.888,00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D0E0D73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Postupak jednostavne nabave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6E698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92BC3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0A9D0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F5F76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E15F9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DBEB5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A0A02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Postupak se provodi u skladu s Pravilnikom o provedbi postupaka nabave roba, radova i usluga za postupke obnove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EC9EA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</w:tr>
      <w:tr w:rsidR="0028250D" w14:paraId="0EF615BC" w14:textId="77777777" w:rsidTr="0028250D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585C1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EV-39/1-22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91214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Stručni nadzor građenja tijekom provedbe zaštite kulturne baštine-radovi na konstruktivnoj obnovi Muzeja Sveti Ivan Zelina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788B8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71248000-8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4D3A2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503.691,13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887D10F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Postupak jednostavne nabave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BF2CF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EB82E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C9367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FB653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27B2C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C2BEA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D7D30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Postupak se provodi u skladu s Pravilnikom o provedbi postupaka nabave roba, radova i usluga za postupke obnove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8515D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</w:tr>
      <w:tr w:rsidR="0028250D" w14:paraId="6111B943" w14:textId="77777777" w:rsidTr="0028250D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C8293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EV-40/1-22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9FA80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Radovi na energetskoj obnovi i uređenju starih garaža uz Vatrogasni centar (faza 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BC3B6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45454100-5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FF456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320.000,00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D4B34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Postupak jednostavne nabave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ADA0F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C7F4A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C0DE1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D3BF8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25AA8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CB667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E38F4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B093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</w:tr>
      <w:tr w:rsidR="0028250D" w14:paraId="7BAF6160" w14:textId="77777777" w:rsidTr="0028250D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D3293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EV-41/1-22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A3F8B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Stručni nadzor građenja tijekom izvođenja radova na energetskoj obnovi i uređenju starih garaža uz Vatrogasni centar (faza 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48100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71248000-8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5BE1B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40.000,00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AFB3C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Postupak jednostavne nabave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4F613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2979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0B005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D77FA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06239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50B95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3C1A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09DB7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</w:tr>
      <w:tr w:rsidR="0028250D" w14:paraId="3D396530" w14:textId="77777777" w:rsidTr="0028250D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78F4C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EV-42/1-22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10DFA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Radovi na izgradnji HOKEJ CENTRA ZELINA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238F1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45212200-8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F389D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8.987.500,00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BA852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Otvoreni postupak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4F7A0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CAAE9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59B2B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Ugovor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E7106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2DA0F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3. tromjesečje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4340F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24 mjeseca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E0FA6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B11DF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</w:tr>
      <w:tr w:rsidR="0028250D" w14:paraId="456AE71A" w14:textId="77777777" w:rsidTr="0028250D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BBFB9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EV-43/1-22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6FB84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Stručni nadzor građenja i ZNR tijekom izvođenja radova na izgradnji HOKEJ CENTRA ZELINA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BD297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71248000-8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ACA50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167.200,00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048A3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Postupak jednostavne nabave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F6C81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28227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80496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4AFFA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00096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32A27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4BB5D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4A42B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</w:tr>
      <w:tr w:rsidR="0028250D" w14:paraId="51B60B98" w14:textId="77777777" w:rsidTr="0028250D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0B659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EV-44/1-22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04F5F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Oprema za dječja igrališta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1BD97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 xml:space="preserve">37535200-9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307AC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80.000,00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A25B4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Postupak jednostavne nabave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54A85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8D23F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66D29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6B987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83ECB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DC7EA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B317F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6DF01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</w:tr>
      <w:tr w:rsidR="0028250D" w14:paraId="434FC757" w14:textId="77777777" w:rsidTr="0028250D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7A514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EV-45/1-22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4C876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Izrada projektne dokumentacije-prostorno planiranje – izrada Plana (UPU Donja Zelina)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B0254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71242000-6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5117A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40.000,00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C61AB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Postupak jednostavne nabave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BA99F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7240E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F317B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A3A62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EC7CC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3C33C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5C4BD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96EE3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</w:tr>
      <w:tr w:rsidR="0028250D" w14:paraId="05496C8C" w14:textId="77777777" w:rsidTr="0028250D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F3C61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EV-46/1-22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C4509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Izrada projektne dokumentacije-idejni i glavni projekt javne garaže u Ulici Ivana Gundulića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11E0B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71242000-6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A798B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192.000,00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5928C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Postupak jednostavne nabave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408E2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5A20A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62E99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6A309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96910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047A8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9BE63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9CB50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</w:tr>
      <w:tr w:rsidR="0028250D" w14:paraId="614FB016" w14:textId="77777777" w:rsidTr="0028250D">
        <w:trPr>
          <w:trHeight w:val="9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5D7FA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EV-47/1-22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B7699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Izvođenje radova na proširenju trupa državne ceste DC 3-JUG sa uređenjem pješačke staze i oborinskom odvodnjom, faza  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1B143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45213316-1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A1D7A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1.600.000,00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98566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Otvoreni postupak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F56C0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FBC2C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2B535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Ugovor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E8832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BCD1E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2. tromjesečje 2022.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8C167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5 mjeseci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06D87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6971A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</w:tr>
      <w:tr w:rsidR="0028250D" w14:paraId="188C498D" w14:textId="77777777" w:rsidTr="0028250D">
        <w:trPr>
          <w:trHeight w:val="9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32EB5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EV-48/1-22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3B31D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Usluga stručnog nadzora i zaštite na radu tijekom izvođenja radova na proširenju trupa državne ceste DC 3-JUG, faza 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B45D1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71248000-8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21414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80.000,00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9231A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Postupak jednostavne nabave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45C36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24D33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85F3C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A8C78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B7AE2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61F26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5AFC5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516E5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</w:tr>
      <w:tr w:rsidR="0028250D" w14:paraId="5F0BEEA1" w14:textId="77777777" w:rsidTr="0028250D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E7186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EV-49/1-22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61093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 xml:space="preserve">Radovi na izgradnji pješačke staze uz ŽC 3039 u naselju </w:t>
            </w:r>
            <w:proofErr w:type="spellStart"/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Paukovec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6AAA7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45213316-1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D7494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1.200.000,00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E162D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Otvoreni postupak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58FF8" w14:textId="77777777" w:rsidR="0028250D" w:rsidRDefault="0028250D">
            <w:pP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0EBD8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493A2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Ugovor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0A9B6" w14:textId="77777777" w:rsidR="0028250D" w:rsidRDefault="0028250D">
            <w:pP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B6856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1. tromjesečje 2022.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E6E13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6 mjeseci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1D002" w14:textId="77777777" w:rsidR="0028250D" w:rsidRDefault="0028250D">
            <w:pP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58F01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</w:tr>
      <w:tr w:rsidR="0028250D" w14:paraId="54F592DD" w14:textId="77777777" w:rsidTr="0028250D">
        <w:trPr>
          <w:trHeight w:val="9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E8B73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EV-50/1-22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8A95E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 xml:space="preserve">Usluga stručnog nadzora i zaštite na radu tijekom izvođenja radova na izgradnju pješačke staze uz ŽC 3039 u naselju </w:t>
            </w:r>
            <w:proofErr w:type="spellStart"/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Paukovec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67F40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71248000-8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C76B7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160.000,00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33AB9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Postupak jednostavne nabave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0A8CC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84890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4ADD4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D7EF9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CF1F1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AA26F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66E23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C318B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</w:tr>
      <w:tr w:rsidR="0028250D" w14:paraId="359B0BC4" w14:textId="77777777" w:rsidTr="0028250D">
        <w:trPr>
          <w:trHeight w:val="9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FFB4E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EV-51/1-22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8C311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 xml:space="preserve">Izrada projektne dokumentacije – rekonstrukcija kolnika i nogostupa sustava ulica Vatrogasna, </w:t>
            </w:r>
            <w:proofErr w:type="spellStart"/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Domjanićeva</w:t>
            </w:r>
            <w:proofErr w:type="spellEnd"/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Krklecova</w:t>
            </w:r>
            <w:proofErr w:type="spellEnd"/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 xml:space="preserve"> i Gajeva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03407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71322000-1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8A3A6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80.000,00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AC623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Postupak jednostavne nabave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00B58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FE302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4901F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9B392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A89A5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F5777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B7498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4ACEF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</w:tr>
      <w:tr w:rsidR="0028250D" w14:paraId="6275ABFA" w14:textId="77777777" w:rsidTr="0028250D">
        <w:trPr>
          <w:trHeight w:val="86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F27DC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EV-52/1-22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8EB99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 xml:space="preserve">Izvođenje radova na uređenju kolnika i nogostupa Gundulićeve ulice na dijelu ispred osnovne i srednje škole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35420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45233120-6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F4018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2.240.000,00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AA4D8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Otvoreni postupak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2E149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9A028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21B49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Ugovor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DA9FD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F5376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2. tromjesečje 2022.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195C8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6 mjeseci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BF12C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004D2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</w:tr>
      <w:tr w:rsidR="0028250D" w14:paraId="206F90C3" w14:textId="77777777" w:rsidTr="0028250D">
        <w:trPr>
          <w:trHeight w:val="116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37ECB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EV-53/1-22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41DF1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Usluga stručnog nadzora i zaštite na radu tijekom izvođenja  radova na uređenju kolnika i nogostupa Gundulićeve ulice na dijelu ispred osnovne i srednje škole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D8B7B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71248000-8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CBADC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160.000,00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96735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Postupak jednostavne nabave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93B8F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EDEF3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BEFBC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8E8DF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A8A3A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5BD64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F9BDD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B54C4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</w:tr>
      <w:tr w:rsidR="0028250D" w14:paraId="182F4C34" w14:textId="77777777" w:rsidTr="0028250D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14D19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EV-54/1-22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7A420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Izrada projektne dokumentacije za izgradnju nogostupa uz DC 3 Komin-</w:t>
            </w:r>
            <w:proofErr w:type="spellStart"/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Dubovec</w:t>
            </w:r>
            <w:proofErr w:type="spellEnd"/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Bisaški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05D20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71322000-1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19E6A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160.000,00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74A35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Postupak jednostavne nabave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6BD46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82787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1650B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E52B4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79909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6B959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16552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8DA66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</w:tr>
      <w:tr w:rsidR="0028250D" w14:paraId="3129FE35" w14:textId="77777777" w:rsidTr="0028250D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B35DD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EV-55/1-22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E4A5C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Izrada projektne prijave za EU sufinanciranje (sanacija zatvorenog Odlagališta otpada „</w:t>
            </w:r>
            <w:proofErr w:type="spellStart"/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Cerovka</w:t>
            </w:r>
            <w:proofErr w:type="spellEnd"/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“)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7748C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71322000-1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F29D9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28.600,00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567F1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Postupak jednostavne nabave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130A3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3BDDE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7F9FD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E40FE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02132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65B98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4CDA8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26E30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</w:tr>
      <w:tr w:rsidR="0028250D" w14:paraId="24775F73" w14:textId="77777777" w:rsidTr="0028250D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9F7C5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EV-56/1-22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3031B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 xml:space="preserve">Radovi na sanaciji zatvorenog odlagališta </w:t>
            </w:r>
            <w:proofErr w:type="spellStart"/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Cerovka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AE1AC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45453100-8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06C8A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11.400.000,00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090BA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Otvoreni postupak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CD197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1532A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04CC5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Ugovor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E0B97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F7A98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3. tromjesečje 2022.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EF1C8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12 mjeseci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E7A52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76E83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</w:tr>
      <w:tr w:rsidR="0028250D" w14:paraId="6B7BA194" w14:textId="77777777" w:rsidTr="0028250D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579AD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EV-57/1-22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98C7C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 xml:space="preserve">Usluga vođenja Projekta sanacije zatvorenog Odlagališta </w:t>
            </w:r>
            <w:proofErr w:type="spellStart"/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Cerovka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F3215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72224000-1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142F1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30.100,00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2065E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Postupak jednostavne nabave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B36DC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499B9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A152B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AC69F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29DDA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E7C3E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10FA8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279E8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</w:tr>
      <w:tr w:rsidR="0028250D" w14:paraId="09C70736" w14:textId="77777777" w:rsidTr="0028250D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2A4FA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EV-58/1-22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FC82F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 xml:space="preserve">Stručni nadzor građenja i ZNR tijekom izvođenja radova na sanaciji zatvorenog Odlagališta </w:t>
            </w:r>
            <w:proofErr w:type="spellStart"/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Cerovka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FAA36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71248000-8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1B7A7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190.000,00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F59F0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Postupak jednostavne nabave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9FE9D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9B03E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B00E3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DA714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FA751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2D4C5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97DA1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57143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</w:tr>
      <w:tr w:rsidR="0028250D" w14:paraId="23695E19" w14:textId="77777777" w:rsidTr="0028250D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C5D5D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EV-59/1-22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67BD8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Izrada projektne dokumentacije za obnovu društvenih domova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9FD1D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71242000-6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00DBD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96.000,00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BDB16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Postupak jednostavne nabave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0A327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FBF93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52AEA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C3BE8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31882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01C46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99C98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Više postupaka jednostavne nabave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95408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</w:tr>
      <w:tr w:rsidR="0028250D" w14:paraId="23EA20B9" w14:textId="77777777" w:rsidTr="0028250D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B987C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EV-60/1-22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597C1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Radovi na obnovi društvenih domova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B7E44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45454100-5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79E30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272.000,00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C8D13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Postupak jednostavne nabave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CF27C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F5E0F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82536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8788F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5EE07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9417B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1FBB4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Više postupaka jednostavne nabave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1F113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</w:tr>
      <w:tr w:rsidR="0028250D" w14:paraId="31919E0D" w14:textId="77777777" w:rsidTr="0028250D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6233C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EV-61/1-22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2A051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Radovi na obnovi sportskih objekata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D365E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45454100-5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B800E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56.000,00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C4CA4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Postupak jednostavne nabave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4E1DA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963D3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78AC3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35773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E8CF4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22CA1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6FAFA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Više postupaka jednostavne nabave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6FE2C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</w:tr>
      <w:tr w:rsidR="0028250D" w14:paraId="0FE5BE20" w14:textId="77777777" w:rsidTr="0028250D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917D0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EV-62/1-22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35E27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 xml:space="preserve">Izrada Urbanističkog plana uređenja </w:t>
            </w:r>
            <w:proofErr w:type="spellStart"/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Prezden</w:t>
            </w:r>
            <w:proofErr w:type="spellEnd"/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 xml:space="preserve"> i </w:t>
            </w:r>
            <w:proofErr w:type="spellStart"/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Krečaves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FE4F9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71410000-5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FE006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199.000,00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22F86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Postupak jednostavne nabave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636DF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3C0FC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F5153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FA575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B5E35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9F5E4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AEF1C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409B8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</w:tr>
      <w:tr w:rsidR="0028250D" w14:paraId="1B1C76F1" w14:textId="77777777" w:rsidTr="0028250D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B82C6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EV-63/1-22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4EC20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Izrada prostorno planske dokumentacije-Izrada PPUG Svetog Ivana Zeline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36DC0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71000000-8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64EB1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196.000,00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5C460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Postupak jednostavne nabave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B7C2D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7BA5E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570E7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93611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C1673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5FF63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348FC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3EB74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</w:tr>
      <w:tr w:rsidR="0028250D" w14:paraId="4AE6CB4C" w14:textId="77777777" w:rsidTr="0028250D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BBF10" w14:textId="77777777" w:rsidR="0028250D" w:rsidRPr="007737A4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7737A4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EV-64/1-22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D958B" w14:textId="77777777" w:rsidR="0028250D" w:rsidRPr="007737A4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7737A4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Održavanje nerazvrstanih cesta i javnih površina na području Grada Svetog Ivana Zeline</w:t>
            </w:r>
          </w:p>
          <w:p w14:paraId="054EA8FA" w14:textId="77777777" w:rsidR="0028250D" w:rsidRPr="007737A4" w:rsidRDefault="0028250D">
            <w:pPr>
              <w:widowControl w:val="0"/>
              <w:autoSpaceDE w:val="0"/>
              <w:autoSpaceDN w:val="0"/>
              <w:spacing w:before="4" w:after="4" w:line="240" w:lineRule="auto"/>
              <w:ind w:right="23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  <w:p w14:paraId="35B52A21" w14:textId="77777777" w:rsidR="0028250D" w:rsidRPr="007737A4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E0D62" w14:textId="77777777" w:rsidR="0028250D" w:rsidRPr="007737A4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7737A4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45233141-9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41076" w14:textId="77777777" w:rsidR="0028250D" w:rsidRPr="007737A4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7737A4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6.000.000,00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870FD" w14:textId="77777777" w:rsidR="0028250D" w:rsidRPr="007737A4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7737A4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Otvoreni postupak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35688" w14:textId="77777777" w:rsidR="0028250D" w:rsidRPr="007737A4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B50DC" w14:textId="77777777" w:rsidR="0028250D" w:rsidRPr="007737A4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7737A4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9DD44" w14:textId="77777777" w:rsidR="0028250D" w:rsidRPr="007737A4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7737A4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Okvirni sporazum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A4F45" w14:textId="77777777" w:rsidR="0028250D" w:rsidRPr="007737A4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7737A4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FF48A" w14:textId="77777777" w:rsidR="0028250D" w:rsidRPr="007737A4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7737A4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1. tromjesečje 2022.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53051" w14:textId="77777777" w:rsidR="0028250D" w:rsidRPr="007737A4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7737A4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2 godine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B79A0" w14:textId="77777777" w:rsidR="0028250D" w:rsidRPr="007737A4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5E60A" w14:textId="77777777" w:rsidR="0028250D" w:rsidRPr="007737A4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7737A4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Dodana nova stavka</w:t>
            </w:r>
          </w:p>
        </w:tc>
      </w:tr>
      <w:tr w:rsidR="0028250D" w14:paraId="19DC9AC5" w14:textId="77777777" w:rsidTr="0028250D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02F13" w14:textId="6967ADDB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  <w:t>EV-65/1-22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AB494" w14:textId="57F56E46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  <w:r w:rsidRPr="0028250D"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  <w:t>Usluga izrade dokumentacije o postojećem stanju građevine odnosno proračuna troškova po projektnim aktivnostima potrebnih za realizaciju projekta "Vraćanje u ispravno radno stanje nerazvrstanih cesta oštećenih u potresu na području Grada Svetog Ivana Zeline"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E994F" w14:textId="26B8EEBA" w:rsidR="0028250D" w:rsidRDefault="00687EF6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  <w:r w:rsidRPr="00687EF6"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  <w:t>71322000-1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C5C2A" w14:textId="4A963F74" w:rsidR="0028250D" w:rsidRDefault="00687EF6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  <w:t>70.000,00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8A9D4" w14:textId="03274FE5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  <w:t>Postupak jednostavne nabave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7D314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96E6C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DFC00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72E1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8E446" w14:textId="2036C743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A36A8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FB415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C566E" w14:textId="4090D457" w:rsidR="0028250D" w:rsidRDefault="007737A4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  <w:t>Dodana nova stavka</w:t>
            </w:r>
          </w:p>
        </w:tc>
      </w:tr>
      <w:tr w:rsidR="0028250D" w14:paraId="5AAEBC36" w14:textId="77777777" w:rsidTr="0028250D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8115F" w14:textId="03D0B562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  <w:t>EV-66/1-22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7A50A" w14:textId="3CFD45DC" w:rsidR="0028250D" w:rsidRPr="0028250D" w:rsidRDefault="0028250D" w:rsidP="0028250D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  <w:r w:rsidRPr="0028250D"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  <w:t>Projektantski nadzor nad radovima konstruktivne</w:t>
            </w:r>
          </w:p>
          <w:p w14:paraId="057F53EA" w14:textId="3D7645C5" w:rsidR="0028250D" w:rsidRPr="0028250D" w:rsidRDefault="0028250D" w:rsidP="0028250D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  <w:t>o</w:t>
            </w:r>
            <w:r w:rsidRPr="0028250D"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  <w:t xml:space="preserve">bnove zgrade </w:t>
            </w:r>
            <w:r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  <w:t>M</w:t>
            </w:r>
            <w:r w:rsidRPr="0028250D"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  <w:t xml:space="preserve">uzeja </w:t>
            </w:r>
            <w:r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  <w:t>S</w:t>
            </w:r>
            <w:r w:rsidRPr="0028250D"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  <w:t xml:space="preserve">veti </w:t>
            </w:r>
            <w:r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  <w:t>I</w:t>
            </w:r>
            <w:r w:rsidRPr="0028250D"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  <w:t xml:space="preserve">van </w:t>
            </w:r>
            <w:r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  <w:t>Z</w:t>
            </w:r>
            <w:r w:rsidRPr="0028250D"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  <w:t>elina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2E8CA" w14:textId="28D3B97B" w:rsidR="0028250D" w:rsidRDefault="00704352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  <w:r w:rsidRPr="00704352"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  <w:t>71248000-8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94A60" w14:textId="7FEB4D61" w:rsidR="0028250D" w:rsidRDefault="008F7A1C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  <w:t>192.000,00 kn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7192B" w14:textId="1802CEBD" w:rsidR="0028250D" w:rsidRDefault="008F7A1C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  <w:t>Postupak jednostavne nabave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D7931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EF5F1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DC74F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41AB5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17915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EE09D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BB389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37A10" w14:textId="44A5558B" w:rsidR="0028250D" w:rsidRDefault="007737A4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  <w:t>Dodana nova stavka</w:t>
            </w:r>
          </w:p>
        </w:tc>
      </w:tr>
      <w:tr w:rsidR="007737A4" w14:paraId="5DD4531F" w14:textId="77777777" w:rsidTr="0028250D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EBBD9" w14:textId="201ED130" w:rsidR="007737A4" w:rsidRDefault="00922A6D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  <w:t>EV-67/1-22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967E6" w14:textId="3005AE0F" w:rsidR="007737A4" w:rsidRPr="0028250D" w:rsidRDefault="00D57ECD" w:rsidP="0028250D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  <w:bookmarkStart w:id="0" w:name="_Hlk62554389"/>
            <w:r w:rsidRPr="00D57ECD"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  <w:t>Završetak izvođenja radova na rekonstrukciji građevine (dogradnja i nadogradnja) javne i društvene namjene-multifunkcionalni centar (vatrogasni centar i dvorana)“</w:t>
            </w:r>
            <w:bookmarkEnd w:id="0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3A3E4" w14:textId="341C8195" w:rsidR="007737A4" w:rsidRDefault="00704352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  <w:t>45216121-8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34AA6" w14:textId="13258E14" w:rsidR="007737A4" w:rsidRDefault="00E63B78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  <w:t xml:space="preserve">1.150.000,00 kn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3C700" w14:textId="00F8379A" w:rsidR="007737A4" w:rsidRDefault="008F7A1C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  <w:t>Otvoreni postupak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63F37" w14:textId="77777777" w:rsidR="007737A4" w:rsidRDefault="007737A4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3F041" w14:textId="627721C6" w:rsidR="007737A4" w:rsidRDefault="00D57ECD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  <w:t>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4CE33" w14:textId="66230317" w:rsidR="007737A4" w:rsidRDefault="00D57ECD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  <w:t xml:space="preserve">Ugovor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7333F" w14:textId="77777777" w:rsidR="007737A4" w:rsidRDefault="007737A4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5E4FB" w14:textId="1FF154F5" w:rsidR="007737A4" w:rsidRDefault="008F7A1C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  <w:t>1. tromjesečje 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E5D01" w14:textId="606F31DD" w:rsidR="007737A4" w:rsidRDefault="00922A6D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  <w:t>4 mjeseca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2D7D0" w14:textId="77777777" w:rsidR="007737A4" w:rsidRDefault="007737A4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E287F" w14:textId="609A5C37" w:rsidR="007737A4" w:rsidRDefault="003E11A8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  <w:t>Dodana nova stavka</w:t>
            </w:r>
          </w:p>
        </w:tc>
      </w:tr>
      <w:tr w:rsidR="00407800" w14:paraId="1CAF470C" w14:textId="77777777" w:rsidTr="0028250D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02AD3" w14:textId="73F01579" w:rsidR="00407800" w:rsidRDefault="00922A6D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  <w:t>EV-68/1-22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7AB0E" w14:textId="4FC4244D" w:rsidR="00407800" w:rsidRDefault="003E11A8" w:rsidP="0028250D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  <w:t xml:space="preserve">Uklanjanje zgrade gospodarsko poljoprivredne namjene na k-č-br-62/2 </w:t>
            </w:r>
            <w:proofErr w:type="spellStart"/>
            <w:r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  <w:t>k.o.Paukovec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A2015" w14:textId="3E63392F" w:rsidR="00407800" w:rsidRPr="00704352" w:rsidRDefault="00704352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  <w:r w:rsidRPr="00704352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45111000-8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DCA54" w14:textId="042939A1" w:rsidR="00407800" w:rsidRDefault="003E11A8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  <w:t>65.000,00 kn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7C65F" w14:textId="54FB42CF" w:rsidR="00407800" w:rsidRDefault="008F7A1C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  <w:t>Postupak jednostavne nabave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1D36C" w14:textId="77777777" w:rsidR="00407800" w:rsidRDefault="00407800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8B6D2" w14:textId="77777777" w:rsidR="00407800" w:rsidRDefault="00407800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A4EF0" w14:textId="77777777" w:rsidR="00407800" w:rsidRDefault="00407800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30CF4" w14:textId="77777777" w:rsidR="00407800" w:rsidRDefault="00407800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4B638" w14:textId="77777777" w:rsidR="00407800" w:rsidRDefault="00407800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F6A6B" w14:textId="77777777" w:rsidR="00407800" w:rsidRDefault="00407800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2702D" w14:textId="77777777" w:rsidR="00407800" w:rsidRDefault="00407800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63801" w14:textId="2CBCC33A" w:rsidR="00407800" w:rsidRDefault="003E11A8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  <w:t>Dodana nova stavka</w:t>
            </w:r>
          </w:p>
        </w:tc>
      </w:tr>
    </w:tbl>
    <w:p w14:paraId="13120F42" w14:textId="77777777" w:rsidR="0028250D" w:rsidRDefault="0028250D" w:rsidP="0028250D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36E018FD" w14:textId="77777777" w:rsidR="0028250D" w:rsidRDefault="0028250D" w:rsidP="0028250D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4E2B7CB9" w14:textId="77777777" w:rsidR="0028250D" w:rsidRDefault="0028250D" w:rsidP="0028250D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II.</w:t>
      </w:r>
    </w:p>
    <w:p w14:paraId="755CA4BD" w14:textId="77777777" w:rsidR="0028250D" w:rsidRDefault="0028250D" w:rsidP="0028250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Ovaj Plan nabave stupa na snagu danom donošenja, a objavit će se u Elektroničkom oglasniku javne nabave i na internetskim stranicama Grada Svetog Ivana Zeline.</w:t>
      </w:r>
    </w:p>
    <w:p w14:paraId="7E28D733" w14:textId="77777777" w:rsidR="0028250D" w:rsidRDefault="0028250D" w:rsidP="0028250D">
      <w:pPr>
        <w:jc w:val="both"/>
        <w:rPr>
          <w:rFonts w:asciiTheme="minorHAnsi" w:hAnsiTheme="minorHAnsi" w:cstheme="minorHAnsi"/>
        </w:rPr>
      </w:pPr>
    </w:p>
    <w:p w14:paraId="7FD4B922" w14:textId="77777777" w:rsidR="0028250D" w:rsidRDefault="0028250D" w:rsidP="0028250D">
      <w:pPr>
        <w:jc w:val="both"/>
        <w:rPr>
          <w:rFonts w:asciiTheme="minorHAnsi" w:hAnsiTheme="minorHAnsi" w:cstheme="minorHAnsi"/>
        </w:rPr>
      </w:pPr>
    </w:p>
    <w:tbl>
      <w:tblPr>
        <w:tblStyle w:val="Reetkatablice"/>
        <w:tblW w:w="0" w:type="auto"/>
        <w:tblInd w:w="116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80"/>
      </w:tblGrid>
      <w:tr w:rsidR="0028250D" w14:paraId="10BF9F45" w14:textId="77777777" w:rsidTr="0028250D">
        <w:tc>
          <w:tcPr>
            <w:tcW w:w="2380" w:type="dxa"/>
            <w:hideMark/>
          </w:tcPr>
          <w:p w14:paraId="1ECF4610" w14:textId="77777777" w:rsidR="0028250D" w:rsidRDefault="0028250D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GRADONAČELNIK</w:t>
            </w:r>
          </w:p>
        </w:tc>
      </w:tr>
      <w:tr w:rsidR="0028250D" w14:paraId="1D51C4FD" w14:textId="77777777" w:rsidTr="0028250D">
        <w:tc>
          <w:tcPr>
            <w:tcW w:w="2380" w:type="dxa"/>
            <w:hideMark/>
          </w:tcPr>
          <w:p w14:paraId="224DCA2C" w14:textId="77777777" w:rsidR="0028250D" w:rsidRDefault="0028250D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Hrvoje Košćec</w:t>
            </w:r>
          </w:p>
        </w:tc>
      </w:tr>
    </w:tbl>
    <w:p w14:paraId="44262E93" w14:textId="77777777" w:rsidR="00A311F8" w:rsidRDefault="00A311F8"/>
    <w:sectPr w:rsidR="00A311F8" w:rsidSect="0028250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50D"/>
    <w:rsid w:val="000332DE"/>
    <w:rsid w:val="0028250D"/>
    <w:rsid w:val="00310A5A"/>
    <w:rsid w:val="003E11A8"/>
    <w:rsid w:val="00407800"/>
    <w:rsid w:val="00687EF6"/>
    <w:rsid w:val="00704352"/>
    <w:rsid w:val="007737A4"/>
    <w:rsid w:val="008F7A1C"/>
    <w:rsid w:val="00922A6D"/>
    <w:rsid w:val="00937DD0"/>
    <w:rsid w:val="00A311F8"/>
    <w:rsid w:val="00D57ECD"/>
    <w:rsid w:val="00E63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492D4"/>
  <w15:chartTrackingRefBased/>
  <w15:docId w15:val="{7D3C6022-7194-4108-A03B-5C25F6BA0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250D"/>
    <w:pPr>
      <w:spacing w:line="256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28250D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28250D"/>
    <w:rPr>
      <w:color w:val="800080"/>
      <w:u w:val="single"/>
    </w:rPr>
  </w:style>
  <w:style w:type="paragraph" w:customStyle="1" w:styleId="msonormal0">
    <w:name w:val="msonormal"/>
    <w:basedOn w:val="Normal"/>
    <w:rsid w:val="0028250D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28250D"/>
    <w:pPr>
      <w:spacing w:line="240" w:lineRule="auto"/>
    </w:p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28250D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Tijeloteksta">
    <w:name w:val="Body Text"/>
    <w:basedOn w:val="Normal"/>
    <w:link w:val="TijelotekstaChar"/>
    <w:uiPriority w:val="1"/>
    <w:semiHidden/>
    <w:unhideWhenUsed/>
    <w:qFormat/>
    <w:rsid w:val="0028250D"/>
    <w:pPr>
      <w:widowControl w:val="0"/>
      <w:spacing w:after="0" w:line="240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TijelotekstaChar">
    <w:name w:val="Tijelo teksta Char"/>
    <w:basedOn w:val="Zadanifontodlomka"/>
    <w:link w:val="Tijeloteksta"/>
    <w:uiPriority w:val="1"/>
    <w:semiHidden/>
    <w:rsid w:val="0028250D"/>
    <w:rPr>
      <w:rFonts w:ascii="Calibri" w:eastAsia="Calibri" w:hAnsi="Calibri" w:cs="Calibri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28250D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28250D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825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8250D"/>
    <w:rPr>
      <w:rFonts w:ascii="Segoe UI" w:eastAsia="Times New Roman" w:hAnsi="Segoe UI" w:cs="Segoe UI"/>
      <w:sz w:val="18"/>
      <w:szCs w:val="18"/>
      <w:lang w:eastAsia="hr-HR"/>
    </w:rPr>
  </w:style>
  <w:style w:type="paragraph" w:styleId="Bezproreda">
    <w:name w:val="No Spacing"/>
    <w:uiPriority w:val="1"/>
    <w:qFormat/>
    <w:rsid w:val="002825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28250D"/>
    <w:pPr>
      <w:ind w:left="720"/>
      <w:contextualSpacing/>
    </w:pPr>
  </w:style>
  <w:style w:type="paragraph" w:customStyle="1" w:styleId="EmptyCellLayoutStyle">
    <w:name w:val="EmptyCellLayoutStyle"/>
    <w:rsid w:val="0028250D"/>
    <w:pPr>
      <w:spacing w:line="256" w:lineRule="auto"/>
    </w:pPr>
    <w:rPr>
      <w:rFonts w:ascii="Times New Roman" w:eastAsia="Times New Roman" w:hAnsi="Times New Roman" w:cs="Times New Roman"/>
      <w:sz w:val="2"/>
      <w:szCs w:val="20"/>
      <w:lang w:eastAsia="hr-HR"/>
    </w:rPr>
  </w:style>
  <w:style w:type="paragraph" w:customStyle="1" w:styleId="xl65">
    <w:name w:val="xl65"/>
    <w:basedOn w:val="Normal"/>
    <w:rsid w:val="002825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66">
    <w:name w:val="xl66"/>
    <w:basedOn w:val="Normal"/>
    <w:rsid w:val="002825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67">
    <w:name w:val="xl67"/>
    <w:basedOn w:val="Normal"/>
    <w:rsid w:val="002825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68">
    <w:name w:val="xl68"/>
    <w:basedOn w:val="Normal"/>
    <w:rsid w:val="0028250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b/>
      <w:bCs/>
      <w:sz w:val="24"/>
      <w:szCs w:val="24"/>
    </w:rPr>
  </w:style>
  <w:style w:type="paragraph" w:customStyle="1" w:styleId="xl69">
    <w:name w:val="xl69"/>
    <w:basedOn w:val="Normal"/>
    <w:rsid w:val="002825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color w:val="FF0000"/>
      <w:sz w:val="24"/>
      <w:szCs w:val="24"/>
    </w:rPr>
  </w:style>
  <w:style w:type="paragraph" w:customStyle="1" w:styleId="xl70">
    <w:name w:val="xl70"/>
    <w:basedOn w:val="Normal"/>
    <w:rsid w:val="0028250D"/>
    <w:pPr>
      <w:spacing w:before="100" w:beforeAutospacing="1" w:after="100" w:afterAutospacing="1" w:line="240" w:lineRule="auto"/>
    </w:pPr>
    <w:rPr>
      <w:color w:val="FF0000"/>
      <w:sz w:val="24"/>
      <w:szCs w:val="24"/>
    </w:rPr>
  </w:style>
  <w:style w:type="paragraph" w:customStyle="1" w:styleId="xl71">
    <w:name w:val="xl71"/>
    <w:basedOn w:val="Normal"/>
    <w:rsid w:val="0028250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72">
    <w:name w:val="xl72"/>
    <w:basedOn w:val="Normal"/>
    <w:rsid w:val="0028250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73">
    <w:name w:val="xl73"/>
    <w:basedOn w:val="Normal"/>
    <w:rsid w:val="002825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74">
    <w:name w:val="xl74"/>
    <w:basedOn w:val="Normal"/>
    <w:rsid w:val="0028250D"/>
    <w:pPr>
      <w:shd w:val="clear" w:color="auto" w:fill="FFFFFF"/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75">
    <w:name w:val="xl75"/>
    <w:basedOn w:val="Normal"/>
    <w:rsid w:val="002825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76">
    <w:name w:val="xl76"/>
    <w:basedOn w:val="Normal"/>
    <w:rsid w:val="002825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77">
    <w:name w:val="xl77"/>
    <w:basedOn w:val="Normal"/>
    <w:rsid w:val="002825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78">
    <w:name w:val="xl78"/>
    <w:basedOn w:val="Normal"/>
    <w:rsid w:val="002825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79">
    <w:name w:val="xl79"/>
    <w:basedOn w:val="Normal"/>
    <w:rsid w:val="0028250D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Default">
    <w:name w:val="Default"/>
    <w:rsid w:val="0028250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Referencakomentara">
    <w:name w:val="annotation reference"/>
    <w:basedOn w:val="Zadanifontodlomka"/>
    <w:uiPriority w:val="99"/>
    <w:semiHidden/>
    <w:unhideWhenUsed/>
    <w:rsid w:val="0028250D"/>
    <w:rPr>
      <w:sz w:val="16"/>
      <w:szCs w:val="16"/>
    </w:rPr>
  </w:style>
  <w:style w:type="table" w:styleId="Reetkatablice">
    <w:name w:val="Table Grid"/>
    <w:basedOn w:val="Obinatablica"/>
    <w:uiPriority w:val="39"/>
    <w:rsid w:val="0028250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6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7</Pages>
  <Words>1921</Words>
  <Characters>10953</Characters>
  <Application>Microsoft Office Word</Application>
  <DocSecurity>0</DocSecurity>
  <Lines>91</Lines>
  <Paragraphs>25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Koščec Jardas</dc:creator>
  <cp:keywords/>
  <dc:description/>
  <cp:lastModifiedBy>Ivana Koščec Jardas</cp:lastModifiedBy>
  <cp:revision>10</cp:revision>
  <dcterms:created xsi:type="dcterms:W3CDTF">2022-03-23T13:37:00Z</dcterms:created>
  <dcterms:modified xsi:type="dcterms:W3CDTF">2022-03-25T13:01:00Z</dcterms:modified>
</cp:coreProperties>
</file>